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ind w:left="163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118"/>
        <w:ind w:right="1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 xml:space="preserve"> </w:t>
      </w:r>
    </w:p>
    <w:p>
      <w:pPr>
        <w:pStyle w:val="Normal"/>
        <w:spacing w:before="0" w:after="37"/>
        <w:ind w:hanging="10" w:left="10" w:right="77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ФЕДЕРАЛЬНОЕ ГОСУДАРСТВЕННОЕ АВТОНОМНОЕ  </w:t>
      </w:r>
    </w:p>
    <w:p>
      <w:pPr>
        <w:pStyle w:val="Normal"/>
        <w:spacing w:before="0" w:after="78"/>
        <w:ind w:hanging="10" w:left="10" w:right="80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0"/>
          <w:lang w:val="ru-RU"/>
        </w:rPr>
        <w:t xml:space="preserve">ОБРАЗОВАТЕЛЬНОЕ УЧРЕЖДЕНИЕ ВЫСШЕГО ОБРАЗОВАНИЯ </w:t>
      </w:r>
    </w:p>
    <w:p>
      <w:pPr>
        <w:pStyle w:val="Normal"/>
        <w:spacing w:lineRule="auto" w:line="290" w:before="0" w:after="405"/>
        <w:ind w:left="339" w:right="351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4"/>
          <w:lang w:val="ru-RU"/>
        </w:rPr>
        <w:t>«Санкт-Петербургский национальный исследовательский университет информационных технологий, механики и оптики»</w:t>
      </w:r>
    </w:p>
    <w:p>
      <w:pPr>
        <w:pStyle w:val="Normal"/>
        <w:spacing w:before="0" w:after="153"/>
        <w:ind w:right="79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ФАКУЛЬТЕТ ПРОГРАММНОЙ ИНЖЕНЕРИИ И КОМПЬЮТЕРНОЙ ТЕХНИКИ</w:t>
      </w:r>
    </w:p>
    <w:p>
      <w:pPr>
        <w:pStyle w:val="Normal"/>
        <w:spacing w:before="0" w:after="150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153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97"/>
        <w:ind w:right="2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Heading2"/>
        <w:spacing w:before="0" w:after="55"/>
        <w:ind w:hanging="0" w:left="0" w:right="79"/>
        <w:jc w:val="center"/>
        <w:rPr/>
      </w:pPr>
      <w:r>
        <w:rPr>
          <w:b/>
          <w:sz w:val="32"/>
          <w:lang w:val="ru-RU"/>
        </w:rPr>
        <w:t>ЛАБОРАТОРНАЯ РАБОТА №</w:t>
      </w:r>
      <w:r>
        <w:rPr>
          <w:b/>
          <w:sz w:val="32"/>
        </w:rPr>
        <w:t>6</w:t>
      </w:r>
    </w:p>
    <w:p>
      <w:pPr>
        <w:pStyle w:val="Normal"/>
        <w:spacing w:before="0" w:after="56"/>
        <w:ind w:hanging="10" w:left="10" w:right="75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по дисциплине</w:t>
      </w:r>
    </w:p>
    <w:p>
      <w:pPr>
        <w:pStyle w:val="Normal"/>
        <w:spacing w:before="0" w:after="0"/>
        <w:ind w:hanging="10" w:left="10" w:right="76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«Основы профессиональной деятельности»</w:t>
      </w:r>
    </w:p>
    <w:p>
      <w:pPr>
        <w:pStyle w:val="Normal"/>
        <w:spacing w:before="0" w:after="55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 xml:space="preserve"> </w:t>
      </w:r>
    </w:p>
    <w:p>
      <w:pPr>
        <w:pStyle w:val="Normal"/>
        <w:spacing w:before="0" w:after="0"/>
        <w:ind w:hanging="10" w:left="10" w:right="73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sz w:val="32"/>
          <w:lang w:val="ru-RU"/>
        </w:rPr>
        <w:t>Вариант № 38476</w:t>
      </w:r>
    </w:p>
    <w:p>
      <w:pPr>
        <w:pStyle w:val="Normal"/>
        <w:spacing w:before="0" w:after="153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lang w:val="ru-RU"/>
        </w:rPr>
        <w:t xml:space="preserve"> </w:t>
      </w:r>
    </w:p>
    <w:p>
      <w:pPr>
        <w:pStyle w:val="Normal"/>
        <w:ind w:left="8"/>
        <w:jc w:val="center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0"/>
        <w:jc w:val="right"/>
        <w:rPr>
          <w:lang w:val="ru-RU"/>
        </w:rPr>
      </w:pPr>
      <w:r>
        <w:rPr>
          <w:b/>
          <w:sz w:val="32"/>
          <w:lang w:val="ru-RU"/>
        </w:rPr>
        <w:t xml:space="preserve"> </w:t>
      </w:r>
    </w:p>
    <w:p>
      <w:pPr>
        <w:pStyle w:val="Normal"/>
        <w:spacing w:before="0" w:after="12"/>
        <w:ind w:hanging="10" w:left="10" w:right="56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8"/>
          <w:lang w:val="ru-RU"/>
        </w:rPr>
        <w:t xml:space="preserve">Выполнил: </w:t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Студент группы P3116</w:t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Воронов Григорий </w:t>
      </w:r>
    </w:p>
    <w:p>
      <w:pPr>
        <w:pStyle w:val="Normal"/>
        <w:spacing w:before="0" w:after="26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Алексеевич </w:t>
      </w:r>
    </w:p>
    <w:p>
      <w:pPr>
        <w:pStyle w:val="Normal"/>
        <w:spacing w:before="0" w:after="26"/>
        <w:ind w:hanging="10" w:left="10" w:right="58"/>
        <w:jc w:val="right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2"/>
        <w:ind w:hanging="10" w:left="10" w:right="56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b/>
          <w:i/>
          <w:sz w:val="28"/>
          <w:lang w:val="ru-RU"/>
        </w:rPr>
        <w:t xml:space="preserve">Преподаватель: </w:t>
      </w:r>
    </w:p>
    <w:p>
      <w:pPr>
        <w:pStyle w:val="Normal"/>
        <w:spacing w:before="0" w:after="0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Остапенко Ольга </w:t>
      </w:r>
    </w:p>
    <w:p>
      <w:pPr>
        <w:pStyle w:val="Normal"/>
        <w:spacing w:before="0" w:after="0"/>
        <w:ind w:hanging="10" w:left="10" w:right="58"/>
        <w:jc w:val="right"/>
        <w:rPr>
          <w:rFonts w:ascii="Times New Roman" w:hAnsi="Times New Roman" w:eastAsia="Times New Roman" w:cs="Times New Roman"/>
          <w:sz w:val="28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>Денисовна</w:t>
      </w:r>
    </w:p>
    <w:p>
      <w:pPr>
        <w:pStyle w:val="Normal"/>
        <w:spacing w:before="0" w:after="2724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  <w:r>
        <w:rPr>
          <w:rFonts w:eastAsia="Times New Roman" w:cs="Times New Roman" w:ascii="Times New Roman" w:hAnsi="Times New Roman"/>
          <w:sz w:val="28"/>
          <w:lang w:val="ru-RU"/>
        </w:rPr>
        <w:tab/>
        <w:t xml:space="preserve"> </w:t>
      </w:r>
    </w:p>
    <w:p>
      <w:pPr>
        <w:pStyle w:val="Normal"/>
        <w:spacing w:before="0" w:after="0"/>
        <w:ind w:right="73"/>
        <w:jc w:val="center"/>
        <w:rPr>
          <w:color w:val="767171"/>
          <w:lang w:val="ru-RU"/>
        </w:rPr>
      </w:pPr>
      <w:r>
        <w:rPr>
          <w:rFonts w:eastAsia="Times New Roman" w:cs="Times New Roman" w:ascii="Times New Roman" w:hAnsi="Times New Roman"/>
          <w:color w:val="767171"/>
          <w:lang w:val="ru-RU"/>
        </w:rPr>
        <w:t xml:space="preserve">Санкт-Петербург, 2024 г. </w:t>
      </w:r>
    </w:p>
    <w:p>
      <w:pPr>
        <w:pStyle w:val="Heading2"/>
        <w:ind w:hanging="10" w:left="-5"/>
        <w:rPr>
          <w:lang w:val="ru-RU"/>
        </w:rPr>
      </w:pPr>
      <w:r>
        <w:rPr>
          <w:lang w:val="ru-RU"/>
        </w:rPr>
        <w:t>Содержание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r>
            <w:fldChar w:fldCharType="begin"/>
          </w:r>
          <w:r>
            <w:rPr>
              <w:webHidden/>
              <w:rStyle w:val="IndexLink"/>
              <w:vanish w:val="false"/>
              <w:rFonts w:eastAsia="Calibri"/>
              <w:lang w:val="ru-RU"/>
            </w:rPr>
            <w:instrText xml:space="preserve"> TOC \z \o "1-1" \u \h</w:instrText>
          </w:r>
          <w:r>
            <w:rPr>
              <w:webHidden/>
              <w:rStyle w:val="IndexLink"/>
              <w:vanish w:val="false"/>
              <w:rFonts w:eastAsia="Calibri"/>
              <w:lang w:val="ru-RU"/>
            </w:rPr>
            <w:fldChar w:fldCharType="separate"/>
          </w:r>
          <w:hyperlink w:anchor="_Toc131269119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Текст задания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_Toc131269119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1269120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Описание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_Toc131269120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1269121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Вывод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_Toc131269121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TOC1"/>
            <w:tabs>
              <w:tab w:val="clear" w:pos="720"/>
              <w:tab w:val="right" w:pos="10456" w:leader="dot"/>
            </w:tabs>
            <w:rPr>
              <w:rFonts w:ascii="Calibri" w:hAnsi="Calibri" w:eastAsia="" w:cs="" w:asciiTheme="minorHAnsi" w:cstheme="minorBidi" w:eastAsiaTheme="minorEastAsia" w:hAnsiTheme="minorHAnsi"/>
              <w:color w:val="auto"/>
              <w:sz w:val="22"/>
              <w:lang w:val="ru-RU" w:eastAsia="ru-RU"/>
            </w:rPr>
          </w:pPr>
          <w:hyperlink w:anchor="_Toc131269122">
            <w:r>
              <w:rPr>
                <w:webHidden/>
                <w:rStyle w:val="IndexLink"/>
                <w:rFonts w:eastAsia="Calibri"/>
                <w:vanish w:val="false"/>
                <w:lang w:val="ru-RU"/>
              </w:rPr>
              <w:t>Методика проверки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_Toc131269122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  <w:r>
            <w:rPr>
              <w:rStyle w:val="IndexLink"/>
              <w:vanish w:val="false"/>
            </w:rPr>
            <w:fldChar w:fldCharType="end"/>
          </w:r>
        </w:p>
      </w:sdtContent>
    </w:sdt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spacing w:before="0" w:after="157"/>
        <w:rPr>
          <w:lang w:val="ru-RU"/>
        </w:rPr>
      </w:pPr>
      <w:r>
        <w:rPr>
          <w:rFonts w:eastAsia="Times New Roman" w:cs="Times New Roman" w:ascii="Times New Roman" w:hAnsi="Times New Roman"/>
          <w:b/>
          <w:sz w:val="36"/>
          <w:lang w:val="ru-RU"/>
        </w:rPr>
        <w:t xml:space="preserve"> </w:t>
      </w:r>
    </w:p>
    <w:p>
      <w:pPr>
        <w:pStyle w:val="Heading1"/>
        <w:rPr>
          <w:sz w:val="44"/>
          <w:lang w:val="ru-RU"/>
        </w:rPr>
      </w:pPr>
      <w:r>
        <w:rPr>
          <w:b/>
          <w:sz w:val="24"/>
          <w:lang w:val="ru-RU"/>
        </w:rPr>
        <w:t xml:space="preserve"> </w:t>
      </w:r>
      <w:r>
        <w:rPr>
          <w:b/>
          <w:sz w:val="24"/>
          <w:lang w:val="ru-RU"/>
        </w:rPr>
        <w:tab/>
        <w:t xml:space="preserve"> </w:t>
      </w:r>
    </w:p>
    <w:p>
      <w:pPr>
        <w:pStyle w:val="Heading1"/>
        <w:tabs>
          <w:tab w:val="clear" w:pos="720"/>
          <w:tab w:val="left" w:pos="2992" w:leader="none"/>
        </w:tabs>
        <w:rPr>
          <w:lang w:val="ru-RU"/>
        </w:rPr>
      </w:pPr>
      <w:r>
        <w:rPr>
          <w:lang w:val="ru-RU"/>
        </w:rPr>
        <w:tab/>
        <w:tab/>
      </w:r>
    </w:p>
    <w:p>
      <w:pPr>
        <w:pStyle w:val="Heading1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</w:r>
      <w:r>
        <w:br w:type="page"/>
      </w:r>
    </w:p>
    <w:p>
      <w:pPr>
        <w:pStyle w:val="Heading1"/>
        <w:spacing w:before="0" w:after="0"/>
        <w:ind w:hanging="10" w:left="-5"/>
        <w:rPr>
          <w:sz w:val="44"/>
          <w:lang w:val="ru-RU"/>
        </w:rPr>
      </w:pPr>
      <w:bookmarkStart w:id="0" w:name="_Toc131269119"/>
      <w:r>
        <w:rPr>
          <w:sz w:val="44"/>
          <w:lang w:val="ru-RU"/>
        </w:rPr>
        <w:t>Текст задания</w:t>
      </w:r>
      <w:bookmarkEnd w:id="0"/>
    </w:p>
    <w:p>
      <w:pPr>
        <w:pStyle w:val="Normal"/>
        <w:ind w:right="1677"/>
        <w:rPr>
          <w:rFonts w:ascii="Times New Roman" w:hAnsi="Times New Roman" w:eastAsia="Times New Roman" w:cs="Times New Roman"/>
          <w:color w:val="212529"/>
          <w:sz w:val="6"/>
          <w:szCs w:val="24"/>
          <w:shd w:fill="FFFFFF" w:val="clear"/>
          <w:lang w:val="ru-RU" w:eastAsia="ru-RU"/>
        </w:rPr>
      </w:pPr>
      <w:r>
        <w:rPr>
          <w:rFonts w:eastAsia="Times New Roman" w:cs="Times New Roman" w:ascii="Times New Roman" w:hAnsi="Times New Roman"/>
          <w:color w:val="212529"/>
          <w:sz w:val="6"/>
          <w:szCs w:val="24"/>
          <w:shd w:fill="FFFFFF" w:val="clear"/>
          <w:lang w:val="ru-RU" w:eastAsia="ru-RU"/>
        </w:rPr>
      </w:r>
    </w:p>
    <w:p>
      <w:pPr>
        <w:pStyle w:val="NoSpacing"/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 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Основная программа должна инкрементировать содержимое X (ячейки памяти с адресом 01A</w:t>
      </w: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vertAlign w:val="subscript"/>
          <w:lang w:eastAsia="ru-RU" w:bidi="ar-SA"/>
        </w:rPr>
        <w:t>16</w:t>
      </w: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) в цикле.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Обработчик прерывания должен по нажатию кнопки готовности ВУ-3 осуществлять вывод результата вычисления функции F(X)=3X-10 на данное ВУ, a по нажатию кнопки готовности ВУ-2 вычесть Х из содержимого РД данного ВУ, результат записать в Х</w:t>
      </w:r>
    </w:p>
    <w:p>
      <w:pPr>
        <w:pStyle w:val="NoSpacing"/>
        <w:numPr>
          <w:ilvl w:val="0"/>
          <w:numId w:val="1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>
      <w:pPr>
        <w:pStyle w:val="NoSpacing"/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</w:r>
    </w:p>
    <w:p>
      <w:pPr>
        <w:pStyle w:val="Heading1"/>
        <w:ind w:hanging="10" w:left="-5"/>
        <w:rPr>
          <w:sz w:val="44"/>
          <w:lang w:val="ru-RU"/>
        </w:rPr>
      </w:pPr>
      <w:bookmarkStart w:id="1" w:name="_Toc131269120"/>
      <w:r>
        <w:rPr>
          <w:sz w:val="44"/>
          <w:lang w:val="ru-RU"/>
        </w:rPr>
        <w:t>Описание программы</w:t>
      </w:r>
      <w:bookmarkEnd w:id="1"/>
    </w:p>
    <w:p>
      <w:pPr>
        <w:pStyle w:val="Normal"/>
        <w:spacing w:before="0" w:after="0"/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Назначение программы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Основная программа должна инкрементировать содержимое X (ячейки памяти с адресом 01A</w:t>
      </w: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vertAlign w:val="subscript"/>
          <w:lang w:eastAsia="ru-RU" w:bidi="ar-SA"/>
        </w:rPr>
        <w:t>16</w:t>
      </w: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) в цикле.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Обработчик прерывания должен по нажатию кнопки готовности ВУ-3 осуществлять вывод результата вычисления функции F(X)=3X-10 на данное ВУ, a по нажатию кнопки готовности ВУ-2 вычесть Х из содержимого РД данного ВУ, результат записать в Х</w:t>
      </w:r>
    </w:p>
    <w:p>
      <w:pPr>
        <w:pStyle w:val="NoSpacing"/>
        <w:numPr>
          <w:ilvl w:val="0"/>
          <w:numId w:val="2"/>
        </w:numPr>
        <w:rPr>
          <w:rFonts w:ascii="Times New Roman" w:hAnsi="Times New Roman" w:eastAsia="Times New Roman" w:cs="Times New Roman"/>
          <w:color w:val="212529"/>
          <w:kern w:val="0"/>
          <w:szCs w:val="24"/>
          <w:shd w:fill="FFFFFF" w:val="clear"/>
          <w:lang w:eastAsia="ru-RU" w:bidi="ar-SA"/>
        </w:rPr>
      </w:pPr>
      <w:r>
        <w:rPr>
          <w:rFonts w:eastAsia="Times New Roman" w:cs="Times New Roman" w:ascii="Times New Roman" w:hAnsi="Times New Roman"/>
          <w:color w:val="212529"/>
          <w:kern w:val="0"/>
          <w:szCs w:val="24"/>
          <w:shd w:fill="FFFFFF" w:val="clear"/>
          <w:lang w:eastAsia="ru-RU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Текст программы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tbl>
      <w:tblPr>
        <w:tblStyle w:val="a6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bookmarkStart w:id="2" w:name="__DdeLink__1153_1515602466_Copy_1"/>
            <w:bookmarkEnd w:id="2"/>
            <w:r>
              <w:rPr>
                <w:rFonts w:eastAsia="Times New Roman" w:cs="Times New Roman" w:ascii="Consolas" w:hAnsi="Consolas"/>
                <w:bCs/>
              </w:rPr>
              <w:t>ORG 0x0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V0: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V1: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V2: WORD $int2,     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V3: WORD $int3,     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V4: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V5: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V6: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V7: WORD $default, 0x180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ORG 0x01A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X: WORD 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max: WORD 0x002D    ;  45 максимальное значение Х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min: WORD 0xFFD9     ; -39 минимальное значение Х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default:    IRET          ; Обработка прерывания по умолчанию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START:    DI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CLA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0x1   ; Запрет прерываний для неиспользуемых ВУ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OUT 0x3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 xml:space="preserve">OUT 0xB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0xE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0x12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0x16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0x1A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0x1E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</w:t>
            </w:r>
            <w:r>
              <w:rPr>
                <w:rFonts w:eastAsia="Times New Roman" w:cs="Times New Roman" w:ascii="Consolas" w:hAnsi="Consolas"/>
                <w:bCs/>
              </w:rPr>
              <w:t>LD #0xA    ; Загрузка в аккумулятор MR (1|010=1010)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5     ; Разрешение прерываний для 2 ВУ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LD #0xB    ; Загрузка в аккумулятор MR (1|011=1011)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7     ; Разрешение прерываний для 3 ВУ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;2d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main:   DI     ; Запрет прерываний чтобы обеспечить атомарность операции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LD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</w:t>
            </w:r>
            <w:r>
              <w:rPr>
                <w:rFonts w:eastAsia="Times New Roman" w:cs="Times New Roman" w:ascii="Consolas" w:hAnsi="Consolas"/>
                <w:bCs/>
              </w:rPr>
              <w:t>INC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CALL check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ST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JUMP main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int2: DI    ; Обработка прерывания на ВУ-2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;LD X   ; DEBUG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;HLT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IN 4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NOP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SUB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ST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HLT ; NOP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IRET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int3: DI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 xml:space="preserve">PUSH 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LD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NOP ;HLT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ADD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ADD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SUB #10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OUT 6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HLT ;NOP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POP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EI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IRET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check:               ; Проверка принадлежности X к ОДЗ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check_min:  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ab/>
              <w:t>CMP min         ; Если x &gt; min переход на проверку верхней границы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BGE check_max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</w:t>
            </w:r>
            <w:r>
              <w:rPr>
                <w:rFonts w:eastAsia="Times New Roman" w:cs="Times New Roman" w:ascii="Consolas" w:hAnsi="Consolas"/>
                <w:bCs/>
              </w:rPr>
              <w:t>JUMP ld_min     ; Иначе загрузка min в аккумулятор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check_max:   CMP max ; Проверка пересечения верхней границы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 xml:space="preserve">      </w:t>
            </w:r>
            <w:r>
              <w:rPr>
                <w:rFonts w:eastAsia="Times New Roman" w:cs="Times New Roman" w:ascii="Consolas" w:hAnsi="Consolas"/>
                <w:bCs/>
              </w:rPr>
              <w:t>BLT return     ; Если x &lt; max переход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ld_min:  LD min      ; Загрузка минимального значения в X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onsolas" w:hAnsi="Consolas" w:eastAsia="Times New Roman" w:cs="Times New Roman"/>
                <w:bCs/>
              </w:rPr>
            </w:pPr>
            <w:r>
              <w:rPr>
                <w:rFonts w:eastAsia="Times New Roman" w:cs="Times New Roman" w:ascii="Consolas" w:hAnsi="Consolas"/>
                <w:bCs/>
              </w:rPr>
              <w:t>return:  RET         ; Метка возврата из проверки на ОДЗ</w:t>
            </w:r>
          </w:p>
        </w:tc>
      </w:tr>
    </w:tbl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Область допустимых значений</w:t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lineRule="auto" w:line="276" w:before="0" w:after="0"/>
        <w:jc w:val="left"/>
        <w:rPr>
          <w:rFonts w:ascii="Cambria Math" w:hAnsi="Cambria Math" w:eastAsia="Cambria Math" w:cs="Cambria Math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128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10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12</m:t>
          </m:r>
          <m:r>
            <w:rPr>
              <w:rFonts w:ascii="Cambria Math" w:hAnsi="Cambria Math"/>
            </w:rPr>
            <m:t xml:space="preserve">7</m:t>
          </m:r>
        </m:oMath>
      </m:oMathPara>
    </w:p>
    <w:p>
      <w:pPr>
        <w:pStyle w:val="Normal"/>
        <w:spacing w:lineRule="auto" w:line="276" w:before="0" w:after="0"/>
        <w:jc w:val="left"/>
        <w:rPr>
          <w:rFonts w:ascii="Cambria Math" w:hAnsi="Cambria Math" w:eastAsia="Cambria Math" w:cs="Cambria Math"/>
          <w:szCs w:val="26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118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3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137</m:t>
          </m:r>
        </m:oMath>
      </m:oMathPara>
    </w:p>
    <w:p>
      <w:pPr>
        <w:pStyle w:val="Normal"/>
        <w:spacing w:lineRule="auto" w:line="276" w:before="0" w:after="0"/>
        <w:jc w:val="left"/>
        <w:rPr>
          <w:rFonts w:ascii="Cambria Math" w:hAnsi="Cambria Math" w:eastAsia="Cambria Math" w:cs="Cambria Math"/>
          <w:szCs w:val="26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39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≤</m:t>
          </m:r>
          <m:r>
            <w:rPr>
              <w:rFonts w:ascii="Cambria Math" w:hAnsi="Cambria Math"/>
            </w:rPr>
            <m:t xml:space="preserve">45</m:t>
          </m:r>
        </m:oMath>
      </m:oMathPara>
    </w:p>
    <w:p>
      <w:pPr>
        <w:pStyle w:val="Normal"/>
        <w:spacing w:lineRule="auto" w:line="276" w:before="0" w:after="0"/>
        <w:ind w:left="-5"/>
        <w:jc w:val="left"/>
        <w:rPr>
          <w:rFonts w:ascii="Cambria Math" w:hAnsi="Cambria Math" w:eastAsia="Times New Roman" w:cs="Times New Roman"/>
          <w:sz w:val="24"/>
          <w:szCs w:val="24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45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0000.0000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0010.1101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002</m:t>
          </m:r>
          <m:r>
            <w:rPr>
              <w:rFonts w:ascii="Cambria Math" w:hAnsi="Cambria Math"/>
            </w:rPr>
            <m:t xml:space="preserve">D</m:t>
          </m:r>
        </m:oMath>
      </m:oMathPara>
    </w:p>
    <w:p>
      <w:pPr>
        <w:pStyle w:val="Normal"/>
        <w:spacing w:lineRule="auto" w:line="276" w:before="0" w:after="0"/>
        <w:ind w:left="-5"/>
        <w:jc w:val="left"/>
        <w:rPr>
          <w:rFonts w:ascii="Cambria Math" w:hAnsi="Cambria Math" w:eastAsia="Times New Roman" w:cs="Times New Roman"/>
          <w:sz w:val="24"/>
          <w:szCs w:val="24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39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0000.0000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0010.0111</m:t>
          </m:r>
        </m:oMath>
      </m:oMathPara>
    </w:p>
    <w:p>
      <w:pPr>
        <w:pStyle w:val="Normal"/>
        <w:spacing w:before="0" w:after="0"/>
        <w:ind w:left="-5"/>
        <w:jc w:val="left"/>
        <w:rPr>
          <w:rFonts w:ascii="Cambria Math" w:hAnsi="Cambria Math" w:eastAsia="Times New Roman" w:cs="Times New Roman"/>
          <w:sz w:val="24"/>
          <w:szCs w:val="24"/>
          <w:lang w:val="ru-RU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39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1111.1111</m:t>
          </m:r>
          <m:r>
            <w:rPr>
              <w:rFonts w:ascii="Cambria Math" w:hAnsi="Cambria Math"/>
            </w:rPr>
            <m:t xml:space="preserve">.</m:t>
          </m:r>
          <m:r>
            <w:rPr>
              <w:rFonts w:ascii="Cambria Math" w:hAnsi="Cambria Math"/>
            </w:rPr>
            <m:t xml:space="preserve">1101.1001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FF</m:t>
          </m:r>
          <m:r>
            <w:rPr>
              <w:rFonts w:ascii="Cambria Math" w:hAnsi="Cambria Math"/>
            </w:rPr>
            <m:t xml:space="preserve">D</m:t>
          </m:r>
          <m:r>
            <w:rPr>
              <w:rFonts w:ascii="Cambria Math" w:hAnsi="Cambria Math"/>
            </w:rPr>
            <m:t xml:space="preserve">9</m:t>
          </m:r>
        </m:oMath>
      </m:oMathPara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numPr>
          <w:ilvl w:val="0"/>
          <w:numId w:val="3"/>
        </w:numPr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Число </w:t>
      </w:r>
      <w:r>
        <w:rPr>
          <w:rFonts w:eastAsia="Times New Roman" w:cs="Times New Roman" w:ascii="Times New Roman" w:hAnsi="Times New Roman"/>
          <w:bCs/>
          <w:sz w:val="24"/>
          <w:szCs w:val="24"/>
        </w:rPr>
        <w:t>X</w:t>
      </w: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  <w:t xml:space="preserve"> 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</w:rPr>
        <w:t>ϵ</w:t>
      </w:r>
      <w:r>
        <w:rPr>
          <w:rFonts w:eastAsia="Times New Roman" w:cs="Times New Roman" w:ascii="Times New Roman" w:hAnsi="Times New Roman"/>
          <w:bCs/>
          <w:iCs/>
          <w:sz w:val="24"/>
          <w:szCs w:val="24"/>
          <w:lang w:val="ru-RU"/>
        </w:rPr>
        <w:t xml:space="preserve"> [</w:t>
      </w:r>
      <w:bookmarkStart w:id="3" w:name="__DdeLink__1007_704301579"/>
      <w:r>
        <w:rPr>
          <w:rFonts w:eastAsia="Times New Roman" w:cs="Times New Roman" w:ascii="Times New Roman" w:hAnsi="Times New Roman"/>
          <w:bCs/>
          <w:iCs/>
          <w:sz w:val="24"/>
          <w:szCs w:val="24"/>
        </w:rPr>
        <w:t>FFD9</w:t>
      </w:r>
      <w:bookmarkEnd w:id="3"/>
      <w:r>
        <w:rPr>
          <w:rFonts w:eastAsia="Times New Roman" w:cs="Times New Roman" w:ascii="Times New Roman" w:hAnsi="Times New Roman"/>
          <w:bCs/>
          <w:iCs/>
          <w:sz w:val="24"/>
          <w:szCs w:val="24"/>
          <w:lang w:val="ru-RU"/>
        </w:rPr>
        <w:t>; 002D].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Расположение данных в памяти</w:t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Вектор прерываний: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000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00</w:t>
      </w:r>
      <w:r>
        <w:rPr>
          <w:bCs/>
          <w:sz w:val="24"/>
          <w:szCs w:val="12"/>
          <w:lang w:val="en-US"/>
        </w:rPr>
        <w:t>F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Переменные: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01B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01D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Программа: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01F – 0</w:t>
      </w:r>
      <w:r>
        <w:rPr>
          <w:bCs/>
          <w:sz w:val="24"/>
          <w:szCs w:val="12"/>
          <w:lang w:val="en-US"/>
        </w:rPr>
        <w:t>x</w:t>
      </w:r>
      <w:r>
        <w:rPr>
          <w:bCs/>
          <w:sz w:val="24"/>
          <w:szCs w:val="12"/>
        </w:rPr>
        <w:t>0</w:t>
      </w:r>
      <w:r>
        <w:rPr>
          <w:bCs/>
          <w:sz w:val="24"/>
          <w:szCs w:val="12"/>
        </w:rPr>
        <w:t>50</w:t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cs="Times New Roman" w:ascii="Times New Roman" w:hAnsi="Times New Roman"/>
          <w:bCs/>
          <w:color w:val="auto"/>
          <w:sz w:val="24"/>
          <w:szCs w:val="12"/>
          <w:lang w:val="ru-RU"/>
        </w:rPr>
      </w:r>
    </w:p>
    <w:p>
      <w:pPr>
        <w:pStyle w:val="Normal"/>
        <w:spacing w:lineRule="auto" w:line="240" w:before="0" w:after="0"/>
        <w:contextualSpacing/>
        <w:rPr>
          <w:rFonts w:ascii="Times New Roman" w:hAnsi="Times New Roman" w:cs="Times New Roman"/>
          <w:bCs/>
          <w:color w:val="auto"/>
          <w:sz w:val="24"/>
          <w:szCs w:val="12"/>
          <w:lang w:val="ru-RU"/>
        </w:rPr>
      </w:pPr>
      <w:r>
        <w:rPr>
          <w:rFonts w:cs="Times New Roman" w:ascii="Times New Roman" w:hAnsi="Times New Roman"/>
          <w:bCs/>
          <w:color w:val="auto"/>
          <w:sz w:val="24"/>
          <w:szCs w:val="12"/>
          <w:lang w:val="ru-RU"/>
        </w:rPr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eastAsia="Times New Roman" w:cs="Times New Roman"/>
          <w:b/>
          <w:bCs/>
          <w:sz w:val="32"/>
          <w:szCs w:val="24"/>
          <w:lang w:val="ru-RU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24"/>
          <w:lang w:val="ru-RU"/>
        </w:rPr>
        <w:t>Область представления</w:t>
      </w:r>
    </w:p>
    <w:p>
      <w:pPr>
        <w:pStyle w:val="Normal"/>
        <w:spacing w:before="0" w:after="0"/>
        <w:rPr>
          <w:rFonts w:ascii="Times New Roman" w:hAnsi="Times New Roman" w:eastAsia="Times New Roman" w:cs="Times New Roman"/>
          <w:bCs/>
          <w:sz w:val="24"/>
          <w:szCs w:val="24"/>
          <w:lang w:val="ru-RU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val="ru-RU"/>
        </w:rPr>
      </w:r>
    </w:p>
    <w:p>
      <w:pPr>
        <w:pStyle w:val="ListParagraph"/>
        <w:numPr>
          <w:ilvl w:val="0"/>
          <w:numId w:val="4"/>
        </w:numPr>
        <w:rPr>
          <w:bCs/>
          <w:sz w:val="24"/>
          <w:szCs w:val="12"/>
        </w:rPr>
      </w:pPr>
      <w:r>
        <w:rPr>
          <w:bCs/>
          <w:sz w:val="24"/>
          <w:szCs w:val="12"/>
        </w:rPr>
        <w:t>X, min, max – знаковое 16-ричное целое число;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 КВУ – 8-ми разрядное целое знаковое число.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ind w:hanging="10" w:left="-5"/>
        <w:rPr>
          <w:sz w:val="44"/>
          <w:lang w:val="ru-RU"/>
        </w:rPr>
      </w:pPr>
      <w:bookmarkStart w:id="4" w:name="_Toc131269121"/>
      <w:r>
        <w:rPr>
          <w:sz w:val="44"/>
          <w:lang w:val="ru-RU"/>
        </w:rPr>
        <w:t>Вывод</w:t>
      </w:r>
      <w:bookmarkEnd w:id="4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 w:ascii="Times New Roman" w:hAnsi="Times New Roman"/>
          <w:sz w:val="28"/>
          <w:lang w:val="ru-RU"/>
        </w:rPr>
        <w:t xml:space="preserve"> </w:t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  <w:t>В ходе выполнения лабораторной работы я изучил обмен данными с ВУ-2 и ВУ-3 в режиме прерываний, также изучил цикл прерывания и циклы исполнения новых команд. Также закрепил знания в написании программ на ассемблере БЭВМ.</w:t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Normal"/>
        <w:spacing w:before="0" w:after="0"/>
        <w:ind w:left="-5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cs="Times New Roman" w:ascii="Times New Roman" w:hAnsi="Times New Roman"/>
          <w:sz w:val="24"/>
          <w:szCs w:val="24"/>
          <w:lang w:val="ru-RU"/>
        </w:rPr>
      </w:r>
    </w:p>
    <w:p>
      <w:pPr>
        <w:pStyle w:val="Heading1"/>
        <w:ind w:hanging="0" w:left="-15"/>
        <w:rPr>
          <w:sz w:val="44"/>
          <w:lang w:val="ru-RU"/>
        </w:rPr>
      </w:pPr>
      <w:bookmarkStart w:id="5" w:name="_Toc131269122"/>
      <w:r>
        <w:rPr>
          <w:sz w:val="44"/>
          <w:lang w:val="ru-RU"/>
        </w:rPr>
        <w:t>Методика проверки программы</w:t>
      </w:r>
      <w:bookmarkEnd w:id="5"/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1. Запустить программу в режиме Run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2. Установить готовность ВУ-3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3. Увидеть, что на ВУ-3 вывелось значение X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ab/>
        <w:t xml:space="preserve">Чтобы убедиться, что это действительно значение X, необходимо заменить NOP на HLT. Дождаться останова, посмотреть на загруженное в AC значение, нажать F8(продолжить). На ВУ-3 будет выведено то же значение, что и шагом ранее в AC. 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4. Заменить NOP на HLT в int2. И раскомменитировать команды для отладки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5. Установить значение и готовность ВУ2.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6. Дождаться останова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7. Посмотреть значение X в регистре AC (благодаря п.4 нет необходимости смотреть значение X вручную через F6)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8. Продолжить работу программы (F8)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9. Дождаться останова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10. Вручную посмотреть значение X</w:t>
      </w:r>
    </w:p>
    <w:p>
      <w:pPr>
        <w:pStyle w:val="Normal"/>
        <w:spacing w:before="0" w:after="0"/>
        <w:rPr>
          <w:rFonts w:ascii="Times New Roman" w:hAnsi="Times New Roman" w:cs="Times New Roman"/>
          <w:bCs/>
          <w:sz w:val="24"/>
          <w:szCs w:val="32"/>
          <w:lang w:val="ru-RU"/>
        </w:rPr>
      </w:pPr>
      <w:r>
        <w:rPr>
          <w:rFonts w:cs="Times New Roman" w:ascii="Times New Roman" w:hAnsi="Times New Roman"/>
          <w:bCs/>
          <w:sz w:val="24"/>
          <w:szCs w:val="32"/>
          <w:lang w:val="ru-RU"/>
        </w:rPr>
        <w:t>11. Сравнить установленное программой значение X и значение, которое должно было получиться (Y-X, где Y — установленное в ВУ-2 значени)</w:t>
      </w:r>
    </w:p>
    <w:sectPr>
      <w:footerReference w:type="even" r:id="rId2"/>
      <w:footerReference w:type="default" r:id="rId3"/>
      <w:type w:val="nextPage"/>
      <w:pgSz w:w="11906" w:h="16838"/>
      <w:pgMar w:left="720" w:right="720" w:gutter="0" w:header="0" w:top="720" w:footer="720" w:bottom="777"/>
      <w:pgNumType w:fmt="decimal"/>
      <w:formProt w:val="false"/>
      <w:titlePg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ambria Math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7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  <w:r>
      <w:rPr/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0"/>
      <w:ind w:right="70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6</w:t>
    </w:r>
    <w:r>
      <w:rPr/>
      <w:fldChar w:fldCharType="end"/>
    </w:r>
    <w:r>
      <w:rPr/>
      <w:t xml:space="preserve"> </w:t>
    </w:r>
  </w:p>
  <w:p>
    <w:pPr>
      <w:pStyle w:val="Normal"/>
      <w:widowControl/>
      <w:bidi w:val="0"/>
      <w:spacing w:lineRule="auto" w:line="259" w:before="0" w:after="160"/>
      <w:jc w:val="left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1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left"/>
      <w:outlineLvl w:val="0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en-US" w:eastAsia="en-US" w:bidi="ar-SA"/>
    </w:rPr>
  </w:style>
  <w:style w:type="paragraph" w:styleId="Heading2">
    <w:name w:val="Heading 2"/>
    <w:next w:val="Normal"/>
    <w:link w:val="2"/>
    <w:uiPriority w:val="9"/>
    <w:unhideWhenUsed/>
    <w:qFormat/>
    <w:pPr>
      <w:keepNext w:val="true"/>
      <w:keepLines/>
      <w:widowControl/>
      <w:suppressAutoHyphens w:val="true"/>
      <w:bidi w:val="0"/>
      <w:spacing w:lineRule="auto" w:line="259" w:before="0" w:after="0"/>
      <w:ind w:hanging="10" w:left="10"/>
      <w:jc w:val="left"/>
      <w:outlineLvl w:val="1"/>
    </w:pPr>
    <w:rPr>
      <w:rFonts w:ascii="Times New Roman" w:hAnsi="Times New Roman" w:eastAsia="Times New Roman" w:cs="Times New Roman"/>
      <w:color w:val="000000"/>
      <w:kern w:val="0"/>
      <w:sz w:val="56"/>
      <w:szCs w:val="22"/>
      <w:lang w:val="en-US" w:eastAsia="en-US" w:bidi="ar-SA"/>
    </w:rPr>
  </w:style>
  <w:style w:type="paragraph" w:styleId="Heading3">
    <w:name w:val="Heading 3"/>
    <w:next w:val="Normal"/>
    <w:link w:val="3"/>
    <w:uiPriority w:val="9"/>
    <w:unhideWhenUsed/>
    <w:qFormat/>
    <w:pPr>
      <w:keepNext w:val="true"/>
      <w:keepLines/>
      <w:widowControl/>
      <w:suppressAutoHyphens w:val="true"/>
      <w:bidi w:val="0"/>
      <w:spacing w:lineRule="auto" w:line="247" w:before="0" w:after="13"/>
      <w:ind w:hanging="10" w:left="10"/>
      <w:jc w:val="left"/>
      <w:outlineLvl w:val="2"/>
    </w:pPr>
    <w:rPr>
      <w:rFonts w:ascii="Times New Roman" w:hAnsi="Times New Roman" w:eastAsia="Times New Roman" w:cs="Times New Roman"/>
      <w:b/>
      <w:color w:val="000000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3" w:customStyle="1">
    <w:name w:val="Заголовок 3 Знак"/>
    <w:link w:val="Heading3"/>
    <w:qFormat/>
    <w:rPr>
      <w:rFonts w:ascii="Times New Roman" w:hAnsi="Times New Roman" w:eastAsia="Times New Roman" w:cs="Times New Roman"/>
      <w:b/>
      <w:color w:val="000000"/>
      <w:sz w:val="22"/>
    </w:rPr>
  </w:style>
  <w:style w:type="character" w:styleId="2" w:customStyle="1">
    <w:name w:val="Заголовок 2 Знак"/>
    <w:link w:val="Heading2"/>
    <w:qFormat/>
    <w:rPr>
      <w:rFonts w:ascii="Times New Roman" w:hAnsi="Times New Roman" w:eastAsia="Times New Roman" w:cs="Times New Roman"/>
      <w:color w:val="000000"/>
      <w:sz w:val="56"/>
    </w:rPr>
  </w:style>
  <w:style w:type="character" w:styleId="1" w:customStyle="1">
    <w:name w:val="Заголовок 1 Знак"/>
    <w:link w:val="Heading1"/>
    <w:qFormat/>
    <w:rPr>
      <w:rFonts w:ascii="Times New Roman" w:hAnsi="Times New Roman" w:eastAsia="Times New Roman" w:cs="Times New Roman"/>
      <w:color w:val="000000"/>
      <w:sz w:val="56"/>
    </w:rPr>
  </w:style>
  <w:style w:type="character" w:styleId="Hyperlink">
    <w:name w:val="Hyperlink"/>
    <w:uiPriority w:val="99"/>
    <w:unhideWhenUsed/>
    <w:rsid w:val="00802c69"/>
    <w:rPr>
      <w:color w:val="0563C1"/>
      <w:u w:val="single"/>
    </w:rPr>
  </w:style>
  <w:style w:type="character" w:styleId="Style11" w:customStyle="1">
    <w:name w:val="Верхний колонтитул Знак"/>
    <w:link w:val="Header"/>
    <w:uiPriority w:val="99"/>
    <w:qFormat/>
    <w:rsid w:val="00373683"/>
    <w:rPr>
      <w:rFonts w:eastAsia="Calibri" w:cs="Calibri"/>
      <w:color w:val="000000"/>
      <w:sz w:val="22"/>
      <w:szCs w:val="22"/>
      <w:lang w:val="en-US" w:eastAsia="en-US"/>
    </w:rPr>
  </w:style>
  <w:style w:type="character" w:styleId="Style12" w:customStyle="1">
    <w:name w:val="Нижний колонтитул Знак"/>
    <w:link w:val="Footer"/>
    <w:uiPriority w:val="99"/>
    <w:qFormat/>
    <w:rsid w:val="00373683"/>
    <w:rPr>
      <w:rFonts w:eastAsia="Calibri" w:cs="Calibri"/>
      <w:color w:val="000000"/>
      <w:sz w:val="22"/>
      <w:szCs w:val="22"/>
      <w:lang w:val="en-US" w:eastAsia="en-US"/>
    </w:rPr>
  </w:style>
  <w:style w:type="character" w:styleId="Style13" w:customStyle="1">
    <w:name w:val="Основной текст Знак"/>
    <w:semiHidden/>
    <w:qFormat/>
    <w:rsid w:val="00bd64d6"/>
    <w:rPr>
      <w:rFonts w:ascii="Liberation Serif" w:hAnsi="Liberation Serif" w:eastAsia="noto serif cjk sc" w:cs="Droid Sans Devanagari"/>
      <w:sz w:val="24"/>
      <w:szCs w:val="24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qFormat/>
    <w:rsid w:val="00073004"/>
    <w:rPr>
      <w:color w:val="808080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link w:val="Style13"/>
    <w:semiHidden/>
    <w:unhideWhenUsed/>
    <w:rsid w:val="00bd64d6"/>
    <w:pPr>
      <w:widowControl/>
      <w:suppressAutoHyphens w:val="true"/>
      <w:bidi w:val="0"/>
      <w:spacing w:lineRule="auto" w:line="276" w:before="0" w:after="140"/>
      <w:jc w:val="left"/>
    </w:pPr>
    <w:rPr>
      <w:rFonts w:ascii="Liberation Serif" w:hAnsi="Liberation Serif" w:eastAsia="noto serif cjk sc" w:cs="Droid Sans Devanagari"/>
      <w:color w:val="auto"/>
      <w:kern w:val="0"/>
      <w:sz w:val="24"/>
      <w:szCs w:val="24"/>
      <w:lang w:val="ru-RU" w:eastAsia="zh-CN" w:bidi="hi-IN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C1">
    <w:name w:val="TOC 1"/>
    <w:uiPriority w:val="39"/>
    <w:pPr>
      <w:widowControl/>
      <w:suppressAutoHyphens w:val="true"/>
      <w:bidi w:val="0"/>
      <w:spacing w:lineRule="auto" w:line="302" w:before="0" w:after="59"/>
      <w:ind w:hanging="10" w:left="25" w:right="84"/>
      <w:jc w:val="both"/>
    </w:pPr>
    <w:rPr>
      <w:rFonts w:ascii="Times New Roman" w:hAnsi="Times New Roman" w:eastAsia="Times New Roman" w:cs="Times New Roman"/>
      <w:color w:val="000000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373683"/>
    <w:pPr>
      <w:widowControl w:val="false"/>
      <w:suppressAutoHyphens w:val="true"/>
      <w:spacing w:lineRule="auto" w:line="240" w:before="0" w:after="0"/>
      <w:ind w:hanging="360" w:left="1180"/>
    </w:pPr>
    <w:rPr>
      <w:rFonts w:ascii="Times New Roman" w:hAnsi="Times New Roman" w:eastAsia="Times New Roman" w:cs="Times New Roman"/>
      <w:color w:val="auto"/>
      <w:lang w:val="ru-RU"/>
    </w:rPr>
  </w:style>
  <w:style w:type="paragraph" w:styleId="NormalWeb">
    <w:name w:val="Normal (Web)"/>
    <w:basedOn w:val="Normal"/>
    <w:uiPriority w:val="99"/>
    <w:unhideWhenUsed/>
    <w:qFormat/>
    <w:rsid w:val="00373683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  <w:lang w:val="ru-RU" w:eastAsia="ru-RU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1"/>
    <w:uiPriority w:val="99"/>
    <w:unhideWhenUsed/>
    <w:rsid w:val="0037368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2"/>
    <w:uiPriority w:val="99"/>
    <w:unhideWhenUsed/>
    <w:rsid w:val="00373683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NoSpacing">
    <w:name w:val="No Spacing"/>
    <w:uiPriority w:val="1"/>
    <w:qFormat/>
    <w:rsid w:val="002d40a4"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1"/>
      <w:lang w:val="ru-RU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qFormat/>
    <w:rsid w:val="00373683"/>
    <w:rPr>
      <w:lang w:eastAsia="en-US"/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55C87E-0646-42A0-B162-D4BF1EEC1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Application>LibreOffice/7.6.6.3$Linux_X86_64 LibreOffice_project/60$Build-3</Application>
  <AppVersion>15.0000</AppVersion>
  <Pages>6</Pages>
  <Words>747</Words>
  <Characters>4158</Characters>
  <CharactersWithSpaces>5165</CharactersWithSpaces>
  <Paragraphs>153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2023-04-01T16:15:00Z</dcterms:created>
  <dc:creator>Коротин Алексей Михайлович</dc:creator>
  <dc:description/>
  <dc:language>en-US</dc:language>
  <cp:lastModifiedBy/>
  <dcterms:modified xsi:type="dcterms:W3CDTF">2024-05-01T22:43:34Z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