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AC82" w14:textId="77777777" w:rsidR="00C5082B" w:rsidRPr="00A93AFC" w:rsidRDefault="001A6496" w:rsidP="00D83ABF">
      <w:pPr>
        <w:pStyle w:val="Title"/>
      </w:pPr>
      <w:r w:rsidRPr="00D83ABF">
        <w:t>Dokumentation</w:t>
      </w:r>
      <w:r w:rsidR="009066FB">
        <w:t xml:space="preserve"> in </w:t>
      </w:r>
      <w:r w:rsidR="000A63D2">
        <w:t>Montserrat</w:t>
      </w:r>
    </w:p>
    <w:p w14:paraId="6997CA2C" w14:textId="77777777" w:rsidR="001A6496" w:rsidRPr="00A93AFC" w:rsidRDefault="001A6496" w:rsidP="001A6496"/>
    <w:p w14:paraId="7F33D6BE" w14:textId="5E94CF8D" w:rsidR="001A6496" w:rsidRPr="00A93AFC" w:rsidRDefault="001A6496" w:rsidP="001A6496">
      <w:pPr>
        <w:pStyle w:val="Subtitle"/>
      </w:pPr>
      <w:r w:rsidRPr="00A93AFC">
        <w:t>Ursprünglicher Autor:</w:t>
      </w:r>
      <w:r w:rsidR="00003ED1" w:rsidRPr="00A93AFC">
        <w:tab/>
      </w:r>
      <w:r w:rsidR="00003ED1" w:rsidRPr="00A93AFC">
        <w:tab/>
      </w:r>
      <w:r w:rsidR="00474E03">
        <w:tab/>
      </w:r>
      <w:r w:rsidRPr="00A93AFC">
        <w:t>Grigory Pavlov</w:t>
      </w:r>
    </w:p>
    <w:p w14:paraId="02C23249" w14:textId="0DEB4717" w:rsidR="001A6496" w:rsidRPr="00A93AFC" w:rsidRDefault="001A6496" w:rsidP="001A6496">
      <w:pPr>
        <w:pStyle w:val="Subtitle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474E03">
        <w:tab/>
        <w:t>11.03.2022</w:t>
      </w:r>
    </w:p>
    <w:p w14:paraId="6F0FC65A" w14:textId="1613024B" w:rsidR="001A6496" w:rsidRPr="00A93AFC" w:rsidRDefault="001A6496" w:rsidP="001A6496">
      <w:pPr>
        <w:pStyle w:val="Subtitle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474E03">
        <w:tab/>
      </w:r>
      <w:r w:rsidRPr="00A93AFC">
        <w:t>Grigory Pavlov</w:t>
      </w:r>
    </w:p>
    <w:p w14:paraId="4B394E80" w14:textId="50C632B9" w:rsidR="001A6496" w:rsidRDefault="001A6496" w:rsidP="001A6496">
      <w:pPr>
        <w:pStyle w:val="Subtitle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474E03">
        <w:t>11.03.2022</w:t>
      </w:r>
    </w:p>
    <w:p w14:paraId="70857351" w14:textId="77777777" w:rsidR="00AA72EC" w:rsidRDefault="00AA72EC" w:rsidP="00AA72EC"/>
    <w:p w14:paraId="4AA5DD11" w14:textId="77777777" w:rsidR="006164FB" w:rsidRPr="00474E03" w:rsidRDefault="00B77298" w:rsidP="00B77298">
      <w:pPr>
        <w:pStyle w:val="Heading1"/>
      </w:pPr>
      <w:bookmarkStart w:id="0" w:name="_Toc97880858"/>
      <w:r w:rsidRPr="00474E03">
        <w:t>Inhaltsverzeichnis</w:t>
      </w:r>
      <w:bookmarkEnd w:id="0"/>
    </w:p>
    <w:p w14:paraId="581EABB8" w14:textId="77777777" w:rsidR="00BD2240" w:rsidRPr="00474E03" w:rsidRDefault="00BD2240" w:rsidP="00BD2240"/>
    <w:p w14:paraId="1092D063" w14:textId="2BDF0932" w:rsidR="0037732A" w:rsidRDefault="00B67D5E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r w:rsidRPr="00A93AFC">
        <w:fldChar w:fldCharType="begin"/>
      </w:r>
      <w:r w:rsidRPr="00B77298">
        <w:rPr>
          <w:lang w:val="en-GB"/>
        </w:rPr>
        <w:instrText xml:space="preserve"> TOC \o \h \z \u </w:instrText>
      </w:r>
      <w:r w:rsidRPr="00A93AFC">
        <w:fldChar w:fldCharType="separate"/>
      </w:r>
      <w:hyperlink w:anchor="_Toc97880858" w:history="1">
        <w:r w:rsidR="0037732A" w:rsidRPr="000141FD">
          <w:rPr>
            <w:rStyle w:val="Hyperlink"/>
          </w:rPr>
          <w:t>Inhaltsverzeichnis</w:t>
        </w:r>
        <w:r w:rsidR="0037732A">
          <w:rPr>
            <w:webHidden/>
          </w:rPr>
          <w:tab/>
        </w:r>
        <w:r w:rsidR="0037732A">
          <w:rPr>
            <w:webHidden/>
          </w:rPr>
          <w:fldChar w:fldCharType="begin"/>
        </w:r>
        <w:r w:rsidR="0037732A">
          <w:rPr>
            <w:webHidden/>
          </w:rPr>
          <w:instrText xml:space="preserve"> PAGEREF _Toc97880858 \h </w:instrText>
        </w:r>
        <w:r w:rsidR="0037732A">
          <w:rPr>
            <w:webHidden/>
          </w:rPr>
        </w:r>
        <w:r w:rsidR="0037732A">
          <w:rPr>
            <w:webHidden/>
          </w:rPr>
          <w:fldChar w:fldCharType="separate"/>
        </w:r>
        <w:r w:rsidR="0037732A">
          <w:rPr>
            <w:webHidden/>
          </w:rPr>
          <w:t>1</w:t>
        </w:r>
        <w:r w:rsidR="0037732A">
          <w:rPr>
            <w:webHidden/>
          </w:rPr>
          <w:fldChar w:fldCharType="end"/>
        </w:r>
      </w:hyperlink>
    </w:p>
    <w:p w14:paraId="6B511E89" w14:textId="58B86523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59" w:history="1">
        <w:r w:rsidRPr="000141FD">
          <w:rPr>
            <w:rStyle w:val="Hyperlink"/>
          </w:rPr>
          <w:t>Dokumentspezifikation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20D4CEE" w14:textId="77D384CB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0" w:history="1">
        <w:r w:rsidRPr="000141FD">
          <w:rPr>
            <w:rStyle w:val="Hyperlink"/>
          </w:rPr>
          <w:t>Projektdeklaration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34D144F" w14:textId="28E726B9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1" w:history="1">
        <w:r w:rsidRPr="000141FD">
          <w:rPr>
            <w:rStyle w:val="Hyperlink"/>
          </w:rPr>
          <w:t>Kurzbeschrieb Projekt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111056" w14:textId="3DB3D9E6" w:rsidR="0037732A" w:rsidRDefault="0037732A">
      <w:pPr>
        <w:pStyle w:val="TOC2"/>
        <w:tabs>
          <w:tab w:val="right" w:pos="9062"/>
        </w:tabs>
      </w:pPr>
      <w:hyperlink w:anchor="_Toc97880862" w:history="1">
        <w:r w:rsidRPr="000141FD">
          <w:rPr>
            <w:rStyle w:val="Hyperlink"/>
          </w:rPr>
          <w:t>Use-Case-Diagramm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AC93F9" w14:textId="07325960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3" w:history="1">
        <w:r w:rsidRPr="000141FD">
          <w:rPr>
            <w:rStyle w:val="Hyperlink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B5A47B" w14:textId="53DC6202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4" w:history="1">
        <w:r w:rsidRPr="000141FD">
          <w:rPr>
            <w:rStyle w:val="Hyperlink"/>
          </w:rPr>
          <w:t>Testprotokoll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A73C13F" w14:textId="631800F7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5" w:history="1">
        <w:r w:rsidRPr="000141FD">
          <w:rPr>
            <w:rStyle w:val="Hyperlink"/>
          </w:rPr>
          <w:t>Reflektion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5C9816C" w14:textId="2F6125FC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6" w:history="1">
        <w:r w:rsidRPr="000141FD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770FE2" w14:textId="3906854B" w:rsidR="0037732A" w:rsidRDefault="0037732A">
      <w:pPr>
        <w:pStyle w:val="TOC1"/>
        <w:tabs>
          <w:tab w:val="right" w:pos="9062"/>
        </w:tabs>
        <w:rPr>
          <w:rFonts w:asciiTheme="minorHAnsi" w:eastAsiaTheme="minorEastAsia" w:hAnsiTheme="minorHAnsi"/>
          <w:lang w:eastAsia="de-CH"/>
        </w:rPr>
      </w:pPr>
      <w:hyperlink w:anchor="_Toc97880867" w:history="1">
        <w:r w:rsidRPr="000141FD">
          <w:rPr>
            <w:rStyle w:val="Hyperlink"/>
          </w:rPr>
          <w:t>Quellenangabe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_Toc97880867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6F6BD4" w14:textId="48A9307C" w:rsidR="00B67D5E" w:rsidRPr="00B77298" w:rsidRDefault="00B67D5E" w:rsidP="006164FB">
      <w:pPr>
        <w:rPr>
          <w:lang w:val="en-GB"/>
        </w:rPr>
      </w:pPr>
      <w:r w:rsidRPr="00A93AFC">
        <w:fldChar w:fldCharType="end"/>
      </w:r>
    </w:p>
    <w:p w14:paraId="2A8858D7" w14:textId="4619486B" w:rsidR="00B67D5E" w:rsidRDefault="00B67D5E" w:rsidP="00B67D5E">
      <w:pPr>
        <w:pStyle w:val="Heading1"/>
      </w:pPr>
      <w:bookmarkStart w:id="1" w:name="_Toc97880859"/>
      <w:r w:rsidRPr="00A93AFC">
        <w:t>Dokumentspezifikation</w:t>
      </w:r>
      <w:bookmarkEnd w:id="1"/>
    </w:p>
    <w:p w14:paraId="52FC1739" w14:textId="2C13C431" w:rsidR="005F2AF3" w:rsidRDefault="005F2AF3" w:rsidP="005F2AF3"/>
    <w:p w14:paraId="0D5A6784" w14:textId="6E5BF06E" w:rsidR="005F2AF3" w:rsidRPr="005F2AF3" w:rsidRDefault="005F2AF3" w:rsidP="005F2AF3">
      <w:r>
        <w:t xml:space="preserve">In diesem Dokument wird das Projekt der LB2 des Moduls </w:t>
      </w:r>
      <w:r>
        <w:t xml:space="preserve">242 </w:t>
      </w:r>
      <w:r>
        <w:t xml:space="preserve">151 kurz beschrieben (technischer Aspekt sowie persönliche Erfahrungen). </w:t>
      </w:r>
      <w:r>
        <w:br/>
        <w:t xml:space="preserve">Das Projekt wird von </w:t>
      </w:r>
      <w:r>
        <w:t>Colin van Loo</w:t>
      </w:r>
      <w:r>
        <w:t xml:space="preserve"> und Grigory Pavlov umgesetzt.</w:t>
      </w:r>
    </w:p>
    <w:p w14:paraId="4BC50C1E" w14:textId="77777777" w:rsidR="00B67D5E" w:rsidRPr="00A93AFC" w:rsidRDefault="00B67D5E" w:rsidP="00B67D5E"/>
    <w:p w14:paraId="616EC256" w14:textId="3DCA4F46" w:rsidR="002C33E4" w:rsidRDefault="00B67D5E" w:rsidP="000D266E">
      <w:pPr>
        <w:pStyle w:val="Heading1"/>
      </w:pPr>
      <w:bookmarkStart w:id="2" w:name="_Toc97880860"/>
      <w:r w:rsidRPr="00A93AFC">
        <w:t>Projektdeklaration</w:t>
      </w:r>
      <w:bookmarkEnd w:id="2"/>
    </w:p>
    <w:p w14:paraId="15500208" w14:textId="396A98F7" w:rsidR="003A5E16" w:rsidRDefault="003A5E16" w:rsidP="003A5E16"/>
    <w:p w14:paraId="497B0E14" w14:textId="5BFD2632" w:rsidR="003A5E16" w:rsidRDefault="00F437EA" w:rsidP="003A5E16">
      <w:r>
        <w:t>Projektbeginn:</w:t>
      </w:r>
      <w:r>
        <w:tab/>
      </w:r>
      <w:r>
        <w:tab/>
      </w:r>
      <w:r>
        <w:tab/>
        <w:t>04.03.2022</w:t>
      </w:r>
    </w:p>
    <w:p w14:paraId="19AF2E8C" w14:textId="177B19D5" w:rsidR="00F437EA" w:rsidRDefault="00F437EA" w:rsidP="003A5E16">
      <w:r>
        <w:t>Projektabgabe:</w:t>
      </w:r>
      <w:r>
        <w:tab/>
      </w:r>
      <w:r>
        <w:tab/>
      </w:r>
      <w:r>
        <w:tab/>
        <w:t>01.04.2022</w:t>
      </w:r>
    </w:p>
    <w:p w14:paraId="689ABDBE" w14:textId="27BD4BF2" w:rsidR="00F437EA" w:rsidRDefault="00F437EA" w:rsidP="003A5E16">
      <w:r>
        <w:t>Zu verwendete Technologien:</w:t>
      </w:r>
    </w:p>
    <w:p w14:paraId="24174FDE" w14:textId="188FBC42" w:rsidR="00F437EA" w:rsidRDefault="000D14E7" w:rsidP="00F437EA">
      <w:pPr>
        <w:pStyle w:val="ListParagraph"/>
        <w:numPr>
          <w:ilvl w:val="0"/>
          <w:numId w:val="1"/>
        </w:numPr>
      </w:pPr>
      <w:hyperlink r:id="rId6" w:history="1">
        <w:r w:rsidRPr="000D14E7">
          <w:rPr>
            <w:rStyle w:val="Hyperlink"/>
          </w:rPr>
          <w:t>STM32L4 Discovery kit IoT</w:t>
        </w:r>
      </w:hyperlink>
    </w:p>
    <w:p w14:paraId="5D35F270" w14:textId="58C0E0E4" w:rsidR="000D14E7" w:rsidRDefault="000D14E7" w:rsidP="00F437EA">
      <w:pPr>
        <w:pStyle w:val="ListParagraph"/>
        <w:numPr>
          <w:ilvl w:val="0"/>
          <w:numId w:val="1"/>
        </w:numPr>
      </w:pPr>
      <w:r>
        <w:t>IoT Cloud Platform</w:t>
      </w:r>
    </w:p>
    <w:p w14:paraId="7A807C57" w14:textId="7201DAB7" w:rsidR="00B8416E" w:rsidRDefault="00B8416E" w:rsidP="00F437EA">
      <w:pPr>
        <w:pStyle w:val="ListParagraph"/>
        <w:numPr>
          <w:ilvl w:val="0"/>
          <w:numId w:val="1"/>
        </w:numPr>
      </w:pPr>
      <w:hyperlink r:id="rId7" w:history="1">
        <w:r w:rsidRPr="00B8416E">
          <w:rPr>
            <w:rStyle w:val="Hyperlink"/>
          </w:rPr>
          <w:t>GPIO Library</w:t>
        </w:r>
      </w:hyperlink>
    </w:p>
    <w:p w14:paraId="4C308330" w14:textId="2E185F24" w:rsidR="00AB02B8" w:rsidRDefault="00AB02B8" w:rsidP="00F437EA">
      <w:pPr>
        <w:pStyle w:val="ListParagraph"/>
        <w:numPr>
          <w:ilvl w:val="0"/>
          <w:numId w:val="1"/>
        </w:numPr>
      </w:pPr>
      <w:r>
        <w:t>REST</w:t>
      </w:r>
    </w:p>
    <w:p w14:paraId="7806AB36" w14:textId="1DBD68A9" w:rsidR="00AB02B8" w:rsidRPr="003A5E16" w:rsidRDefault="00AB02B8" w:rsidP="00F437EA">
      <w:pPr>
        <w:pStyle w:val="ListParagraph"/>
        <w:numPr>
          <w:ilvl w:val="0"/>
          <w:numId w:val="1"/>
        </w:numPr>
      </w:pPr>
      <w:r>
        <w:t>HTTP(S)</w:t>
      </w:r>
    </w:p>
    <w:p w14:paraId="712240E5" w14:textId="77777777" w:rsidR="000D266E" w:rsidRDefault="000D266E" w:rsidP="000D266E"/>
    <w:p w14:paraId="4A20815C" w14:textId="4BA232D9" w:rsidR="000D266E" w:rsidRDefault="001601AE" w:rsidP="000D266E">
      <w:pPr>
        <w:pStyle w:val="Heading1"/>
      </w:pPr>
      <w:bookmarkStart w:id="3" w:name="_Toc97880861"/>
      <w:r>
        <w:t>Kurzbeschrieb Projekt</w:t>
      </w:r>
      <w:bookmarkEnd w:id="3"/>
    </w:p>
    <w:p w14:paraId="28857FD5" w14:textId="2485CF6B" w:rsidR="001601AE" w:rsidRDefault="001601AE" w:rsidP="001601AE"/>
    <w:p w14:paraId="3C7308D3" w14:textId="4918ABCF" w:rsidR="001601AE" w:rsidRDefault="001601AE" w:rsidP="001601AE">
      <w:pPr>
        <w:pStyle w:val="Heading2"/>
      </w:pPr>
      <w:bookmarkStart w:id="4" w:name="_Toc97880862"/>
      <w:r>
        <w:t>Use-Case-Diagramm</w:t>
      </w:r>
      <w:bookmarkEnd w:id="4"/>
    </w:p>
    <w:p w14:paraId="528403E2" w14:textId="2D95CD38" w:rsidR="001601AE" w:rsidRDefault="001601AE" w:rsidP="001601AE"/>
    <w:p w14:paraId="66EEA832" w14:textId="0FCED76F" w:rsidR="001601AE" w:rsidRDefault="001601AE" w:rsidP="001601AE">
      <w:pPr>
        <w:pStyle w:val="Heading1"/>
      </w:pPr>
      <w:bookmarkStart w:id="5" w:name="_Toc97880863"/>
      <w:r>
        <w:t>Implementation</w:t>
      </w:r>
      <w:bookmarkEnd w:id="5"/>
    </w:p>
    <w:p w14:paraId="0D2B8782" w14:textId="59FA32F5" w:rsidR="001601AE" w:rsidRDefault="001601AE" w:rsidP="001601AE"/>
    <w:p w14:paraId="6E81CBB3" w14:textId="0788ADAE" w:rsidR="001601AE" w:rsidRDefault="001601AE" w:rsidP="001601AE">
      <w:pPr>
        <w:pStyle w:val="Heading1"/>
      </w:pPr>
      <w:bookmarkStart w:id="6" w:name="_Toc97880864"/>
      <w:r>
        <w:t>Testprotokoll</w:t>
      </w:r>
      <w:bookmarkEnd w:id="6"/>
    </w:p>
    <w:p w14:paraId="217BADC6" w14:textId="20C65C4C" w:rsidR="001601AE" w:rsidRDefault="001601AE" w:rsidP="001601AE"/>
    <w:p w14:paraId="74CFA181" w14:textId="6280394E" w:rsidR="001601AE" w:rsidRPr="001601AE" w:rsidRDefault="001601AE" w:rsidP="001601AE">
      <w:pPr>
        <w:pStyle w:val="Heading1"/>
      </w:pPr>
      <w:bookmarkStart w:id="7" w:name="_Toc97880865"/>
      <w:r>
        <w:t>Reflektion</w:t>
      </w:r>
      <w:bookmarkEnd w:id="7"/>
    </w:p>
    <w:p w14:paraId="5C0F7D1D" w14:textId="77777777" w:rsidR="005C3AAB" w:rsidRDefault="005C3AAB" w:rsidP="005C3AAB"/>
    <w:p w14:paraId="593FA171" w14:textId="77777777" w:rsidR="005C3AAB" w:rsidRPr="005C3AAB" w:rsidRDefault="005C3AAB" w:rsidP="005C3AAB">
      <w:pPr>
        <w:pStyle w:val="Heading1"/>
      </w:pPr>
      <w:bookmarkStart w:id="8" w:name="_Toc97880866"/>
      <w:r>
        <w:t>Abbildungsverzeichnis</w:t>
      </w:r>
      <w:bookmarkEnd w:id="8"/>
    </w:p>
    <w:p w14:paraId="79215911" w14:textId="77777777" w:rsidR="005C3AAB" w:rsidRDefault="005C3AAB" w:rsidP="005C3AAB"/>
    <w:p w14:paraId="0F62EC65" w14:textId="17AE339F" w:rsidR="005C3AAB" w:rsidRPr="0037732A" w:rsidRDefault="005C3AAB" w:rsidP="005C3AAB">
      <w:pPr>
        <w:rPr>
          <w:lang w:val="en-GB"/>
        </w:rPr>
      </w:pPr>
      <w:r>
        <w:fldChar w:fldCharType="begin"/>
      </w:r>
      <w:r w:rsidRPr="0037732A">
        <w:rPr>
          <w:lang w:val="en-GB"/>
        </w:rPr>
        <w:instrText xml:space="preserve"> TOC \h \z \c "Abbildung" </w:instrText>
      </w:r>
      <w:r>
        <w:fldChar w:fldCharType="separate"/>
      </w:r>
      <w:r w:rsidR="0037732A">
        <w:rPr>
          <w:b/>
          <w:bCs/>
          <w:lang w:val="en-US"/>
        </w:rPr>
        <w:t>No table of figures entries found.</w:t>
      </w:r>
      <w:r>
        <w:fldChar w:fldCharType="end"/>
      </w:r>
    </w:p>
    <w:p w14:paraId="6113A50C" w14:textId="77777777" w:rsidR="00DA03F8" w:rsidRPr="0037732A" w:rsidRDefault="00DA03F8" w:rsidP="00DA03F8">
      <w:pPr>
        <w:rPr>
          <w:lang w:val="en-GB"/>
        </w:rPr>
      </w:pPr>
    </w:p>
    <w:p w14:paraId="49AFACB4" w14:textId="77777777" w:rsidR="00DA03F8" w:rsidRDefault="00DA03F8" w:rsidP="00DA03F8">
      <w:pPr>
        <w:pStyle w:val="Heading1"/>
      </w:pPr>
      <w:bookmarkStart w:id="9" w:name="_Toc97880867"/>
      <w:r>
        <w:t>Quellenangabe</w:t>
      </w:r>
      <w:bookmarkEnd w:id="9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692"/>
    <w:multiLevelType w:val="hybridMultilevel"/>
    <w:tmpl w:val="14B6F888"/>
    <w:lvl w:ilvl="0" w:tplc="2D5A35E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3ED1"/>
    <w:rsid w:val="00094F75"/>
    <w:rsid w:val="000A63D2"/>
    <w:rsid w:val="000D14E7"/>
    <w:rsid w:val="000D266E"/>
    <w:rsid w:val="00100B1E"/>
    <w:rsid w:val="00105AFD"/>
    <w:rsid w:val="001108DE"/>
    <w:rsid w:val="001601AE"/>
    <w:rsid w:val="001A6496"/>
    <w:rsid w:val="002C33E4"/>
    <w:rsid w:val="0036076C"/>
    <w:rsid w:val="0037732A"/>
    <w:rsid w:val="003A5E16"/>
    <w:rsid w:val="003C4859"/>
    <w:rsid w:val="00474E03"/>
    <w:rsid w:val="005C3AAB"/>
    <w:rsid w:val="005D2094"/>
    <w:rsid w:val="005F2AF3"/>
    <w:rsid w:val="006164FB"/>
    <w:rsid w:val="006A34FE"/>
    <w:rsid w:val="009066FB"/>
    <w:rsid w:val="00A71367"/>
    <w:rsid w:val="00A93AFC"/>
    <w:rsid w:val="00AA2CBC"/>
    <w:rsid w:val="00AA72EC"/>
    <w:rsid w:val="00AB02B8"/>
    <w:rsid w:val="00B67D5E"/>
    <w:rsid w:val="00B77298"/>
    <w:rsid w:val="00B8416E"/>
    <w:rsid w:val="00BD2240"/>
    <w:rsid w:val="00C047AC"/>
    <w:rsid w:val="00C5082B"/>
    <w:rsid w:val="00CE24BC"/>
    <w:rsid w:val="00D83ABF"/>
    <w:rsid w:val="00DA03F8"/>
    <w:rsid w:val="00E34E98"/>
    <w:rsid w:val="00E43C47"/>
    <w:rsid w:val="00F4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BF"/>
    <w:rPr>
      <w:rFonts w:ascii="Montserrat" w:hAnsi="Montserrat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NoSpacing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Heading1Char">
    <w:name w:val="Heading 1 Char"/>
    <w:basedOn w:val="DefaultParagraphFont"/>
    <w:link w:val="Heading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Strong">
    <w:name w:val="Strong"/>
    <w:basedOn w:val="DefaultParagraphFont"/>
    <w:uiPriority w:val="22"/>
    <w:qFormat/>
    <w:rsid w:val="003C4859"/>
    <w:rPr>
      <w:rFonts w:ascii="Montserrat ExtraBold" w:hAnsi="Montserrat ExtraBold"/>
      <w:b/>
      <w:bCs/>
    </w:rPr>
  </w:style>
  <w:style w:type="character" w:styleId="SubtleReference">
    <w:name w:val="Subtle Reference"/>
    <w:basedOn w:val="DefaultParagraphFon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BD22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Normal"/>
    <w:next w:val="Normal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DefaultParagraphFon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14E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77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otkitv3/gp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.mbed.com/platforms/ST-Discovery-L475E-IOT01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DDF13B01-85DC-41C6-98B6-EF0896DA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Grigory Pavlov</cp:lastModifiedBy>
  <cp:revision>33</cp:revision>
  <dcterms:created xsi:type="dcterms:W3CDTF">2019-09-18T07:29:00Z</dcterms:created>
  <dcterms:modified xsi:type="dcterms:W3CDTF">2022-03-11T07:47:00Z</dcterms:modified>
</cp:coreProperties>
</file>