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AC82" w14:textId="04B5D6E6" w:rsidR="00C5082B" w:rsidRPr="00A93AFC" w:rsidRDefault="009C3376" w:rsidP="00D83ABF">
      <w:pPr>
        <w:pStyle w:val="Title"/>
      </w:pPr>
      <w:r>
        <w:t>Dokumentation LB2</w:t>
      </w:r>
    </w:p>
    <w:p w14:paraId="6997CA2C" w14:textId="77777777" w:rsidR="001A6496" w:rsidRPr="00A93AFC" w:rsidRDefault="001A6496" w:rsidP="001A6496"/>
    <w:p w14:paraId="7F33D6BE" w14:textId="743AAD69" w:rsidR="001A6496" w:rsidRPr="00A93AFC" w:rsidRDefault="001A6496" w:rsidP="001A6496">
      <w:pPr>
        <w:pStyle w:val="Subtitle"/>
      </w:pPr>
      <w:r w:rsidRPr="00A93AFC">
        <w:t>Ursprüngliche Autor</w:t>
      </w:r>
      <w:r w:rsidR="009C3376">
        <w:t>en</w:t>
      </w:r>
      <w:r w:rsidRPr="00A93AFC">
        <w:t>:</w:t>
      </w:r>
      <w:r w:rsidR="00003ED1" w:rsidRPr="00A93AFC">
        <w:tab/>
      </w:r>
      <w:r w:rsidR="00474E03">
        <w:tab/>
      </w:r>
      <w:r w:rsidRPr="00A93AFC">
        <w:t>Grigory Pavlov</w:t>
      </w:r>
      <w:r w:rsidR="009C3376">
        <w:t>, Colin van Loo</w:t>
      </w:r>
    </w:p>
    <w:p w14:paraId="02C23249" w14:textId="0DEB4717" w:rsidR="001A6496" w:rsidRPr="00A93AFC" w:rsidRDefault="001A6496" w:rsidP="001A6496">
      <w:pPr>
        <w:pStyle w:val="Subtitle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474E03">
        <w:tab/>
        <w:t>11.03.2022</w:t>
      </w:r>
    </w:p>
    <w:p w14:paraId="6F0FC65A" w14:textId="1613024B" w:rsidR="001A6496" w:rsidRPr="00A93AFC" w:rsidRDefault="001A6496" w:rsidP="001A6496">
      <w:pPr>
        <w:pStyle w:val="Subtitle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474E03">
        <w:tab/>
      </w:r>
      <w:r w:rsidRPr="00A93AFC">
        <w:t>Grigory Pavlov</w:t>
      </w:r>
    </w:p>
    <w:p w14:paraId="4B394E80" w14:textId="1ECB378A" w:rsidR="001A6496" w:rsidRDefault="001A6496" w:rsidP="001A6496">
      <w:pPr>
        <w:pStyle w:val="Subtitle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532B49">
        <w:t>25</w:t>
      </w:r>
      <w:r w:rsidR="00474E03">
        <w:t>.03.2022</w:t>
      </w:r>
    </w:p>
    <w:p w14:paraId="70857351" w14:textId="77777777" w:rsidR="00AA72EC" w:rsidRDefault="00AA72EC" w:rsidP="00AA72EC"/>
    <w:p w14:paraId="4AA5DD11" w14:textId="77777777" w:rsidR="006164FB" w:rsidRPr="00474E03" w:rsidRDefault="00B77298" w:rsidP="00B77298">
      <w:pPr>
        <w:pStyle w:val="Heading1"/>
      </w:pPr>
      <w:bookmarkStart w:id="0" w:name="_Toc99090704"/>
      <w:r w:rsidRPr="00474E03">
        <w:t>Inhaltsverzeichnis</w:t>
      </w:r>
      <w:bookmarkEnd w:id="0"/>
    </w:p>
    <w:p w14:paraId="581EABB8" w14:textId="77777777" w:rsidR="00BD2240" w:rsidRPr="00474E03" w:rsidRDefault="00BD2240" w:rsidP="00BD2240"/>
    <w:p w14:paraId="37B34CA2" w14:textId="23B3CBEC" w:rsidR="00532B49" w:rsidRDefault="00B67D5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r w:rsidRPr="00A93AFC">
        <w:fldChar w:fldCharType="begin"/>
      </w:r>
      <w:r w:rsidRPr="00B77298">
        <w:rPr>
          <w:lang w:val="en-GB"/>
        </w:rPr>
        <w:instrText xml:space="preserve"> TOC \o \h \z \u </w:instrText>
      </w:r>
      <w:r w:rsidRPr="00A93AFC">
        <w:fldChar w:fldCharType="separate"/>
      </w:r>
      <w:hyperlink w:anchor="_Toc99090704" w:history="1">
        <w:r w:rsidR="00532B49" w:rsidRPr="007B0424">
          <w:rPr>
            <w:rStyle w:val="Hyperlink"/>
          </w:rPr>
          <w:t>Inhaltsverzeichnis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_Toc99090704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1</w:t>
        </w:r>
        <w:r w:rsidR="00532B49">
          <w:rPr>
            <w:webHidden/>
          </w:rPr>
          <w:fldChar w:fldCharType="end"/>
        </w:r>
      </w:hyperlink>
    </w:p>
    <w:p w14:paraId="748FA888" w14:textId="7458371E" w:rsidR="00532B49" w:rsidRDefault="00A2268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05" w:history="1">
        <w:r w:rsidR="00532B49" w:rsidRPr="007B0424">
          <w:rPr>
            <w:rStyle w:val="Hyperlink"/>
          </w:rPr>
          <w:t>Dokumentspezifikation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_Toc99090705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1</w:t>
        </w:r>
        <w:r w:rsidR="00532B49">
          <w:rPr>
            <w:webHidden/>
          </w:rPr>
          <w:fldChar w:fldCharType="end"/>
        </w:r>
      </w:hyperlink>
    </w:p>
    <w:p w14:paraId="464166C3" w14:textId="3E7D900D" w:rsidR="00532B49" w:rsidRDefault="00A2268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06" w:history="1">
        <w:r w:rsidR="00532B49" w:rsidRPr="007B0424">
          <w:rPr>
            <w:rStyle w:val="Hyperlink"/>
          </w:rPr>
          <w:t>Projektdeklaration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_Toc99090706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1</w:t>
        </w:r>
        <w:r w:rsidR="00532B49">
          <w:rPr>
            <w:webHidden/>
          </w:rPr>
          <w:fldChar w:fldCharType="end"/>
        </w:r>
      </w:hyperlink>
    </w:p>
    <w:p w14:paraId="56101C55" w14:textId="2AB14234" w:rsidR="00532B49" w:rsidRDefault="00A2268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07" w:history="1">
        <w:r w:rsidR="00532B49" w:rsidRPr="007B0424">
          <w:rPr>
            <w:rStyle w:val="Hyperlink"/>
          </w:rPr>
          <w:t>Kurzbeschrieb Projekt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_Toc99090707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2</w:t>
        </w:r>
        <w:r w:rsidR="00532B49">
          <w:rPr>
            <w:webHidden/>
          </w:rPr>
          <w:fldChar w:fldCharType="end"/>
        </w:r>
      </w:hyperlink>
    </w:p>
    <w:p w14:paraId="431BCC62" w14:textId="69F80529" w:rsidR="00532B49" w:rsidRDefault="00A2268E">
      <w:pPr>
        <w:pStyle w:val="TOC2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08" w:history="1">
        <w:r w:rsidR="00532B49" w:rsidRPr="007B0424">
          <w:rPr>
            <w:rStyle w:val="Hyperlink"/>
          </w:rPr>
          <w:t>Use-Case-Diagramm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_Toc99090708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2</w:t>
        </w:r>
        <w:r w:rsidR="00532B49">
          <w:rPr>
            <w:webHidden/>
          </w:rPr>
          <w:fldChar w:fldCharType="end"/>
        </w:r>
      </w:hyperlink>
    </w:p>
    <w:p w14:paraId="1C7CADD6" w14:textId="620A4791" w:rsidR="00532B49" w:rsidRDefault="00A2268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09" w:history="1">
        <w:r w:rsidR="00532B49" w:rsidRPr="007B0424">
          <w:rPr>
            <w:rStyle w:val="Hyperlink"/>
            <w:lang w:val="en-GB"/>
          </w:rPr>
          <w:t>Implementation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_Toc99090709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2</w:t>
        </w:r>
        <w:r w:rsidR="00532B49">
          <w:rPr>
            <w:webHidden/>
          </w:rPr>
          <w:fldChar w:fldCharType="end"/>
        </w:r>
      </w:hyperlink>
    </w:p>
    <w:p w14:paraId="7625A33C" w14:textId="0D9EE892" w:rsidR="00532B49" w:rsidRDefault="00A2268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10" w:history="1">
        <w:r w:rsidR="00532B49" w:rsidRPr="007B0424">
          <w:rPr>
            <w:rStyle w:val="Hyperlink"/>
            <w:lang w:val="en-GB"/>
          </w:rPr>
          <w:t>Testprotokoll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_Toc99090710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2</w:t>
        </w:r>
        <w:r w:rsidR="00532B49">
          <w:rPr>
            <w:webHidden/>
          </w:rPr>
          <w:fldChar w:fldCharType="end"/>
        </w:r>
      </w:hyperlink>
    </w:p>
    <w:p w14:paraId="1CF4335A" w14:textId="1FB83278" w:rsidR="00532B49" w:rsidRDefault="00A2268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11" w:history="1">
        <w:r w:rsidR="00532B49" w:rsidRPr="007B0424">
          <w:rPr>
            <w:rStyle w:val="Hyperlink"/>
          </w:rPr>
          <w:t>Reflexion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_Toc99090711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3</w:t>
        </w:r>
        <w:r w:rsidR="00532B49">
          <w:rPr>
            <w:webHidden/>
          </w:rPr>
          <w:fldChar w:fldCharType="end"/>
        </w:r>
      </w:hyperlink>
    </w:p>
    <w:p w14:paraId="5F62D597" w14:textId="43D88C80" w:rsidR="00532B49" w:rsidRDefault="00A2268E">
      <w:pPr>
        <w:pStyle w:val="TOC2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12" w:history="1">
        <w:r w:rsidR="00532B49" w:rsidRPr="007B0424">
          <w:rPr>
            <w:rStyle w:val="Hyperlink"/>
          </w:rPr>
          <w:t>Pesönliche Lernentwicklung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_Toc99090712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3</w:t>
        </w:r>
        <w:r w:rsidR="00532B49">
          <w:rPr>
            <w:webHidden/>
          </w:rPr>
          <w:fldChar w:fldCharType="end"/>
        </w:r>
      </w:hyperlink>
    </w:p>
    <w:p w14:paraId="6DA8F026" w14:textId="5719D724" w:rsidR="00532B49" w:rsidRDefault="00A2268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13" w:history="1">
        <w:r w:rsidR="00532B49" w:rsidRPr="007B0424">
          <w:rPr>
            <w:rStyle w:val="Hyperlink"/>
          </w:rPr>
          <w:t>Abbildungsverzeichnis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_Toc99090713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3</w:t>
        </w:r>
        <w:r w:rsidR="00532B49">
          <w:rPr>
            <w:webHidden/>
          </w:rPr>
          <w:fldChar w:fldCharType="end"/>
        </w:r>
      </w:hyperlink>
    </w:p>
    <w:p w14:paraId="0511CA09" w14:textId="7365E3D3" w:rsidR="00532B49" w:rsidRDefault="00A2268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14" w:history="1">
        <w:r w:rsidR="00532B49" w:rsidRPr="007B0424">
          <w:rPr>
            <w:rStyle w:val="Hyperlink"/>
          </w:rPr>
          <w:t>Quellenangabe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_Toc99090714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3</w:t>
        </w:r>
        <w:r w:rsidR="00532B49">
          <w:rPr>
            <w:webHidden/>
          </w:rPr>
          <w:fldChar w:fldCharType="end"/>
        </w:r>
      </w:hyperlink>
    </w:p>
    <w:p w14:paraId="016F6BD4" w14:textId="168061DC" w:rsidR="00B67D5E" w:rsidRPr="00B77298" w:rsidRDefault="00B67D5E" w:rsidP="006164FB">
      <w:pPr>
        <w:rPr>
          <w:lang w:val="en-GB"/>
        </w:rPr>
      </w:pPr>
      <w:r w:rsidRPr="00A93AFC">
        <w:fldChar w:fldCharType="end"/>
      </w:r>
    </w:p>
    <w:p w14:paraId="2A8858D7" w14:textId="4619486B" w:rsidR="00B67D5E" w:rsidRDefault="00B67D5E" w:rsidP="00B67D5E">
      <w:pPr>
        <w:pStyle w:val="Heading1"/>
      </w:pPr>
      <w:bookmarkStart w:id="1" w:name="_Toc99090705"/>
      <w:r w:rsidRPr="00A93AFC">
        <w:t>Dokumentspezifikation</w:t>
      </w:r>
      <w:bookmarkEnd w:id="1"/>
    </w:p>
    <w:p w14:paraId="52FC1739" w14:textId="2C13C431" w:rsidR="005F2AF3" w:rsidRDefault="005F2AF3" w:rsidP="005F2AF3"/>
    <w:p w14:paraId="0D5A6784" w14:textId="6E5BF06E" w:rsidR="005F2AF3" w:rsidRPr="005F2AF3" w:rsidRDefault="005F2AF3" w:rsidP="005F2AF3">
      <w:r>
        <w:t xml:space="preserve">In diesem Dokument wird das Projekt der LB2 des Moduls 242 151 kurz beschrieben (technischer Aspekt sowie persönliche Erfahrungen). </w:t>
      </w:r>
      <w:r>
        <w:br/>
        <w:t>Das Projekt wird von Colin van Loo und Grigory Pavlov umgesetzt.</w:t>
      </w:r>
    </w:p>
    <w:p w14:paraId="4BC50C1E" w14:textId="77777777" w:rsidR="00B67D5E" w:rsidRPr="00A93AFC" w:rsidRDefault="00B67D5E" w:rsidP="00B67D5E"/>
    <w:p w14:paraId="616EC256" w14:textId="3DCA4F46" w:rsidR="002C33E4" w:rsidRDefault="00B67D5E" w:rsidP="000D266E">
      <w:pPr>
        <w:pStyle w:val="Heading1"/>
      </w:pPr>
      <w:bookmarkStart w:id="2" w:name="_Toc99090706"/>
      <w:r w:rsidRPr="00A93AFC">
        <w:t>Projektdeklaration</w:t>
      </w:r>
      <w:bookmarkEnd w:id="2"/>
    </w:p>
    <w:p w14:paraId="15500208" w14:textId="396A98F7" w:rsidR="003A5E16" w:rsidRDefault="003A5E16" w:rsidP="003A5E16"/>
    <w:p w14:paraId="497B0E14" w14:textId="5BFD2632" w:rsidR="003A5E16" w:rsidRDefault="00F437EA" w:rsidP="003A5E16">
      <w:r>
        <w:t>Projektbeginn:</w:t>
      </w:r>
      <w:r>
        <w:tab/>
      </w:r>
      <w:r>
        <w:tab/>
      </w:r>
      <w:r>
        <w:tab/>
        <w:t>04.03.2022</w:t>
      </w:r>
    </w:p>
    <w:p w14:paraId="19AF2E8C" w14:textId="177B19D5" w:rsidR="00F437EA" w:rsidRDefault="00F437EA" w:rsidP="003A5E16">
      <w:r>
        <w:t>Projektabgabe:</w:t>
      </w:r>
      <w:r>
        <w:tab/>
      </w:r>
      <w:r>
        <w:tab/>
      </w:r>
      <w:r>
        <w:tab/>
        <w:t>01.04.2022</w:t>
      </w:r>
    </w:p>
    <w:p w14:paraId="689ABDBE" w14:textId="5D769365" w:rsidR="00F437EA" w:rsidRDefault="00F437EA" w:rsidP="003A5E16">
      <w:r>
        <w:t>Zu verwende</w:t>
      </w:r>
      <w:r w:rsidR="008F5F88">
        <w:t>nd</w:t>
      </w:r>
      <w:r>
        <w:t>e Technologien:</w:t>
      </w:r>
    </w:p>
    <w:p w14:paraId="24174FDE" w14:textId="26E2187B" w:rsidR="00F437EA" w:rsidRDefault="00A2268E" w:rsidP="00F437EA">
      <w:pPr>
        <w:pStyle w:val="ListParagraph"/>
        <w:numPr>
          <w:ilvl w:val="0"/>
          <w:numId w:val="1"/>
        </w:numPr>
      </w:pPr>
      <w:hyperlink r:id="rId6" w:history="1">
        <w:r w:rsidR="000D14E7" w:rsidRPr="000D14E7">
          <w:rPr>
            <w:rStyle w:val="Hyperlink"/>
          </w:rPr>
          <w:t>STM32L4 Discovery kit IoT</w:t>
        </w:r>
      </w:hyperlink>
    </w:p>
    <w:p w14:paraId="5D35F270" w14:textId="58C0E0E4" w:rsidR="000D14E7" w:rsidRDefault="000D14E7" w:rsidP="00F437EA">
      <w:pPr>
        <w:pStyle w:val="ListParagraph"/>
        <w:numPr>
          <w:ilvl w:val="0"/>
          <w:numId w:val="1"/>
        </w:numPr>
      </w:pPr>
      <w:r>
        <w:lastRenderedPageBreak/>
        <w:t>IoT Cloud Platform</w:t>
      </w:r>
    </w:p>
    <w:p w14:paraId="7A807C57" w14:textId="4AD1EB3E" w:rsidR="00B8416E" w:rsidRDefault="00A2268E" w:rsidP="00F437EA">
      <w:pPr>
        <w:pStyle w:val="ListParagraph"/>
        <w:numPr>
          <w:ilvl w:val="0"/>
          <w:numId w:val="1"/>
        </w:numPr>
      </w:pPr>
      <w:hyperlink r:id="rId7" w:history="1">
        <w:r w:rsidR="00B8416E" w:rsidRPr="00B8416E">
          <w:rPr>
            <w:rStyle w:val="Hyperlink"/>
          </w:rPr>
          <w:t>GPIO Library</w:t>
        </w:r>
      </w:hyperlink>
    </w:p>
    <w:p w14:paraId="4C308330" w14:textId="2E185F24" w:rsidR="00AB02B8" w:rsidRDefault="00AB02B8" w:rsidP="00F437EA">
      <w:pPr>
        <w:pStyle w:val="ListParagraph"/>
        <w:numPr>
          <w:ilvl w:val="0"/>
          <w:numId w:val="1"/>
        </w:numPr>
      </w:pPr>
      <w:r>
        <w:t>REST</w:t>
      </w:r>
    </w:p>
    <w:p w14:paraId="7806AB36" w14:textId="1DBD68A9" w:rsidR="00AB02B8" w:rsidRPr="003A5E16" w:rsidRDefault="00AB02B8" w:rsidP="00F437EA">
      <w:pPr>
        <w:pStyle w:val="ListParagraph"/>
        <w:numPr>
          <w:ilvl w:val="0"/>
          <w:numId w:val="1"/>
        </w:numPr>
      </w:pPr>
      <w:r>
        <w:t>HTTP(S)</w:t>
      </w:r>
    </w:p>
    <w:p w14:paraId="712240E5" w14:textId="77777777" w:rsidR="000D266E" w:rsidRDefault="000D266E" w:rsidP="000D266E"/>
    <w:p w14:paraId="4C93188B" w14:textId="412DB6B5" w:rsidR="005938AC" w:rsidRPr="005938AC" w:rsidRDefault="001601AE" w:rsidP="00C72D47">
      <w:pPr>
        <w:pStyle w:val="Heading1"/>
      </w:pPr>
      <w:bookmarkStart w:id="3" w:name="_Toc99090707"/>
      <w:r>
        <w:t>Kurzbeschrieb Projekt</w:t>
      </w:r>
      <w:bookmarkEnd w:id="3"/>
    </w:p>
    <w:p w14:paraId="28857FD5" w14:textId="2485CF6B" w:rsidR="001601AE" w:rsidRDefault="001601AE" w:rsidP="001601AE"/>
    <w:p w14:paraId="3C7308D3" w14:textId="4918ABCF" w:rsidR="001601AE" w:rsidRDefault="001601AE" w:rsidP="001601AE">
      <w:pPr>
        <w:pStyle w:val="Heading2"/>
      </w:pPr>
      <w:bookmarkStart w:id="4" w:name="_Toc99090708"/>
      <w:r>
        <w:t>Use-Case-Diagramm</w:t>
      </w:r>
      <w:bookmarkEnd w:id="4"/>
    </w:p>
    <w:p w14:paraId="528403E2" w14:textId="65E4F620" w:rsidR="001601AE" w:rsidRDefault="001601AE" w:rsidP="001601AE"/>
    <w:p w14:paraId="5041FEA3" w14:textId="58110985" w:rsidR="00394212" w:rsidRDefault="00532B49" w:rsidP="00394212">
      <w:pPr>
        <w:keepNext/>
      </w:pPr>
      <w:r>
        <w:fldChar w:fldCharType="begin"/>
      </w:r>
      <w:r>
        <w:instrText xml:space="preserve"> LINK Visio.Drawing.15 "C:\\Users\\Grigory\\Documents\\tbz\\m242\\lb2_temp\\useCase.vsdx" "" \a \p \f 0 </w:instrText>
      </w:r>
      <w:r>
        <w:fldChar w:fldCharType="separate"/>
      </w:r>
      <w:r>
        <w:object w:dxaOrig="9795" w:dyaOrig="7424" w14:anchorId="4165E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3pt;height:358.1pt" o:ole="">
            <v:imagedata r:id="rId8" o:title=""/>
          </v:shape>
        </w:object>
      </w:r>
      <w:r>
        <w:fldChar w:fldCharType="end"/>
      </w:r>
    </w:p>
    <w:p w14:paraId="1BC30869" w14:textId="5A780F3E" w:rsidR="00394212" w:rsidRPr="001521FB" w:rsidRDefault="00394212" w:rsidP="00394212">
      <w:pPr>
        <w:pStyle w:val="Caption"/>
        <w:rPr>
          <w:lang w:val="en-GB"/>
        </w:rPr>
      </w:pPr>
      <w:bookmarkStart w:id="5" w:name="_Toc98488915"/>
      <w:bookmarkStart w:id="6" w:name="_Toc99090715"/>
      <w:r w:rsidRPr="001521FB">
        <w:rPr>
          <w:lang w:val="en-GB"/>
        </w:rPr>
        <w:t xml:space="preserve">Bild </w:t>
      </w:r>
      <w:r>
        <w:fldChar w:fldCharType="begin"/>
      </w:r>
      <w:r w:rsidRPr="001521FB">
        <w:rPr>
          <w:lang w:val="en-GB"/>
        </w:rPr>
        <w:instrText xml:space="preserve"> SEQ Bild \* ARABIC </w:instrText>
      </w:r>
      <w:r>
        <w:fldChar w:fldCharType="separate"/>
      </w:r>
      <w:r w:rsidR="00532B49">
        <w:rPr>
          <w:lang w:val="en-GB"/>
        </w:rPr>
        <w:t>1</w:t>
      </w:r>
      <w:r>
        <w:fldChar w:fldCharType="end"/>
      </w:r>
      <w:r w:rsidRPr="001521FB">
        <w:rPr>
          <w:lang w:val="en-GB"/>
        </w:rPr>
        <w:t>: Use-Case-Diagramm</w:t>
      </w:r>
      <w:bookmarkEnd w:id="5"/>
      <w:bookmarkEnd w:id="6"/>
    </w:p>
    <w:p w14:paraId="72716D17" w14:textId="77777777" w:rsidR="00394212" w:rsidRPr="001521FB" w:rsidRDefault="00394212" w:rsidP="001601AE">
      <w:pPr>
        <w:rPr>
          <w:lang w:val="en-GB"/>
        </w:rPr>
      </w:pPr>
    </w:p>
    <w:p w14:paraId="66EEA832" w14:textId="0FCED76F" w:rsidR="001601AE" w:rsidRPr="001521FB" w:rsidRDefault="001601AE" w:rsidP="001601AE">
      <w:pPr>
        <w:pStyle w:val="Heading1"/>
        <w:rPr>
          <w:lang w:val="en-GB"/>
        </w:rPr>
      </w:pPr>
      <w:bookmarkStart w:id="7" w:name="_Toc99090709"/>
      <w:r w:rsidRPr="001521FB">
        <w:rPr>
          <w:lang w:val="en-GB"/>
        </w:rPr>
        <w:t>Implementation</w:t>
      </w:r>
      <w:bookmarkEnd w:id="7"/>
    </w:p>
    <w:p w14:paraId="0D2B8782" w14:textId="59FA32F5" w:rsidR="001601AE" w:rsidRPr="001521FB" w:rsidRDefault="001601AE" w:rsidP="001601AE">
      <w:pPr>
        <w:rPr>
          <w:lang w:val="en-GB"/>
        </w:rPr>
      </w:pPr>
    </w:p>
    <w:p w14:paraId="6E81CBB3" w14:textId="1A09AEE9" w:rsidR="001601AE" w:rsidRDefault="001601AE" w:rsidP="001601AE">
      <w:pPr>
        <w:pStyle w:val="Heading1"/>
        <w:rPr>
          <w:lang w:val="en-GB"/>
        </w:rPr>
      </w:pPr>
      <w:bookmarkStart w:id="8" w:name="_Toc99090710"/>
      <w:r w:rsidRPr="001521FB">
        <w:rPr>
          <w:lang w:val="en-GB"/>
        </w:rPr>
        <w:t>Testprotokoll</w:t>
      </w:r>
      <w:bookmarkEnd w:id="8"/>
    </w:p>
    <w:p w14:paraId="0087DE04" w14:textId="775CE9DC" w:rsidR="00E72D54" w:rsidRDefault="00E72D54" w:rsidP="00E72D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168"/>
        <w:gridCol w:w="1762"/>
        <w:gridCol w:w="1140"/>
        <w:gridCol w:w="1648"/>
      </w:tblGrid>
      <w:tr w:rsidR="00E3352F" w14:paraId="4B8ED848" w14:textId="77777777" w:rsidTr="00002766">
        <w:tc>
          <w:tcPr>
            <w:tcW w:w="2344" w:type="dxa"/>
          </w:tcPr>
          <w:p w14:paraId="1EE50161" w14:textId="1B8742BB" w:rsidR="00E72D54" w:rsidRPr="00E72D54" w:rsidRDefault="00E72D54" w:rsidP="00E72D54">
            <w:pPr>
              <w:jc w:val="center"/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Requirement</w:t>
            </w:r>
          </w:p>
        </w:tc>
        <w:tc>
          <w:tcPr>
            <w:tcW w:w="2168" w:type="dxa"/>
          </w:tcPr>
          <w:p w14:paraId="5272A3E7" w14:textId="30DE1EF0" w:rsidR="00E72D54" w:rsidRPr="00E72D54" w:rsidRDefault="00E72D54" w:rsidP="00E72D5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Vorgehen</w:t>
            </w:r>
          </w:p>
        </w:tc>
        <w:tc>
          <w:tcPr>
            <w:tcW w:w="1637" w:type="dxa"/>
          </w:tcPr>
          <w:p w14:paraId="1306C191" w14:textId="3B6C0A09" w:rsidR="00E72D54" w:rsidRPr="00E72D54" w:rsidRDefault="00E72D54" w:rsidP="00E72D5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Erwartetes Resultat</w:t>
            </w:r>
          </w:p>
        </w:tc>
        <w:tc>
          <w:tcPr>
            <w:tcW w:w="1219" w:type="dxa"/>
          </w:tcPr>
          <w:p w14:paraId="053C99B1" w14:textId="532CBDED" w:rsidR="00E72D54" w:rsidRPr="00E72D54" w:rsidRDefault="00E72D54" w:rsidP="00E72D5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Test OK?</w:t>
            </w:r>
          </w:p>
        </w:tc>
        <w:tc>
          <w:tcPr>
            <w:tcW w:w="1694" w:type="dxa"/>
          </w:tcPr>
          <w:p w14:paraId="00E0CFC1" w14:textId="590FF301" w:rsidR="00E72D54" w:rsidRPr="00E72D54" w:rsidRDefault="00E72D54" w:rsidP="00E72D5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Bemerkung</w:t>
            </w:r>
          </w:p>
        </w:tc>
      </w:tr>
      <w:tr w:rsidR="00E3352F" w:rsidRPr="002E73B5" w14:paraId="549D0C43" w14:textId="77777777" w:rsidTr="00002766">
        <w:tc>
          <w:tcPr>
            <w:tcW w:w="2344" w:type="dxa"/>
          </w:tcPr>
          <w:p w14:paraId="420C32B3" w14:textId="009791A7" w:rsidR="00E72D54" w:rsidRPr="00E72D54" w:rsidRDefault="0018685F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lastRenderedPageBreak/>
              <w:t>Bewegungsmelder</w:t>
            </w:r>
          </w:p>
        </w:tc>
        <w:tc>
          <w:tcPr>
            <w:tcW w:w="2168" w:type="dxa"/>
          </w:tcPr>
          <w:p w14:paraId="6901DB96" w14:textId="1894695C" w:rsidR="00E72D54" w:rsidRPr="002E73B5" w:rsidRDefault="002E73B5" w:rsidP="00E72D54">
            <w:r w:rsidRPr="002E73B5">
              <w:t>Mit physischer Bewegung den M</w:t>
            </w:r>
            <w:r>
              <w:t>elder auslösen</w:t>
            </w:r>
          </w:p>
        </w:tc>
        <w:tc>
          <w:tcPr>
            <w:tcW w:w="1637" w:type="dxa"/>
          </w:tcPr>
          <w:p w14:paraId="0751EC2D" w14:textId="482F5E8F" w:rsidR="00E72D54" w:rsidRPr="002E73B5" w:rsidRDefault="002E73B5" w:rsidP="00E72D54">
            <w:r>
              <w:t>Input wird auf Website bestätigt</w:t>
            </w:r>
          </w:p>
        </w:tc>
        <w:tc>
          <w:tcPr>
            <w:tcW w:w="1219" w:type="dxa"/>
          </w:tcPr>
          <w:p w14:paraId="6CDE364A" w14:textId="2B31B072" w:rsidR="00E72D54" w:rsidRPr="002E73B5" w:rsidRDefault="00054B09" w:rsidP="0018685F">
            <w:pPr>
              <w:jc w:val="center"/>
            </w:pPr>
            <w:r>
              <w:t>OK</w:t>
            </w:r>
          </w:p>
        </w:tc>
        <w:tc>
          <w:tcPr>
            <w:tcW w:w="1694" w:type="dxa"/>
          </w:tcPr>
          <w:p w14:paraId="23D59AB6" w14:textId="2C4ACE9F" w:rsidR="00E72D54" w:rsidRPr="002E73B5" w:rsidRDefault="00054B09" w:rsidP="00E72D54">
            <w:r>
              <w:t>-</w:t>
            </w:r>
          </w:p>
        </w:tc>
      </w:tr>
      <w:tr w:rsidR="00E3352F" w:rsidRPr="002E73B5" w14:paraId="13E0D8F0" w14:textId="77777777" w:rsidTr="00002766">
        <w:tc>
          <w:tcPr>
            <w:tcW w:w="2344" w:type="dxa"/>
          </w:tcPr>
          <w:p w14:paraId="27EC3F82" w14:textId="77FEA2FB" w:rsidR="00E72D54" w:rsidRPr="00E72D54" w:rsidRDefault="002E73B5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Zeit</w:t>
            </w:r>
            <w:r w:rsidR="00DD277F">
              <w:rPr>
                <w:i/>
                <w:iCs/>
                <w:lang w:val="en-GB"/>
              </w:rPr>
              <w:t>*</w:t>
            </w:r>
          </w:p>
        </w:tc>
        <w:tc>
          <w:tcPr>
            <w:tcW w:w="2168" w:type="dxa"/>
          </w:tcPr>
          <w:p w14:paraId="2D4D178C" w14:textId="531DB485" w:rsidR="00E72D54" w:rsidRPr="002E73B5" w:rsidRDefault="002E73B5" w:rsidP="00E72D54">
            <w:r w:rsidRPr="002E73B5">
              <w:t xml:space="preserve">Auf anderem Gerät </w:t>
            </w:r>
            <w:r>
              <w:t>auf die Uhr schauen</w:t>
            </w:r>
          </w:p>
        </w:tc>
        <w:tc>
          <w:tcPr>
            <w:tcW w:w="1637" w:type="dxa"/>
          </w:tcPr>
          <w:p w14:paraId="018D2DFB" w14:textId="19FA1B07" w:rsidR="00E72D54" w:rsidRPr="002E73B5" w:rsidRDefault="002E73B5" w:rsidP="00E72D54">
            <w:r>
              <w:t>Zeit auf der Webseite stimmt auf Minute genau mit der richtigen Zeit</w:t>
            </w:r>
            <w:r w:rsidR="00E3352F">
              <w:t xml:space="preserve"> überein</w:t>
            </w:r>
          </w:p>
        </w:tc>
        <w:tc>
          <w:tcPr>
            <w:tcW w:w="1219" w:type="dxa"/>
          </w:tcPr>
          <w:p w14:paraId="20299AAD" w14:textId="258DFC88" w:rsidR="00E72D54" w:rsidRPr="00054B09" w:rsidRDefault="00054B09" w:rsidP="001868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1694" w:type="dxa"/>
          </w:tcPr>
          <w:p w14:paraId="771FA3EE" w14:textId="5D78D70A" w:rsidR="00E72D54" w:rsidRPr="002E73B5" w:rsidRDefault="00054B09" w:rsidP="00E72D54">
            <w:r>
              <w:t>Uhrzeit auf dem Gerät falsch, müsste z.B. zuerist mit NTP synrcho</w:t>
            </w:r>
            <w:r w:rsidR="00880465">
              <w:t>-</w:t>
            </w:r>
            <w:r>
              <w:t>nisie</w:t>
            </w:r>
            <w:r w:rsidR="00A45857">
              <w:t>r</w:t>
            </w:r>
            <w:r>
              <w:t>t werden.</w:t>
            </w:r>
          </w:p>
        </w:tc>
      </w:tr>
      <w:tr w:rsidR="00E3352F" w:rsidRPr="00E3352F" w14:paraId="61638E1A" w14:textId="77777777" w:rsidTr="00002766">
        <w:tc>
          <w:tcPr>
            <w:tcW w:w="2344" w:type="dxa"/>
          </w:tcPr>
          <w:p w14:paraId="33EF279C" w14:textId="39C6E3D4" w:rsidR="00E72D54" w:rsidRPr="00E72D54" w:rsidRDefault="00E3352F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Neigung</w:t>
            </w:r>
            <w:r w:rsidR="00DD277F">
              <w:rPr>
                <w:i/>
                <w:iCs/>
                <w:lang w:val="en-GB"/>
              </w:rPr>
              <w:t>*</w:t>
            </w:r>
          </w:p>
        </w:tc>
        <w:tc>
          <w:tcPr>
            <w:tcW w:w="2168" w:type="dxa"/>
          </w:tcPr>
          <w:p w14:paraId="78CF5CE4" w14:textId="6DAD9651" w:rsidR="00E72D54" w:rsidRPr="00E3352F" w:rsidRDefault="00E3352F" w:rsidP="00E72D54">
            <w:r w:rsidRPr="00E3352F">
              <w:t>Board zu einem gewissen G</w:t>
            </w:r>
            <w:r>
              <w:t>rad drehen</w:t>
            </w:r>
          </w:p>
        </w:tc>
        <w:tc>
          <w:tcPr>
            <w:tcW w:w="1637" w:type="dxa"/>
          </w:tcPr>
          <w:p w14:paraId="462B9322" w14:textId="40598410" w:rsidR="00E72D54" w:rsidRPr="00E3352F" w:rsidRDefault="00E3352F" w:rsidP="00E72D54">
            <w:r>
              <w:t xml:space="preserve">Angezeigte Neigung auf der Webseite entspricht +-10° der echten Neigung </w:t>
            </w:r>
          </w:p>
        </w:tc>
        <w:tc>
          <w:tcPr>
            <w:tcW w:w="1219" w:type="dxa"/>
          </w:tcPr>
          <w:p w14:paraId="10B86662" w14:textId="43A6DD3D" w:rsidR="00E72D54" w:rsidRPr="00E3352F" w:rsidRDefault="00BC646E" w:rsidP="0018685F">
            <w:pPr>
              <w:jc w:val="center"/>
            </w:pPr>
            <w:r>
              <w:t>OK</w:t>
            </w:r>
          </w:p>
        </w:tc>
        <w:tc>
          <w:tcPr>
            <w:tcW w:w="1694" w:type="dxa"/>
          </w:tcPr>
          <w:p w14:paraId="0D3C67B7" w14:textId="11BBB2B2" w:rsidR="00E72D54" w:rsidRPr="00E3352F" w:rsidRDefault="00BC646E" w:rsidP="00E72D54">
            <w:r>
              <w:t>Neigungs-richtung kann gemessen werden, nicht aber der genaue Grad.</w:t>
            </w:r>
          </w:p>
        </w:tc>
      </w:tr>
      <w:tr w:rsidR="00002766" w:rsidRPr="00002766" w14:paraId="2E2330A9" w14:textId="77777777" w:rsidTr="00002766">
        <w:tc>
          <w:tcPr>
            <w:tcW w:w="2344" w:type="dxa"/>
          </w:tcPr>
          <w:p w14:paraId="434F653F" w14:textId="354522BB" w:rsidR="00002766" w:rsidRPr="00E72D54" w:rsidRDefault="00002766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Temperatur*</w:t>
            </w:r>
          </w:p>
        </w:tc>
        <w:tc>
          <w:tcPr>
            <w:tcW w:w="2168" w:type="dxa"/>
            <w:vMerge w:val="restart"/>
          </w:tcPr>
          <w:p w14:paraId="57EBE7A5" w14:textId="28EEF8EB" w:rsidR="00002766" w:rsidRPr="00002766" w:rsidRDefault="00002766" w:rsidP="00E72D54">
            <w:r w:rsidRPr="00002766">
              <w:t>Board in ein Zimmer m</w:t>
            </w:r>
            <w:r>
              <w:t>it Raumtemperatur legen</w:t>
            </w:r>
          </w:p>
        </w:tc>
        <w:tc>
          <w:tcPr>
            <w:tcW w:w="1637" w:type="dxa"/>
          </w:tcPr>
          <w:p w14:paraId="102282E8" w14:textId="231E5410" w:rsidR="00002766" w:rsidRPr="00002766" w:rsidRDefault="00002766" w:rsidP="00E72D54">
            <w:r>
              <w:t>Temperatur mit anderem Gerät prüfen und mit Webseite vergleichen</w:t>
            </w:r>
          </w:p>
        </w:tc>
        <w:tc>
          <w:tcPr>
            <w:tcW w:w="1219" w:type="dxa"/>
          </w:tcPr>
          <w:p w14:paraId="1704A938" w14:textId="34582625" w:rsidR="00002766" w:rsidRPr="00002766" w:rsidRDefault="00A2268E" w:rsidP="0018685F">
            <w:pPr>
              <w:jc w:val="center"/>
            </w:pPr>
            <w:r>
              <w:t>OK</w:t>
            </w:r>
          </w:p>
        </w:tc>
        <w:tc>
          <w:tcPr>
            <w:tcW w:w="1694" w:type="dxa"/>
          </w:tcPr>
          <w:p w14:paraId="28DC7FE5" w14:textId="40DDD338" w:rsidR="00002766" w:rsidRPr="00002766" w:rsidRDefault="00A2268E" w:rsidP="00E72D54">
            <w:r>
              <w:t>-</w:t>
            </w:r>
          </w:p>
        </w:tc>
      </w:tr>
      <w:tr w:rsidR="00002766" w:rsidRPr="00002766" w14:paraId="4F10CA5A" w14:textId="77777777" w:rsidTr="00002766">
        <w:tc>
          <w:tcPr>
            <w:tcW w:w="2344" w:type="dxa"/>
          </w:tcPr>
          <w:p w14:paraId="170E8D47" w14:textId="203745AE" w:rsidR="00002766" w:rsidRPr="00E72D54" w:rsidRDefault="00002766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Luftdruck*</w:t>
            </w:r>
          </w:p>
        </w:tc>
        <w:tc>
          <w:tcPr>
            <w:tcW w:w="2168" w:type="dxa"/>
            <w:vMerge/>
          </w:tcPr>
          <w:p w14:paraId="244E9404" w14:textId="77777777" w:rsidR="00002766" w:rsidRDefault="00002766" w:rsidP="00E72D54">
            <w:pPr>
              <w:rPr>
                <w:lang w:val="en-GB"/>
              </w:rPr>
            </w:pPr>
          </w:p>
        </w:tc>
        <w:tc>
          <w:tcPr>
            <w:tcW w:w="1637" w:type="dxa"/>
            <w:vMerge w:val="restart"/>
          </w:tcPr>
          <w:p w14:paraId="75913245" w14:textId="239F4501" w:rsidR="00002766" w:rsidRPr="00002766" w:rsidRDefault="00002766" w:rsidP="00E72D54">
            <w:r w:rsidRPr="00002766">
              <w:t>Luftdruck &amp; Feuchtigkeit auf Webseite e</w:t>
            </w:r>
            <w:r>
              <w:t>ntspricht in etwa de</w:t>
            </w:r>
            <w:r w:rsidR="004E0391">
              <w:t xml:space="preserve">n Daten des </w:t>
            </w:r>
            <w:hyperlink r:id="rId9" w:history="1">
              <w:r w:rsidR="004E0391" w:rsidRPr="004E0391">
                <w:rPr>
                  <w:rStyle w:val="Hyperlink"/>
                </w:rPr>
                <w:t>Bundesamtes für Meteorologie</w:t>
              </w:r>
            </w:hyperlink>
          </w:p>
        </w:tc>
        <w:tc>
          <w:tcPr>
            <w:tcW w:w="1219" w:type="dxa"/>
          </w:tcPr>
          <w:p w14:paraId="5E427295" w14:textId="330DE292" w:rsidR="00002766" w:rsidRPr="00002766" w:rsidRDefault="00A2268E" w:rsidP="0018685F">
            <w:pPr>
              <w:jc w:val="center"/>
            </w:pPr>
            <w:r>
              <w:t>OK</w:t>
            </w:r>
          </w:p>
        </w:tc>
        <w:tc>
          <w:tcPr>
            <w:tcW w:w="1694" w:type="dxa"/>
          </w:tcPr>
          <w:p w14:paraId="36329F29" w14:textId="18FCD47A" w:rsidR="00002766" w:rsidRPr="00002766" w:rsidRDefault="00A2268E" w:rsidP="00E72D54">
            <w:r>
              <w:t>-</w:t>
            </w:r>
          </w:p>
        </w:tc>
      </w:tr>
      <w:tr w:rsidR="00002766" w14:paraId="0193DB95" w14:textId="77777777" w:rsidTr="00002766">
        <w:tc>
          <w:tcPr>
            <w:tcW w:w="2344" w:type="dxa"/>
          </w:tcPr>
          <w:p w14:paraId="5AF1D77B" w14:textId="31FF78B0" w:rsidR="00002766" w:rsidRDefault="00002766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Feuchtigkeit*</w:t>
            </w:r>
          </w:p>
        </w:tc>
        <w:tc>
          <w:tcPr>
            <w:tcW w:w="2168" w:type="dxa"/>
            <w:vMerge/>
          </w:tcPr>
          <w:p w14:paraId="0AE46E9E" w14:textId="77777777" w:rsidR="00002766" w:rsidRDefault="00002766" w:rsidP="00E72D54">
            <w:pPr>
              <w:rPr>
                <w:lang w:val="en-GB"/>
              </w:rPr>
            </w:pPr>
          </w:p>
        </w:tc>
        <w:tc>
          <w:tcPr>
            <w:tcW w:w="1637" w:type="dxa"/>
            <w:vMerge/>
          </w:tcPr>
          <w:p w14:paraId="78744A35" w14:textId="77777777" w:rsidR="00002766" w:rsidRDefault="00002766" w:rsidP="00E72D54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204FD6E8" w14:textId="10DB1C6A" w:rsidR="00002766" w:rsidRDefault="00A2268E" w:rsidP="0018685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1694" w:type="dxa"/>
          </w:tcPr>
          <w:p w14:paraId="31F43B4E" w14:textId="36700A96" w:rsidR="00002766" w:rsidRDefault="00A2268E" w:rsidP="00E72D5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428495C8" w14:textId="023CA442" w:rsidR="00E72D54" w:rsidRPr="00DD277F" w:rsidRDefault="00DD277F" w:rsidP="00E72D54">
      <w:r w:rsidRPr="00DD277F">
        <w:t>* = Bewegungsmelder-Requirement muss erfüllt s</w:t>
      </w:r>
      <w:r>
        <w:t>ein</w:t>
      </w:r>
    </w:p>
    <w:p w14:paraId="217BADC6" w14:textId="20C65C4C" w:rsidR="001601AE" w:rsidRPr="00DD277F" w:rsidRDefault="001601AE" w:rsidP="001601AE"/>
    <w:p w14:paraId="74CFA181" w14:textId="596E676D" w:rsidR="001601AE" w:rsidRDefault="001601AE" w:rsidP="001601AE">
      <w:pPr>
        <w:pStyle w:val="Heading1"/>
      </w:pPr>
      <w:bookmarkStart w:id="9" w:name="_Toc99090711"/>
      <w:r>
        <w:t>Refle</w:t>
      </w:r>
      <w:r w:rsidR="00D45A96">
        <w:t>x</w:t>
      </w:r>
      <w:r>
        <w:t>ion</w:t>
      </w:r>
      <w:bookmarkEnd w:id="9"/>
    </w:p>
    <w:p w14:paraId="7B829DA8" w14:textId="5CE726CC" w:rsidR="00D45A96" w:rsidRDefault="00D45A96" w:rsidP="00D45A96"/>
    <w:p w14:paraId="2AC84830" w14:textId="6901B793" w:rsidR="00D45A96" w:rsidRPr="00D45A96" w:rsidRDefault="00D45A96" w:rsidP="00D45A96">
      <w:pPr>
        <w:pStyle w:val="Heading2"/>
      </w:pPr>
      <w:bookmarkStart w:id="10" w:name="_Toc99090712"/>
      <w:r>
        <w:t>Pesönliche Lernentwicklung</w:t>
      </w:r>
      <w:bookmarkEnd w:id="10"/>
    </w:p>
    <w:p w14:paraId="5C0F7D1D" w14:textId="77777777" w:rsidR="005C3AAB" w:rsidRDefault="005C3AAB" w:rsidP="005C3AAB"/>
    <w:p w14:paraId="593FA171" w14:textId="77777777" w:rsidR="005C3AAB" w:rsidRPr="005C3AAB" w:rsidRDefault="005C3AAB" w:rsidP="005C3AAB">
      <w:pPr>
        <w:pStyle w:val="Heading1"/>
      </w:pPr>
      <w:bookmarkStart w:id="11" w:name="_Toc99090713"/>
      <w:r>
        <w:t>Abbildungsverzeichnis</w:t>
      </w:r>
      <w:bookmarkEnd w:id="11"/>
    </w:p>
    <w:p w14:paraId="79215911" w14:textId="77777777" w:rsidR="005C3AAB" w:rsidRDefault="005C3AAB" w:rsidP="005C3AAB"/>
    <w:p w14:paraId="62DE697F" w14:textId="315C7F8E" w:rsidR="00532B49" w:rsidRDefault="007E18AF">
      <w:pPr>
        <w:pStyle w:val="TableofFigures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r>
        <w:fldChar w:fldCharType="begin"/>
      </w:r>
      <w:r>
        <w:instrText xml:space="preserve"> TOC \c "Bild" </w:instrText>
      </w:r>
      <w:r>
        <w:fldChar w:fldCharType="separate"/>
      </w:r>
      <w:r w:rsidR="00532B49" w:rsidRPr="002407ED">
        <w:rPr>
          <w:lang w:val="en-GB"/>
        </w:rPr>
        <w:t>Bild 1: Use-Case-Diagramm</w:t>
      </w:r>
      <w:r w:rsidR="00532B49">
        <w:tab/>
      </w:r>
      <w:r w:rsidR="00532B49">
        <w:fldChar w:fldCharType="begin"/>
      </w:r>
      <w:r w:rsidR="00532B49">
        <w:instrText xml:space="preserve"> PAGEREF _Toc99090715 \h </w:instrText>
      </w:r>
      <w:r w:rsidR="00532B49">
        <w:fldChar w:fldCharType="separate"/>
      </w:r>
      <w:r w:rsidR="00532B49">
        <w:t>2</w:t>
      </w:r>
      <w:r w:rsidR="00532B49">
        <w:fldChar w:fldCharType="end"/>
      </w:r>
    </w:p>
    <w:p w14:paraId="6113A50C" w14:textId="0982191D" w:rsidR="00DA03F8" w:rsidRPr="00394212" w:rsidRDefault="007E18AF" w:rsidP="00DA03F8">
      <w:r>
        <w:fldChar w:fldCharType="end"/>
      </w:r>
    </w:p>
    <w:p w14:paraId="49AFACB4" w14:textId="77777777" w:rsidR="00DA03F8" w:rsidRDefault="00DA03F8" w:rsidP="00DA03F8">
      <w:pPr>
        <w:pStyle w:val="Heading1"/>
      </w:pPr>
      <w:bookmarkStart w:id="12" w:name="_Toc99090714"/>
      <w:r>
        <w:lastRenderedPageBreak/>
        <w:t>Quellenangabe</w:t>
      </w:r>
      <w:bookmarkEnd w:id="12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5692"/>
    <w:multiLevelType w:val="hybridMultilevel"/>
    <w:tmpl w:val="14B6F888"/>
    <w:lvl w:ilvl="0" w:tplc="2D5A35E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2766"/>
    <w:rsid w:val="00003ED1"/>
    <w:rsid w:val="00054B09"/>
    <w:rsid w:val="00094F75"/>
    <w:rsid w:val="000A63D2"/>
    <w:rsid w:val="000D14E7"/>
    <w:rsid w:val="000D266E"/>
    <w:rsid w:val="00100B1E"/>
    <w:rsid w:val="00105AFD"/>
    <w:rsid w:val="001108DE"/>
    <w:rsid w:val="001521FB"/>
    <w:rsid w:val="001601AE"/>
    <w:rsid w:val="0018685F"/>
    <w:rsid w:val="001A6496"/>
    <w:rsid w:val="002C33E4"/>
    <w:rsid w:val="002E73B5"/>
    <w:rsid w:val="0036076C"/>
    <w:rsid w:val="0037732A"/>
    <w:rsid w:val="00394212"/>
    <w:rsid w:val="003A5E16"/>
    <w:rsid w:val="003C4859"/>
    <w:rsid w:val="00435923"/>
    <w:rsid w:val="00474E03"/>
    <w:rsid w:val="004E0391"/>
    <w:rsid w:val="00532B49"/>
    <w:rsid w:val="005938AC"/>
    <w:rsid w:val="005C3AAB"/>
    <w:rsid w:val="005D2094"/>
    <w:rsid w:val="005F2AF3"/>
    <w:rsid w:val="006164FB"/>
    <w:rsid w:val="006A34FE"/>
    <w:rsid w:val="0077742A"/>
    <w:rsid w:val="007E18AF"/>
    <w:rsid w:val="00880465"/>
    <w:rsid w:val="008F5F88"/>
    <w:rsid w:val="009066FB"/>
    <w:rsid w:val="009C3376"/>
    <w:rsid w:val="00A2268E"/>
    <w:rsid w:val="00A45857"/>
    <w:rsid w:val="00A71367"/>
    <w:rsid w:val="00A93AFC"/>
    <w:rsid w:val="00AA2CBC"/>
    <w:rsid w:val="00AA72EC"/>
    <w:rsid w:val="00AB02B8"/>
    <w:rsid w:val="00B67D5E"/>
    <w:rsid w:val="00B77298"/>
    <w:rsid w:val="00B8416E"/>
    <w:rsid w:val="00BC646E"/>
    <w:rsid w:val="00BD2240"/>
    <w:rsid w:val="00C047AC"/>
    <w:rsid w:val="00C5082B"/>
    <w:rsid w:val="00C520E3"/>
    <w:rsid w:val="00C72D47"/>
    <w:rsid w:val="00CE24BC"/>
    <w:rsid w:val="00D45A96"/>
    <w:rsid w:val="00D83ABF"/>
    <w:rsid w:val="00DA03F8"/>
    <w:rsid w:val="00DD277F"/>
    <w:rsid w:val="00E3352F"/>
    <w:rsid w:val="00E34E98"/>
    <w:rsid w:val="00E43C47"/>
    <w:rsid w:val="00E72D54"/>
    <w:rsid w:val="00F437EA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BF"/>
    <w:rPr>
      <w:rFonts w:ascii="Montserrat" w:hAnsi="Montserrat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NoSpacing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Heading1Char">
    <w:name w:val="Heading 1 Char"/>
    <w:basedOn w:val="DefaultParagraphFont"/>
    <w:link w:val="Heading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Strong">
    <w:name w:val="Strong"/>
    <w:basedOn w:val="DefaultParagraphFont"/>
    <w:uiPriority w:val="22"/>
    <w:qFormat/>
    <w:rsid w:val="003C4859"/>
    <w:rPr>
      <w:rFonts w:ascii="Montserrat ExtraBold" w:hAnsi="Montserrat ExtraBold"/>
      <w:b/>
      <w:bCs/>
    </w:rPr>
  </w:style>
  <w:style w:type="character" w:styleId="SubtleReference">
    <w:name w:val="Subtle Reference"/>
    <w:basedOn w:val="DefaultParagraphFon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BD22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Normal"/>
    <w:next w:val="Normal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DefaultParagraphFon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D14E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7732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942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E18AF"/>
    <w:pPr>
      <w:spacing w:after="0"/>
    </w:pPr>
  </w:style>
  <w:style w:type="table" w:styleId="TableGrid">
    <w:name w:val="Table Grid"/>
    <w:basedOn w:val="TableNormal"/>
    <w:uiPriority w:val="39"/>
    <w:rsid w:val="00E72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github.com/iotkitv3/gp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.mbed.com/platforms/ST-Discovery-L475E-IOT01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eteoschweiz.admin.ch/home/messwer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DDF13B01-85DC-41C6-98B6-EF0896DA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Van Loo Colin</cp:lastModifiedBy>
  <cp:revision>57</cp:revision>
  <dcterms:created xsi:type="dcterms:W3CDTF">2019-09-18T07:29:00Z</dcterms:created>
  <dcterms:modified xsi:type="dcterms:W3CDTF">2022-03-28T08:09:00Z</dcterms:modified>
</cp:coreProperties>
</file>