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NEM</w:t>
      </w:r>
    </w:p>
    <w:p>
      <w:pPr>
        <w:pStyle w:val="Author"/>
      </w:pPr>
      <w:r>
        <w:t xml:space="preserve">Ángel</w:t>
      </w:r>
      <w:r>
        <w:t xml:space="preserve"> </w:t>
      </w:r>
      <w:r>
        <w:t xml:space="preserve">QR</w:t>
      </w:r>
    </w:p>
    <w:p>
      <w:pPr>
        <w:pStyle w:val="Date"/>
      </w:pPr>
      <w:r>
        <w:t xml:space="preserve">2025-04-16</w:t>
      </w:r>
    </w:p>
    <w:bookmarkStart w:id="3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#Cargar librerias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"bstfun"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'bstfun':</w:t>
      </w:r>
      <w:r>
        <w:br/>
      </w:r>
      <w:r>
        <w:rPr>
          <w:rStyle w:val="VerbatimChar"/>
        </w:rPr>
        <w:t xml:space="preserve">##   method           from     </w:t>
      </w:r>
      <w:r>
        <w:br/>
      </w:r>
      <w:r>
        <w:rPr>
          <w:rStyle w:val="VerbatimChar"/>
        </w:rPr>
        <w:t xml:space="preserve">##   add_n.tbl_likert gtsummary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'bstfun'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tbl_likert, trial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"ggstatsplot"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Journal of Open Source Software, 6(61), 3167, doi:10.21105/joss.03167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"ggsci"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#Cargar archivo ----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"control.csv"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38 Columns: 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(20): apropia1, apropia2, apropia3, contexto4, contexto5, contexto6, con...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#ORDENAR LOS VALORES DE RESPUESTA DE LAS SECCIONES: APROPIA, FLEXIBLE,ARTICULA, CONTEXTO, IMPLEMENTA----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apropia3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contexto7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articula14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flexible15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flexible15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flexible16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flexible16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implementa20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#Gráfico apropia----</w:t>
      </w:r>
      <w:r>
        <w:br/>
      </w:r>
      <w:r>
        <w:br/>
      </w:r>
      <w:r>
        <w:rPr>
          <w:rStyle w:val="FunctionTok"/>
        </w:rPr>
        <w:t xml:space="preserve">gglikert</w:t>
      </w:r>
      <w:r>
        <w:rPr>
          <w:rStyle w:val="NormalTok"/>
        </w:rPr>
        <w:t xml:space="preserve">(control,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apropia1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apropia3)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scale_fill_jco</w:t>
      </w:r>
      <w:r>
        <w:rPr>
          <w:rStyle w:val="NormalTok"/>
        </w:rPr>
        <w:t xml:space="preserve"> 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1.Subdimensión apropiación"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har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#Gráfico contexto ----</w:t>
      </w:r>
      <w:r>
        <w:br/>
      </w:r>
      <w:r>
        <w:rPr>
          <w:rStyle w:val="FunctionTok"/>
        </w:rPr>
        <w:t xml:space="preserve">gglikert</w:t>
      </w:r>
      <w:r>
        <w:rPr>
          <w:rStyle w:val="NormalTok"/>
        </w:rPr>
        <w:t xml:space="preserve"> (control,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contexto4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contexto7)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scale_fill_jco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2.</w:t>
      </w:r>
      <w:r>
        <w:br/>
      </w:r>
      <w:r>
        <w:rPr>
          <w:rStyle w:val="StringTok"/>
        </w:rPr>
        <w:t xml:space="preserve">Subdimensión contexto"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rt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#Gráfico articula----</w:t>
      </w:r>
      <w:r>
        <w:br/>
      </w:r>
      <w:r>
        <w:rPr>
          <w:rStyle w:val="FunctionTok"/>
        </w:rPr>
        <w:t xml:space="preserve">gglikert</w:t>
      </w:r>
      <w:r>
        <w:rPr>
          <w:rStyle w:val="NormalTok"/>
        </w:rPr>
        <w:t xml:space="preserve">(control,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articula8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articula14)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scale_fill_jco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3.</w:t>
      </w:r>
      <w:r>
        <w:br/>
      </w:r>
      <w:r>
        <w:rPr>
          <w:rStyle w:val="StringTok"/>
        </w:rPr>
        <w:t xml:space="preserve">subdimensión articulación"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rt_files/figure-docx/unnamed-chunk-1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#Gráfico flexible----</w:t>
      </w:r>
      <w:r>
        <w:br/>
      </w:r>
      <w:r>
        <w:br/>
      </w:r>
      <w:r>
        <w:rPr>
          <w:rStyle w:val="FunctionTok"/>
        </w:rPr>
        <w:t xml:space="preserve">gglikert</w:t>
      </w:r>
      <w:r>
        <w:rPr>
          <w:rStyle w:val="NormalTok"/>
        </w:rPr>
        <w:t xml:space="preserve">(control,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flexible15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flexible16)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scale_fill_jco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4.</w:t>
      </w:r>
      <w:r>
        <w:br/>
      </w:r>
      <w:r>
        <w:rPr>
          <w:rStyle w:val="StringTok"/>
        </w:rPr>
        <w:t xml:space="preserve">Subdimensión flexibilidad"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rt_files/figure-docx/unnamed-chunk-1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#Gráfico implementa----</w:t>
      </w:r>
      <w:r>
        <w:br/>
      </w:r>
      <w:r>
        <w:rPr>
          <w:rStyle w:val="FunctionTok"/>
        </w:rPr>
        <w:t xml:space="preserve">gglikert</w:t>
      </w:r>
      <w:r>
        <w:rPr>
          <w:rStyle w:val="NormalTok"/>
        </w:rPr>
        <w:t xml:space="preserve">(control,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implementa17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implementa20)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scale_fill_jco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5.</w:t>
      </w:r>
      <w:r>
        <w:br/>
      </w:r>
      <w:r>
        <w:rPr>
          <w:rStyle w:val="StringTok"/>
        </w:rPr>
        <w:t xml:space="preserve">Subdimensión implementación"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hart_files/figure-docx/unnamed-chunk-1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</dc:title>
  <dc:creator>Ángel QR</dc:creator>
  <cp:keywords/>
  <dcterms:created xsi:type="dcterms:W3CDTF">2025-04-18T23:41:26Z</dcterms:created>
  <dcterms:modified xsi:type="dcterms:W3CDTF">2025-04-18T23:41:26Z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>word_document</vt:lpwstr>
  </property>
</Properties>
</file>