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572506"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IASA/0075/2022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572506">
        <w:rPr>
          <w:rFonts w:ascii="Tahoma" w:hAnsi="Tahoma" w:cs="Tahoma"/>
          <w:b/>
          <w:sz w:val="18"/>
          <w:szCs w:val="18"/>
        </w:rPr>
        <w:t>Licitación Invitación Abierta IASA/0075/2022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572506">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572506"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572506" w:rsidP="007F46A8">
            <w:pPr>
              <w:ind w:right="2"/>
              <w:jc w:val="center"/>
              <w:rPr>
                <w:rFonts w:ascii="Tahoma" w:hAnsi="Tahoma" w:cs="Tahoma"/>
                <w:b/>
                <w:sz w:val="18"/>
                <w:szCs w:val="18"/>
              </w:rPr>
            </w:pPr>
            <w:r>
              <w:rPr>
                <w:rFonts w:ascii="Tahoma" w:hAnsi="Tahoma" w:cs="Tahoma"/>
                <w:b/>
                <w:color w:val="000000"/>
                <w:sz w:val="18"/>
                <w:szCs w:val="18"/>
              </w:rPr>
              <w:t>16/06/2022 02:44:39 p. m.</w:t>
            </w:r>
          </w:p>
        </w:tc>
        <w:tc>
          <w:tcPr>
            <w:tcW w:w="1111" w:type="pct"/>
          </w:tcPr>
          <w:p w:rsidR="00AA2B6D" w:rsidRPr="009E6E7F" w:rsidRDefault="00572506" w:rsidP="007F46A8">
            <w:pPr>
              <w:jc w:val="center"/>
              <w:rPr>
                <w:rFonts w:ascii="Tahoma" w:hAnsi="Tahoma" w:cs="Tahoma"/>
                <w:b/>
                <w:sz w:val="18"/>
                <w:szCs w:val="18"/>
              </w:rPr>
            </w:pPr>
            <w:r>
              <w:rPr>
                <w:rFonts w:ascii="Tahoma" w:hAnsi="Tahoma" w:cs="Tahoma"/>
                <w:b/>
                <w:color w:val="000000"/>
                <w:sz w:val="18"/>
                <w:szCs w:val="18"/>
              </w:rPr>
              <w:t>21/06/2022 05:29:18 a. m.</w:t>
            </w:r>
          </w:p>
        </w:tc>
        <w:tc>
          <w:tcPr>
            <w:tcW w:w="1112" w:type="pct"/>
          </w:tcPr>
          <w:p w:rsidR="00AA2B6D" w:rsidRPr="009E6E7F" w:rsidRDefault="00572506" w:rsidP="007F46A8">
            <w:pPr>
              <w:jc w:val="center"/>
              <w:rPr>
                <w:rFonts w:ascii="Tahoma" w:hAnsi="Tahoma" w:cs="Tahoma"/>
                <w:b/>
                <w:sz w:val="18"/>
                <w:szCs w:val="18"/>
              </w:rPr>
            </w:pPr>
            <w:r>
              <w:rPr>
                <w:rFonts w:ascii="Tahoma" w:hAnsi="Tahoma" w:cs="Tahoma"/>
                <w:b/>
                <w:color w:val="000000"/>
                <w:sz w:val="18"/>
                <w:szCs w:val="18"/>
              </w:rPr>
              <w:t>23/06/2022 02:44:39 p. m.</w:t>
            </w:r>
          </w:p>
        </w:tc>
        <w:tc>
          <w:tcPr>
            <w:tcW w:w="1041" w:type="pct"/>
          </w:tcPr>
          <w:p w:rsidR="00AA2B6D" w:rsidRPr="009E6E7F" w:rsidRDefault="00572506" w:rsidP="007F46A8">
            <w:pPr>
              <w:jc w:val="center"/>
              <w:rPr>
                <w:rFonts w:ascii="Tahoma" w:hAnsi="Tahoma" w:cs="Tahoma"/>
                <w:b/>
                <w:sz w:val="18"/>
                <w:szCs w:val="18"/>
              </w:rPr>
            </w:pPr>
            <w:r>
              <w:rPr>
                <w:rFonts w:ascii="Tahoma" w:hAnsi="Tahoma" w:cs="Tahoma"/>
                <w:b/>
                <w:color w:val="000000"/>
                <w:sz w:val="18"/>
                <w:szCs w:val="18"/>
              </w:rPr>
              <w:t>25/06/2022 02:44:39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572506"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572506" w:rsidP="00EE4B50">
            <w:pPr>
              <w:tabs>
                <w:tab w:val="left" w:pos="2841"/>
              </w:tabs>
              <w:ind w:left="6" w:right="-50"/>
              <w:jc w:val="center"/>
              <w:rPr>
                <w:rFonts w:ascii="Tahoma" w:hAnsi="Tahoma" w:cs="Tahoma"/>
                <w:sz w:val="18"/>
                <w:szCs w:val="18"/>
                <w:lang w:val="pt-BR"/>
              </w:rPr>
            </w:pPr>
            <w:r>
              <w:rPr>
                <w:rFonts w:ascii="Tahoma" w:hAnsi="Tahoma" w:cs="Tahoma"/>
                <w:b/>
                <w:sz w:val="18"/>
                <w:szCs w:val="18"/>
              </w:rPr>
              <w:t>Bupivacaina bupivacaina 15 mg dextrosa 240 mg 5 ampolletas con 3 ml.</w:t>
            </w:r>
          </w:p>
        </w:tc>
        <w:tc>
          <w:tcPr>
            <w:tcW w:w="1164" w:type="pct"/>
            <w:tcBorders>
              <w:top w:val="single" w:sz="4" w:space="0" w:color="000000"/>
              <w:bottom w:val="single" w:sz="4" w:space="0" w:color="000000"/>
            </w:tcBorders>
            <w:vAlign w:val="center"/>
          </w:tcPr>
          <w:p w:rsidR="00036EB7" w:rsidRPr="009E6E7F" w:rsidRDefault="00572506" w:rsidP="00DC6C1E">
            <w:pPr>
              <w:jc w:val="center"/>
              <w:rPr>
                <w:rFonts w:ascii="Tahoma" w:hAnsi="Tahoma" w:cs="Tahoma"/>
                <w:sz w:val="18"/>
                <w:szCs w:val="18"/>
                <w:lang w:val="pt-BR"/>
              </w:rPr>
            </w:pPr>
            <w:r>
              <w:rPr>
                <w:rFonts w:ascii="Tahoma" w:hAnsi="Tahoma" w:cs="Tahoma"/>
                <w:b/>
                <w:sz w:val="18"/>
                <w:szCs w:val="18"/>
              </w:rPr>
              <w:t>200.00</w:t>
            </w:r>
          </w:p>
        </w:tc>
        <w:tc>
          <w:tcPr>
            <w:tcW w:w="1434" w:type="pct"/>
            <w:tcBorders>
              <w:top w:val="single" w:sz="4" w:space="0" w:color="000000"/>
              <w:bottom w:val="single" w:sz="4" w:space="0" w:color="000000"/>
            </w:tcBorders>
            <w:vAlign w:val="center"/>
          </w:tcPr>
          <w:p w:rsidR="00036EB7" w:rsidRPr="009E6E7F" w:rsidRDefault="00572506" w:rsidP="00DC6C1E">
            <w:pPr>
              <w:jc w:val="center"/>
              <w:rPr>
                <w:rFonts w:ascii="Tahoma" w:hAnsi="Tahoma" w:cs="Tahoma"/>
                <w:sz w:val="18"/>
                <w:szCs w:val="18"/>
              </w:rPr>
            </w:pPr>
            <w:r>
              <w:rPr>
                <w:rFonts w:ascii="Tahoma" w:hAnsi="Tahoma" w:cs="Tahoma"/>
                <w:b/>
                <w:sz w:val="18"/>
                <w:szCs w:val="18"/>
              </w:rPr>
              <w:t>JUEGO</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572506" w:rsidP="0004599D">
            <w:pPr>
              <w:jc w:val="center"/>
              <w:rPr>
                <w:rFonts w:ascii="Tahoma" w:hAnsi="Tahoma" w:cs="Tahoma"/>
                <w:sz w:val="18"/>
                <w:szCs w:val="18"/>
              </w:rPr>
            </w:pPr>
            <w:r>
              <w:rPr>
                <w:rFonts w:ascii="Tahoma" w:hAnsi="Tahoma" w:cs="Tahoma"/>
                <w:b/>
                <w:sz w:val="18"/>
                <w:szCs w:val="18"/>
              </w:rPr>
              <w:t>2</w:t>
            </w:r>
          </w:p>
        </w:tc>
        <w:tc>
          <w:tcPr>
            <w:tcW w:w="1311" w:type="pct"/>
            <w:tcBorders>
              <w:top w:val="single" w:sz="4" w:space="0" w:color="000000"/>
              <w:bottom w:val="single" w:sz="4" w:space="0" w:color="000000"/>
            </w:tcBorders>
            <w:vAlign w:val="center"/>
          </w:tcPr>
          <w:p w:rsidR="00036EB7" w:rsidRPr="009E6E7F" w:rsidRDefault="00572506" w:rsidP="00EE4B50">
            <w:pPr>
              <w:ind w:right="-50"/>
              <w:jc w:val="center"/>
              <w:rPr>
                <w:rFonts w:ascii="Tahoma" w:hAnsi="Tahoma" w:cs="Tahoma"/>
                <w:sz w:val="18"/>
                <w:szCs w:val="18"/>
              </w:rPr>
            </w:pPr>
            <w:r>
              <w:rPr>
                <w:rFonts w:ascii="Tahoma" w:hAnsi="Tahoma" w:cs="Tahoma"/>
                <w:b/>
                <w:sz w:val="18"/>
                <w:szCs w:val="18"/>
              </w:rPr>
              <w:t>Mometasona 0.050g/100ml válvula dosifica dora (140 nebulizaciones de 50 mcg cada una) envase nebulizador con 18 ml.</w:t>
            </w:r>
          </w:p>
        </w:tc>
        <w:tc>
          <w:tcPr>
            <w:tcW w:w="1164" w:type="pct"/>
            <w:tcBorders>
              <w:top w:val="single" w:sz="4" w:space="0" w:color="000000"/>
              <w:bottom w:val="single" w:sz="4" w:space="0" w:color="000000"/>
            </w:tcBorders>
            <w:vAlign w:val="center"/>
          </w:tcPr>
          <w:p w:rsidR="00036EB7" w:rsidRPr="009E6E7F" w:rsidRDefault="00572506" w:rsidP="00DC6C1E">
            <w:pPr>
              <w:jc w:val="center"/>
              <w:rPr>
                <w:rFonts w:ascii="Tahoma" w:hAnsi="Tahoma" w:cs="Tahoma"/>
                <w:sz w:val="18"/>
                <w:szCs w:val="18"/>
                <w:lang w:val="pt-BR"/>
              </w:rPr>
            </w:pPr>
            <w:r>
              <w:rPr>
                <w:rFonts w:ascii="Tahoma" w:hAnsi="Tahoma" w:cs="Tahoma"/>
                <w:b/>
                <w:sz w:val="18"/>
                <w:szCs w:val="18"/>
              </w:rPr>
              <w:t>100.00</w:t>
            </w:r>
          </w:p>
        </w:tc>
        <w:tc>
          <w:tcPr>
            <w:tcW w:w="1434" w:type="pct"/>
            <w:tcBorders>
              <w:top w:val="single" w:sz="4" w:space="0" w:color="000000"/>
              <w:bottom w:val="single" w:sz="4" w:space="0" w:color="000000"/>
            </w:tcBorders>
            <w:vAlign w:val="center"/>
          </w:tcPr>
          <w:p w:rsidR="00036EB7" w:rsidRPr="009E6E7F" w:rsidRDefault="00572506" w:rsidP="00DC6C1E">
            <w:pPr>
              <w:jc w:val="center"/>
              <w:rPr>
                <w:rFonts w:ascii="Tahoma" w:hAnsi="Tahoma" w:cs="Tahoma"/>
                <w:sz w:val="18"/>
                <w:szCs w:val="18"/>
              </w:rPr>
            </w:pPr>
            <w:r>
              <w:rPr>
                <w:rFonts w:ascii="Tahoma" w:hAnsi="Tahoma" w:cs="Tahoma"/>
                <w:b/>
                <w:sz w:val="18"/>
                <w:szCs w:val="18"/>
              </w:rPr>
              <w:t>ENVASE</w:t>
            </w: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572506" w:rsidP="00EE4B50">
            <w:pPr>
              <w:ind w:left="66" w:right="32"/>
              <w:jc w:val="center"/>
              <w:rPr>
                <w:rFonts w:ascii="Tahoma" w:hAnsi="Tahoma" w:cs="Tahoma"/>
                <w:sz w:val="18"/>
                <w:szCs w:val="18"/>
              </w:rPr>
            </w:pPr>
            <w:r>
              <w:rPr>
                <w:rFonts w:ascii="Tahoma" w:hAnsi="Tahoma" w:cs="Tahoma"/>
                <w:b/>
                <w:sz w:val="18"/>
                <w:szCs w:val="18"/>
              </w:rPr>
              <w:t>3</w:t>
            </w:r>
          </w:p>
        </w:tc>
        <w:tc>
          <w:tcPr>
            <w:tcW w:w="1311" w:type="pct"/>
            <w:tcBorders>
              <w:top w:val="single" w:sz="4" w:space="0" w:color="000000"/>
              <w:bottom w:val="single" w:sz="4" w:space="0" w:color="000000"/>
            </w:tcBorders>
            <w:vAlign w:val="center"/>
          </w:tcPr>
          <w:p w:rsidR="00036EB7" w:rsidRPr="009E6E7F" w:rsidRDefault="00572506" w:rsidP="00DC6C1E">
            <w:pPr>
              <w:tabs>
                <w:tab w:val="left" w:pos="1840"/>
              </w:tabs>
              <w:jc w:val="center"/>
              <w:rPr>
                <w:rFonts w:ascii="Tahoma" w:hAnsi="Tahoma" w:cs="Tahoma"/>
                <w:sz w:val="18"/>
                <w:szCs w:val="18"/>
              </w:rPr>
            </w:pPr>
            <w:r>
              <w:rPr>
                <w:rFonts w:ascii="Tahoma" w:hAnsi="Tahoma" w:cs="Tahoma"/>
                <w:b/>
                <w:sz w:val="18"/>
                <w:szCs w:val="18"/>
              </w:rPr>
              <w:t>Tiletamina- zolazepam frasco ámpula.</w:t>
            </w:r>
          </w:p>
        </w:tc>
        <w:tc>
          <w:tcPr>
            <w:tcW w:w="1164" w:type="pct"/>
            <w:tcBorders>
              <w:top w:val="single" w:sz="4" w:space="0" w:color="000000"/>
              <w:bottom w:val="single" w:sz="4" w:space="0" w:color="000000"/>
            </w:tcBorders>
            <w:vAlign w:val="center"/>
          </w:tcPr>
          <w:p w:rsidR="00036EB7" w:rsidRPr="009E6E7F" w:rsidRDefault="00572506" w:rsidP="00DC6C1E">
            <w:pPr>
              <w:jc w:val="center"/>
              <w:rPr>
                <w:rFonts w:ascii="Tahoma" w:hAnsi="Tahoma" w:cs="Tahoma"/>
                <w:sz w:val="18"/>
                <w:szCs w:val="18"/>
                <w:lang w:val="pt-BR"/>
              </w:rPr>
            </w:pPr>
            <w:r>
              <w:rPr>
                <w:rFonts w:ascii="Tahoma" w:hAnsi="Tahoma" w:cs="Tahoma"/>
                <w:b/>
                <w:sz w:val="18"/>
                <w:szCs w:val="18"/>
              </w:rPr>
              <w:t>10.00</w:t>
            </w:r>
          </w:p>
        </w:tc>
        <w:tc>
          <w:tcPr>
            <w:tcW w:w="1434" w:type="pct"/>
            <w:tcBorders>
              <w:top w:val="single" w:sz="4" w:space="0" w:color="000000"/>
              <w:bottom w:val="single" w:sz="4" w:space="0" w:color="000000"/>
            </w:tcBorders>
            <w:vAlign w:val="center"/>
          </w:tcPr>
          <w:p w:rsidR="00036EB7" w:rsidRPr="009E6E7F" w:rsidRDefault="00572506" w:rsidP="00DC6C1E">
            <w:pPr>
              <w:jc w:val="center"/>
              <w:rPr>
                <w:rFonts w:ascii="Tahoma" w:hAnsi="Tahoma" w:cs="Tahoma"/>
                <w:sz w:val="18"/>
                <w:szCs w:val="18"/>
              </w:rPr>
            </w:pPr>
            <w:r>
              <w:rPr>
                <w:rFonts w:ascii="Tahoma" w:hAnsi="Tahoma" w:cs="Tahoma"/>
                <w:b/>
                <w:sz w:val="18"/>
                <w:szCs w:val="18"/>
              </w:rPr>
              <w:t>AMPULA</w:t>
            </w: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572506">
        <w:rPr>
          <w:rFonts w:ascii="Tahoma" w:hAnsi="Tahoma" w:cs="Tahoma"/>
          <w:b/>
          <w:color w:val="000000" w:themeColor="text1"/>
          <w:sz w:val="18"/>
          <w:szCs w:val="18"/>
        </w:rPr>
        <w:t>15/06/2022 02:44:39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2506" w:rsidRDefault="00572506">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2506" w:rsidRDefault="00572506">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2506" w:rsidRDefault="0057250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2506" w:rsidRDefault="00572506">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2506" w:rsidRDefault="00572506">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2506" w:rsidRDefault="00572506">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72506"/>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46F4C1-08BE-4E7C-9891-4391EE8CA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529</Words>
  <Characters>2913</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2022-06-14T19:46:00Z</dcterms:modified>
</cp:coreProperties>
</file>