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6E731A">
        <w:rPr>
          <w:rFonts w:cs="Calibri"/>
          <w:b/>
        </w:rPr>
        <w:t>Licitación Invitación Abierta IASA/0072/2022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6E731A">
        <w:rPr>
          <w:rFonts w:cs="Calibri"/>
          <w:b/>
        </w:rPr>
        <w:t>09/06/2022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REQ/SS/00326/6/2022/B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Instituto Mexicano del Seguro Social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AstraZeneca en México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$88,200.00 (OCHENTA Y OCHO MIL DOSCIENTOS PESOS 00/100 M.N.).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Independiente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LOTES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Clave pantone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Ibuprofeno/paracetamol tabletas caja con 12 tabletas.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500.00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NA        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Etiladrianol sol gotas frasco de 20 ml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500.00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FRASCO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NA        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Dexketoprofeno de 25 mg c/20 tabletas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35.00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NA        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CARTAS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Acepto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Cumple con lo ofertado: SI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Unidad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10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Hasta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Naturales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09/06/2022 12:00:00 a. m.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Nota especial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Domicilio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35.00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35.00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Cumple con lo ofertado: SI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Tipo de día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Hábil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Porcentaje anticipo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0.00 %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Cumple con lo ofertado: SI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Número de empleados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Nave industrial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10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100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Teléfono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TRE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999-999-9999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Acepto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Cumple con lo ofertado: SI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REQ/SS/00326/6/2022/B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Instituto Mexicano del Seguro Social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Genomma Lab Internacional S.A.B. de C.V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$88,165.00 (OCHENTA Y OCHO MIL CIENTO SESENTA Y CINCO PESOS 00/100 M.N.).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Independiente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LOTES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Clave pantone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Ibuprofeno/paracetamol tabletas caja con 12 tabletas.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500.00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NA        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Etiladrianol sol gotas frasco de 20 ml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500.00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FRASCO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NA        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Dexketoprofeno de 25 mg c/20 tabletas</w:t>
            </w:r>
          </w:p>
        </w:tc>
        <w:tc>
          <w:tcPr>
            <w:tcW w:w="1317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35.00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NA        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CARTAS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Acepto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Cumple con lo ofertado: SI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Unidad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10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Hasta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Naturales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09/06/2022 12:00:00 a. m.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Nota especial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Domicilio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500.00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35.00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35.00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Cumple con lo ofertado: SI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Tipo de día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Hábil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Porcentaje anticipo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0.00 %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Cumple con lo ofertado: SI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Número de empleados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BODEGA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5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50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</w:pP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Teléfono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YOP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888-888-8888</w:t>
            </w:r>
          </w:p>
        </w:tc>
      </w:tr>
    </w:tbl>
    <w:p w:rsidR="006E731A" w:rsidRDefault="006E731A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Acepto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6E731A" w:rsidRDefault="006E731A" w:rsidP="006E731A">
            <w:pPr>
              <w:spacing w:after="60"/>
              <w:jc w:val="center"/>
            </w:pPr>
            <w:r>
              <w:t>SI</w:t>
            </w:r>
          </w:p>
        </w:tc>
      </w:tr>
    </w:tbl>
    <w:p w:rsidR="006E731A" w:rsidRDefault="006E731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6E731A" w:rsidTr="006E731A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6E731A" w:rsidRDefault="006E731A" w:rsidP="006E731A">
            <w:pPr>
              <w:spacing w:after="60"/>
            </w:pPr>
            <w:r>
              <w:t>Cumple con lo ofertado: SI</w:t>
            </w:r>
          </w:p>
        </w:tc>
      </w:tr>
    </w:tbl>
    <w:p w:rsidR="006E731A" w:rsidRDefault="006E731A"/>
    <w:p w:rsidR="006E731A" w:rsidRDefault="006E731A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31A" w:rsidRDefault="006E73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31A" w:rsidRDefault="006E731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31A" w:rsidRDefault="006E73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31A" w:rsidRDefault="006E73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31A" w:rsidRDefault="006E731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6E731A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960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2022-06-09T22:59:00Z</dcterms:modified>
</cp:coreProperties>
</file>