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114396" w:rsidRDefault="00492F90" w:rsidP="009D7D98">
      <w:pPr>
        <w:pStyle w:val="Ttulo8"/>
        <w:keepNext w:val="0"/>
        <w:rPr>
          <w:rFonts w:cs="Tahoma"/>
          <w:sz w:val="20"/>
        </w:rPr>
      </w:pPr>
      <w:r w:rsidRPr="00114396">
        <w:rPr>
          <w:rFonts w:cs="Tahoma"/>
          <w:sz w:val="20"/>
        </w:rPr>
        <w:t xml:space="preserve">DEPENDENCIA: </w:t>
      </w:r>
      <w:r w:rsidR="00840284">
        <w:rPr>
          <w:rFonts w:cs="Tahoma"/>
          <w:sz w:val="20"/>
        </w:rPr>
        <w:t>Instituto Mexicano del Seguro Social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840284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840284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840284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 888888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REQ/SS/00321/3/2022/B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OFICIO 888888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$14,750,000.00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$13,750,000.00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</w:t>
            </w:r>
          </w:p>
        </w:tc>
        <w:tc>
          <w:tcPr>
            <w:tcW w:w="1995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Septiembre          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1994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1994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1995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</w:t>
            </w:r>
          </w:p>
        </w:tc>
        <w:tc>
          <w:tcPr>
            <w:tcW w:w="1995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Mayo                </w:t>
            </w:r>
          </w:p>
        </w:tc>
      </w:tr>
    </w:tbl>
    <w:p w:rsidR="00840284" w:rsidRDefault="0084028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840284" w:rsidRDefault="0084028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840284" w:rsidRP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0001</w:t>
            </w:r>
          </w:p>
        </w:tc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888888</w:t>
            </w:r>
          </w:p>
        </w:tc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1108" w:type="dxa"/>
          </w:tcPr>
          <w:p w:rsidR="00840284" w:rsidRDefault="00840284" w:rsidP="00840284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09/03/2022 06:54:39 p. m.</w:t>
            </w:r>
          </w:p>
        </w:tc>
      </w:tr>
    </w:tbl>
    <w:p w:rsidR="00840284" w:rsidRDefault="0084028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840284" w:rsidRPr="00114396" w:rsidRDefault="0084028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840284" w:rsidRDefault="00840284" w:rsidP="009D7D98">
      <w:pPr>
        <w:jc w:val="both"/>
        <w:rPr>
          <w:rFonts w:ascii="Tahoma" w:hAnsi="Tahoma" w:cs="Tahoma"/>
        </w:rPr>
      </w:pPr>
    </w:p>
    <w:p w:rsidR="00840284" w:rsidRPr="001A4E1E" w:rsidRDefault="00840284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7000.00</w:t>
            </w:r>
          </w:p>
        </w:tc>
        <w:tc>
          <w:tcPr>
            <w:tcW w:w="2493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FRASCO</w:t>
            </w:r>
          </w:p>
        </w:tc>
        <w:tc>
          <w:tcPr>
            <w:tcW w:w="2493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Paracetamol (acetaminofén), solución oral 100 mg/ml frasco con gotero de 15 ml.</w:t>
            </w:r>
          </w:p>
        </w:tc>
      </w:tr>
    </w:tbl>
    <w:p w:rsidR="00840284" w:rsidRDefault="00840284" w:rsidP="009D7D98">
      <w:pPr>
        <w:jc w:val="both"/>
        <w:rPr>
          <w:rFonts w:ascii="Tahoma" w:hAnsi="Tahoma" w:cs="Tahoma"/>
        </w:rPr>
      </w:pPr>
    </w:p>
    <w:p w:rsidR="00840284" w:rsidRPr="0055208A" w:rsidRDefault="00840284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$1,000,000.00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$897,260.00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840284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840284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ENVASES COLOR BLANCO</w:t>
            </w: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lastRenderedPageBreak/>
              <w:t>Numero</w:t>
            </w:r>
          </w:p>
        </w:tc>
        <w:tc>
          <w:tcPr>
            <w:tcW w:w="142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7000.00</w:t>
            </w:r>
          </w:p>
        </w:tc>
        <w:tc>
          <w:tcPr>
            <w:tcW w:w="1425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19:00:00</w:t>
            </w:r>
          </w:p>
        </w:tc>
        <w:tc>
          <w:tcPr>
            <w:tcW w:w="1425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19:10:00</w:t>
            </w:r>
          </w:p>
        </w:tc>
      </w:tr>
    </w:tbl>
    <w:p w:rsidR="00840284" w:rsidRDefault="00840284" w:rsidP="009D7D98">
      <w:pPr>
        <w:jc w:val="both"/>
        <w:rPr>
          <w:rFonts w:ascii="Tahoma" w:hAnsi="Tahoma" w:cs="Tahoma"/>
          <w:sz w:val="18"/>
          <w:szCs w:val="18"/>
        </w:rPr>
      </w:pPr>
    </w:p>
    <w:p w:rsidR="00840284" w:rsidRPr="00114396" w:rsidRDefault="00840284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84028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Instituto Mexicano del Seguro Social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840284">
        <w:rPr>
          <w:rFonts w:ascii="Tahoma" w:hAnsi="Tahoma" w:cs="Tahoma"/>
          <w:b/>
          <w:sz w:val="18"/>
          <w:szCs w:val="18"/>
        </w:rPr>
        <w:t>$897,260.00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840284">
        <w:rPr>
          <w:rFonts w:ascii="Tahoma" w:eastAsia="Arial" w:hAnsi="Tahoma" w:cs="Tahoma"/>
          <w:b/>
          <w:sz w:val="18"/>
        </w:rPr>
        <w:t>$897,260.00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84028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84028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84028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84028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840284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840284" w:rsidRPr="00840284" w:rsidRDefault="00840284" w:rsidP="00840284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$897,260.00</w:t>
            </w:r>
          </w:p>
        </w:tc>
        <w:tc>
          <w:tcPr>
            <w:tcW w:w="199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09/03/2022</w:t>
            </w:r>
          </w:p>
        </w:tc>
        <w:tc>
          <w:tcPr>
            <w:tcW w:w="1995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840284" w:rsidTr="00840284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$897,260.00</w:t>
            </w:r>
          </w:p>
        </w:tc>
        <w:tc>
          <w:tcPr>
            <w:tcW w:w="1994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840284" w:rsidRDefault="00840284" w:rsidP="00840284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840284" w:rsidRDefault="00840284" w:rsidP="009D7D98">
      <w:pPr>
        <w:jc w:val="both"/>
        <w:rPr>
          <w:rFonts w:ascii="Tahoma" w:hAnsi="Tahoma"/>
        </w:rPr>
      </w:pPr>
    </w:p>
    <w:p w:rsidR="00840284" w:rsidRDefault="00840284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840284">
        <w:rPr>
          <w:rFonts w:ascii="Tahoma" w:hAnsi="Tahoma" w:cs="Tahoma"/>
          <w:sz w:val="18"/>
          <w:szCs w:val="18"/>
        </w:rPr>
        <w:t>09/03/2022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303" w:rsidRDefault="00985303">
      <w:r>
        <w:separator/>
      </w:r>
    </w:p>
  </w:endnote>
  <w:endnote w:type="continuationSeparator" w:id="0">
    <w:p w:rsidR="00985303" w:rsidRDefault="009853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284" w:rsidRDefault="008402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03E2F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03E2F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284" w:rsidRDefault="008402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303" w:rsidRDefault="00985303">
      <w:r>
        <w:separator/>
      </w:r>
    </w:p>
  </w:footnote>
  <w:footnote w:type="continuationSeparator" w:id="0">
    <w:p w:rsidR="00985303" w:rsidRDefault="009853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0284" w:rsidRDefault="008402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286EA0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3125" cy="65722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800" cy="5619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03E2F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0284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1B6EB-BEEB-4B6A-AFA9-25151DA4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3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30</cp:revision>
  <cp:lastPrinted>2022-03-10T01:13:00Z</cp:lastPrinted>
  <dcterms:created xsi:type="dcterms:W3CDTF">2018-09-10T23:46:00Z</dcterms:created>
  <dcterms:modified xsi:type="dcterms:W3CDTF">2022-03-10T01:13:00Z</dcterms:modified>
</cp:coreProperties>
</file>