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11/02/2021 Aula 10 Python condições.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Condições permitem alterar o fluxo do programa uma ou várias vezes.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 estrutura de condição é formada pelos comandos: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simple: Se/if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composta: Se-Senao/if-else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aninhada: Se-SenaoSe-Senao/if-elseif-else.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Ex: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Algoritmo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variaveis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sexo: caractere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Inicio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escreva('Informe seu sexo')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leia(sexo)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se(sexo = 'M')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escreva('menino')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fimse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Fim algoritmo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------------------------------------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Algoritmo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variaveis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idade: inteiro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Inicio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escreva('Sua idade por favor ')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leia(idade)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se(idade =&gt; 18 )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escreva('maior de idade')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senao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escreva('menor de idade')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fimse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Fim algoritmo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-------------------------------------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Algoritmo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variaveis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peso: decimal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Inicio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escreva('Informe seu peso')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leia(peso)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se(peso = 50 )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escreva('magro')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senao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se(peso =&lt; 75)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escreva('peso ideal')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senao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escreva('acima do peso')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fimse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Fim algoritmo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* No python não existem operadores ternários, porém é possível usar um condição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de forma simplificada.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Ex: print('gordo'if</w:t>
      </w:r>
      <w:r w:rsidDel="00000000" w:rsidR="00000000" w:rsidRPr="00000000">
        <w:rPr>
          <w:b w:val="1"/>
          <w:rtl w:val="0"/>
        </w:rPr>
        <w:t xml:space="preserve">peso</w:t>
      </w:r>
      <w:r w:rsidDel="00000000" w:rsidR="00000000" w:rsidRPr="00000000">
        <w:rPr>
          <w:rtl w:val="0"/>
        </w:rPr>
        <w:t xml:space="preserve">=&lt;100else'Magro')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