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2B8" w:rsidRPr="00946FD8" w:rsidRDefault="00690A7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2016 </w:t>
      </w:r>
      <w:r w:rsidR="00946FD8" w:rsidRPr="00946FD8">
        <w:rPr>
          <w:rFonts w:ascii="Times New Roman" w:hAnsi="Times New Roman" w:cs="Times New Roman"/>
          <w:b/>
          <w:sz w:val="24"/>
        </w:rPr>
        <w:t>Action Plan for Negros Island Region</w:t>
      </w:r>
      <w:r w:rsidR="008E6E85">
        <w:rPr>
          <w:rFonts w:ascii="Times New Roman" w:hAnsi="Times New Roman" w:cs="Times New Roman"/>
          <w:b/>
          <w:sz w:val="24"/>
        </w:rPr>
        <w:t xml:space="preserve"> in the </w:t>
      </w:r>
      <w:proofErr w:type="gramStart"/>
      <w:r w:rsidR="008E6E85">
        <w:rPr>
          <w:rFonts w:ascii="Times New Roman" w:hAnsi="Times New Roman" w:cs="Times New Roman"/>
          <w:b/>
          <w:sz w:val="24"/>
        </w:rPr>
        <w:t>Generation  of</w:t>
      </w:r>
      <w:proofErr w:type="gramEnd"/>
      <w:r w:rsidR="008E6E85">
        <w:rPr>
          <w:rFonts w:ascii="Times New Roman" w:hAnsi="Times New Roman" w:cs="Times New Roman"/>
          <w:b/>
          <w:sz w:val="24"/>
        </w:rPr>
        <w:t xml:space="preserve"> Health Statistics  for the  Negros Island Region</w:t>
      </w:r>
    </w:p>
    <w:p w:rsidR="00946FD8" w:rsidRDefault="00C302B8" w:rsidP="00946FD8">
      <w:r>
        <w:t xml:space="preserve">Knowledge Management and Information Technology Service </w:t>
      </w:r>
    </w:p>
    <w:tbl>
      <w:tblPr>
        <w:tblStyle w:val="TableGrid"/>
        <w:tblW w:w="13608" w:type="dxa"/>
        <w:tblLook w:val="04A0" w:firstRow="1" w:lastRow="0" w:firstColumn="1" w:lastColumn="0" w:noHBand="0" w:noVBand="1"/>
      </w:tblPr>
      <w:tblGrid>
        <w:gridCol w:w="5328"/>
        <w:gridCol w:w="3510"/>
        <w:gridCol w:w="1890"/>
        <w:gridCol w:w="2880"/>
      </w:tblGrid>
      <w:tr w:rsidR="00FF439D" w:rsidRPr="00807E95" w:rsidTr="00F1231D">
        <w:tc>
          <w:tcPr>
            <w:tcW w:w="5328" w:type="dxa"/>
          </w:tcPr>
          <w:p w:rsidR="00FF439D" w:rsidRPr="00807E95" w:rsidRDefault="00FF439D" w:rsidP="00807E95">
            <w:pPr>
              <w:jc w:val="center"/>
              <w:rPr>
                <w:b/>
              </w:rPr>
            </w:pPr>
            <w:r w:rsidRPr="00807E95">
              <w:rPr>
                <w:b/>
              </w:rPr>
              <w:t>Activity</w:t>
            </w:r>
          </w:p>
        </w:tc>
        <w:tc>
          <w:tcPr>
            <w:tcW w:w="3510" w:type="dxa"/>
          </w:tcPr>
          <w:p w:rsidR="00FF439D" w:rsidRPr="00807E95" w:rsidRDefault="00FF439D" w:rsidP="00807E95">
            <w:pPr>
              <w:jc w:val="center"/>
              <w:rPr>
                <w:b/>
              </w:rPr>
            </w:pPr>
            <w:r w:rsidRPr="00807E95">
              <w:rPr>
                <w:b/>
              </w:rPr>
              <w:t>Performance Indicator</w:t>
            </w:r>
          </w:p>
        </w:tc>
        <w:tc>
          <w:tcPr>
            <w:tcW w:w="1890" w:type="dxa"/>
          </w:tcPr>
          <w:p w:rsidR="00FF439D" w:rsidRPr="00807E95" w:rsidRDefault="00FF439D" w:rsidP="00807E95">
            <w:pPr>
              <w:jc w:val="center"/>
              <w:rPr>
                <w:b/>
              </w:rPr>
            </w:pPr>
            <w:r w:rsidRPr="00807E95">
              <w:rPr>
                <w:b/>
              </w:rPr>
              <w:t>Target Date</w:t>
            </w:r>
          </w:p>
        </w:tc>
        <w:tc>
          <w:tcPr>
            <w:tcW w:w="2880" w:type="dxa"/>
          </w:tcPr>
          <w:p w:rsidR="00FF439D" w:rsidRPr="00807E95" w:rsidRDefault="00FF439D" w:rsidP="00807E95">
            <w:pPr>
              <w:jc w:val="center"/>
              <w:rPr>
                <w:b/>
              </w:rPr>
            </w:pPr>
            <w:r w:rsidRPr="00807E95">
              <w:rPr>
                <w:b/>
              </w:rPr>
              <w:t>Responsible</w:t>
            </w:r>
            <w:r w:rsidR="00F1231D">
              <w:rPr>
                <w:b/>
              </w:rPr>
              <w:t xml:space="preserve"> Division </w:t>
            </w:r>
          </w:p>
        </w:tc>
      </w:tr>
      <w:tr w:rsidR="00FF439D" w:rsidTr="00F1231D">
        <w:tc>
          <w:tcPr>
            <w:tcW w:w="5328" w:type="dxa"/>
          </w:tcPr>
          <w:p w:rsidR="00FF439D" w:rsidRDefault="00FF439D" w:rsidP="00946FD8">
            <w:r>
              <w:t>Update of Philippine Standard Geographic Code (PSGC) in the National Health Data Dictionary</w:t>
            </w:r>
          </w:p>
        </w:tc>
        <w:tc>
          <w:tcPr>
            <w:tcW w:w="3510" w:type="dxa"/>
          </w:tcPr>
          <w:p w:rsidR="00FF439D" w:rsidRDefault="006271DF" w:rsidP="00946FD8">
            <w:r>
              <w:t xml:space="preserve">No. of </w:t>
            </w:r>
            <w:r w:rsidR="00FF439D">
              <w:t>database updated</w:t>
            </w:r>
          </w:p>
        </w:tc>
        <w:tc>
          <w:tcPr>
            <w:tcW w:w="1890" w:type="dxa"/>
          </w:tcPr>
          <w:p w:rsidR="00FF439D" w:rsidRDefault="00FF439D" w:rsidP="00946FD8">
            <w:r>
              <w:t>Feb</w:t>
            </w:r>
          </w:p>
        </w:tc>
        <w:tc>
          <w:tcPr>
            <w:tcW w:w="2880" w:type="dxa"/>
          </w:tcPr>
          <w:p w:rsidR="00FF439D" w:rsidRDefault="00FF439D" w:rsidP="00946FD8">
            <w:r>
              <w:t>KMD</w:t>
            </w:r>
          </w:p>
        </w:tc>
      </w:tr>
      <w:tr w:rsidR="00FF439D" w:rsidTr="00F1231D">
        <w:tc>
          <w:tcPr>
            <w:tcW w:w="5328" w:type="dxa"/>
          </w:tcPr>
          <w:p w:rsidR="00FF439D" w:rsidRDefault="00FF439D" w:rsidP="00946FD8">
            <w:r>
              <w:t>Update of Libraries/Reference  for PSGC in each DOH Info System</w:t>
            </w:r>
            <w:r w:rsidR="00F1231D">
              <w:t xml:space="preserve">,  websites/pages </w:t>
            </w:r>
          </w:p>
        </w:tc>
        <w:tc>
          <w:tcPr>
            <w:tcW w:w="3510" w:type="dxa"/>
          </w:tcPr>
          <w:p w:rsidR="00FF439D" w:rsidRDefault="00FF439D" w:rsidP="00946FD8">
            <w:r>
              <w:t>No. of DOH information systems</w:t>
            </w:r>
            <w:r w:rsidR="00F1231D">
              <w:t>, websites/pages</w:t>
            </w:r>
            <w:r>
              <w:t xml:space="preserve"> updated</w:t>
            </w:r>
          </w:p>
        </w:tc>
        <w:tc>
          <w:tcPr>
            <w:tcW w:w="1890" w:type="dxa"/>
          </w:tcPr>
          <w:p w:rsidR="00FF439D" w:rsidRDefault="00FF439D" w:rsidP="00946FD8">
            <w:r>
              <w:t>March</w:t>
            </w:r>
          </w:p>
        </w:tc>
        <w:tc>
          <w:tcPr>
            <w:tcW w:w="2880" w:type="dxa"/>
          </w:tcPr>
          <w:p w:rsidR="00FF439D" w:rsidRDefault="00FF439D" w:rsidP="00515073">
            <w:r>
              <w:t>SSED -System Development and System Configuration Management Section</w:t>
            </w:r>
            <w:r w:rsidR="00F1231D">
              <w:t xml:space="preserve"> and </w:t>
            </w:r>
          </w:p>
          <w:p w:rsidR="00F1231D" w:rsidRDefault="00F1231D" w:rsidP="00515073">
            <w:r>
              <w:t>KMD Website Team</w:t>
            </w:r>
          </w:p>
        </w:tc>
      </w:tr>
      <w:tr w:rsidR="00FF439D" w:rsidTr="00F1231D">
        <w:tc>
          <w:tcPr>
            <w:tcW w:w="5328" w:type="dxa"/>
          </w:tcPr>
          <w:p w:rsidR="00FF439D" w:rsidRDefault="00FF439D" w:rsidP="00F1231D">
            <w:r>
              <w:t>Provision of orientation/training</w:t>
            </w:r>
            <w:r w:rsidR="007E2785">
              <w:t xml:space="preserve"> of train</w:t>
            </w:r>
            <w:r w:rsidR="00F1231D">
              <w:t>e</w:t>
            </w:r>
            <w:r w:rsidR="007E2785">
              <w:t>rs</w:t>
            </w:r>
            <w:r>
              <w:t xml:space="preserve"> for Program Managers of Negros Island Region</w:t>
            </w:r>
          </w:p>
        </w:tc>
        <w:tc>
          <w:tcPr>
            <w:tcW w:w="3510" w:type="dxa"/>
          </w:tcPr>
          <w:p w:rsidR="00FF439D" w:rsidRDefault="00FF439D" w:rsidP="00946FD8">
            <w:r>
              <w:t>No. of trainings conducted</w:t>
            </w:r>
          </w:p>
        </w:tc>
        <w:tc>
          <w:tcPr>
            <w:tcW w:w="1890" w:type="dxa"/>
          </w:tcPr>
          <w:p w:rsidR="00FF439D" w:rsidRDefault="00FF439D" w:rsidP="00946FD8">
            <w:r>
              <w:t>June</w:t>
            </w:r>
          </w:p>
        </w:tc>
        <w:tc>
          <w:tcPr>
            <w:tcW w:w="2880" w:type="dxa"/>
          </w:tcPr>
          <w:p w:rsidR="00FF439D" w:rsidRDefault="00FF439D" w:rsidP="00946FD8">
            <w:r>
              <w:t>SSED</w:t>
            </w:r>
            <w:r w:rsidR="008E6E85">
              <w:t xml:space="preserve"> &amp; KMD</w:t>
            </w:r>
          </w:p>
        </w:tc>
      </w:tr>
      <w:tr w:rsidR="00F1231D" w:rsidTr="00F1231D">
        <w:tc>
          <w:tcPr>
            <w:tcW w:w="5328" w:type="dxa"/>
          </w:tcPr>
          <w:p w:rsidR="00F1231D" w:rsidRDefault="00F1231D" w:rsidP="00834720">
            <w:r>
              <w:t>Update or r</w:t>
            </w:r>
            <w:r>
              <w:t xml:space="preserve">evise Health Maps (www.map.doh.gov.ph) </w:t>
            </w:r>
          </w:p>
          <w:p w:rsidR="00F1231D" w:rsidRDefault="00F1231D" w:rsidP="00F1231D">
            <w:r>
              <w:t>and National Health Facility Registry (NHFR) (www.nhfr</w:t>
            </w:r>
            <w:r>
              <w:t>.</w:t>
            </w:r>
            <w:r>
              <w:t>gov.ph)</w:t>
            </w:r>
          </w:p>
        </w:tc>
        <w:tc>
          <w:tcPr>
            <w:tcW w:w="3510" w:type="dxa"/>
          </w:tcPr>
          <w:p w:rsidR="00F1231D" w:rsidRDefault="00F1231D" w:rsidP="00834720">
            <w:r>
              <w:t>No. of systems updated</w:t>
            </w:r>
          </w:p>
        </w:tc>
        <w:tc>
          <w:tcPr>
            <w:tcW w:w="1890" w:type="dxa"/>
          </w:tcPr>
          <w:p w:rsidR="00F1231D" w:rsidRDefault="00F1231D" w:rsidP="00834720">
            <w:r>
              <w:t>June</w:t>
            </w:r>
          </w:p>
        </w:tc>
        <w:tc>
          <w:tcPr>
            <w:tcW w:w="2880" w:type="dxa"/>
          </w:tcPr>
          <w:p w:rsidR="00F1231D" w:rsidRDefault="00F1231D" w:rsidP="00834720">
            <w:r>
              <w:t>KMD</w:t>
            </w:r>
          </w:p>
        </w:tc>
      </w:tr>
      <w:tr w:rsidR="00F1231D" w:rsidTr="00F1231D">
        <w:tc>
          <w:tcPr>
            <w:tcW w:w="5328" w:type="dxa"/>
          </w:tcPr>
          <w:p w:rsidR="00F1231D" w:rsidRDefault="00F1231D" w:rsidP="00F1231D">
            <w:r>
              <w:t>Segreg</w:t>
            </w:r>
            <w:r>
              <w:t>ate</w:t>
            </w:r>
            <w:r>
              <w:t xml:space="preserve">  Provincial Profiles</w:t>
            </w:r>
            <w:r w:rsidR="008E6E85">
              <w:t xml:space="preserve"> for two provinces</w:t>
            </w:r>
          </w:p>
        </w:tc>
        <w:tc>
          <w:tcPr>
            <w:tcW w:w="3510" w:type="dxa"/>
          </w:tcPr>
          <w:p w:rsidR="00F1231D" w:rsidRDefault="00F1231D" w:rsidP="00834720">
            <w:r>
              <w:t>No. of provincial profiles segregated</w:t>
            </w:r>
          </w:p>
        </w:tc>
        <w:tc>
          <w:tcPr>
            <w:tcW w:w="1890" w:type="dxa"/>
          </w:tcPr>
          <w:p w:rsidR="00F1231D" w:rsidRDefault="00F1231D" w:rsidP="00834720">
            <w:r>
              <w:t>April</w:t>
            </w:r>
          </w:p>
        </w:tc>
        <w:tc>
          <w:tcPr>
            <w:tcW w:w="2880" w:type="dxa"/>
          </w:tcPr>
          <w:p w:rsidR="00F1231D" w:rsidRDefault="00F1231D" w:rsidP="00834720">
            <w:r>
              <w:t>KMS</w:t>
            </w:r>
          </w:p>
        </w:tc>
      </w:tr>
      <w:tr w:rsidR="00F1231D" w:rsidTr="00F1231D">
        <w:tc>
          <w:tcPr>
            <w:tcW w:w="5328" w:type="dxa"/>
          </w:tcPr>
          <w:p w:rsidR="00F1231D" w:rsidRDefault="00F1231D" w:rsidP="008E6E85">
            <w:r>
              <w:t xml:space="preserve">Produce  available  current statistics  </w:t>
            </w:r>
            <w:r w:rsidR="008E6E85">
              <w:t xml:space="preserve"> from various  systems such as </w:t>
            </w:r>
            <w:r>
              <w:t xml:space="preserve">  National Health Facility Registry (NHFR), Health Atlas</w:t>
            </w:r>
            <w:r w:rsidR="008E6E85">
              <w:t xml:space="preserve">, </w:t>
            </w:r>
            <w:r>
              <w:t xml:space="preserve"> Provincial Profile</w:t>
            </w:r>
            <w:r w:rsidR="008E6E85">
              <w:t xml:space="preserve">, Registries, </w:t>
            </w:r>
            <w:proofErr w:type="spellStart"/>
            <w:r w:rsidR="008E6E85">
              <w:t>etc</w:t>
            </w:r>
            <w:proofErr w:type="spellEnd"/>
          </w:p>
        </w:tc>
        <w:tc>
          <w:tcPr>
            <w:tcW w:w="3510" w:type="dxa"/>
          </w:tcPr>
          <w:p w:rsidR="00F1231D" w:rsidRDefault="00F1231D" w:rsidP="00946FD8">
            <w:r>
              <w:t xml:space="preserve">No of  statistics produce </w:t>
            </w:r>
          </w:p>
        </w:tc>
        <w:tc>
          <w:tcPr>
            <w:tcW w:w="1890" w:type="dxa"/>
          </w:tcPr>
          <w:p w:rsidR="00F1231D" w:rsidRDefault="00F1231D" w:rsidP="00F1231D">
            <w:r>
              <w:t>When approved/ requested/needed</w:t>
            </w:r>
          </w:p>
        </w:tc>
        <w:tc>
          <w:tcPr>
            <w:tcW w:w="2880" w:type="dxa"/>
          </w:tcPr>
          <w:p w:rsidR="00F1231D" w:rsidRDefault="00F1231D" w:rsidP="00946FD8">
            <w:r>
              <w:t>KMD</w:t>
            </w:r>
            <w:r w:rsidR="008E6E85">
              <w:t xml:space="preserve"> &amp; SSED</w:t>
            </w:r>
            <w:bookmarkStart w:id="0" w:name="_GoBack"/>
            <w:bookmarkEnd w:id="0"/>
          </w:p>
        </w:tc>
      </w:tr>
    </w:tbl>
    <w:p w:rsidR="00946FD8" w:rsidRDefault="00946FD8" w:rsidP="00946FD8"/>
    <w:p w:rsidR="00F1231D" w:rsidRDefault="00F1231D" w:rsidP="00946FD8"/>
    <w:p w:rsidR="00F1231D" w:rsidRDefault="00F1231D" w:rsidP="00946FD8">
      <w:r>
        <w:t>Submitted:</w:t>
      </w:r>
    </w:p>
    <w:p w:rsidR="00F1231D" w:rsidRDefault="00F1231D" w:rsidP="00946FD8"/>
    <w:p w:rsidR="00F1231D" w:rsidRPr="00F1231D" w:rsidRDefault="00F1231D" w:rsidP="00F1231D">
      <w:pPr>
        <w:spacing w:after="0"/>
        <w:rPr>
          <w:b/>
        </w:rPr>
      </w:pPr>
      <w:r w:rsidRPr="00F1231D">
        <w:rPr>
          <w:b/>
        </w:rPr>
        <w:t>CRISPINITA A. VALDEZ, CESO III</w:t>
      </w:r>
    </w:p>
    <w:p w:rsidR="00F1231D" w:rsidRDefault="00F1231D" w:rsidP="00F1231D">
      <w:pPr>
        <w:spacing w:after="0"/>
      </w:pPr>
      <w:r>
        <w:t>Director IV</w:t>
      </w:r>
    </w:p>
    <w:sectPr w:rsidR="00F1231D" w:rsidSect="00946FD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FD8"/>
    <w:rsid w:val="00010E33"/>
    <w:rsid w:val="00042769"/>
    <w:rsid w:val="001E5431"/>
    <w:rsid w:val="003754AC"/>
    <w:rsid w:val="00515073"/>
    <w:rsid w:val="006271DF"/>
    <w:rsid w:val="00690A72"/>
    <w:rsid w:val="006E5BE3"/>
    <w:rsid w:val="007E2785"/>
    <w:rsid w:val="008023C5"/>
    <w:rsid w:val="00807E95"/>
    <w:rsid w:val="008E6E85"/>
    <w:rsid w:val="00946FD8"/>
    <w:rsid w:val="009E3A3F"/>
    <w:rsid w:val="00C302B8"/>
    <w:rsid w:val="00DF0C92"/>
    <w:rsid w:val="00E05669"/>
    <w:rsid w:val="00E17BEE"/>
    <w:rsid w:val="00F1231D"/>
    <w:rsid w:val="00F663AF"/>
    <w:rsid w:val="00FF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55E277-4EDC-41DD-AEBB-F7A290FCF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6F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6E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E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A. Razal</dc:creator>
  <cp:lastModifiedBy>acer</cp:lastModifiedBy>
  <cp:revision>2</cp:revision>
  <cp:lastPrinted>2016-01-14T05:57:00Z</cp:lastPrinted>
  <dcterms:created xsi:type="dcterms:W3CDTF">2016-01-14T05:58:00Z</dcterms:created>
  <dcterms:modified xsi:type="dcterms:W3CDTF">2016-01-14T05:58:00Z</dcterms:modified>
</cp:coreProperties>
</file>