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049" w:rsidRDefault="00911B48" w:rsidP="00056852">
      <w:pPr>
        <w:rPr>
          <w:b/>
          <w:sz w:val="24"/>
          <w:szCs w:val="24"/>
        </w:rPr>
      </w:pPr>
      <w:r>
        <w:rPr>
          <w:b/>
          <w:sz w:val="24"/>
          <w:szCs w:val="24"/>
        </w:rPr>
        <w:t xml:space="preserve"> </w:t>
      </w:r>
    </w:p>
    <w:p w:rsidR="002A78B9" w:rsidRDefault="00056852" w:rsidP="00056852">
      <w:pPr>
        <w:rPr>
          <w:b/>
          <w:sz w:val="24"/>
          <w:szCs w:val="24"/>
        </w:rPr>
      </w:pPr>
      <w:r>
        <w:rPr>
          <w:b/>
          <w:sz w:val="24"/>
          <w:szCs w:val="24"/>
        </w:rPr>
        <w:t>Summary of Formal Complaints</w:t>
      </w:r>
      <w:r w:rsidR="000527EA">
        <w:rPr>
          <w:b/>
          <w:sz w:val="24"/>
          <w:szCs w:val="24"/>
        </w:rPr>
        <w:t xml:space="preserve"> for</w:t>
      </w:r>
      <w:r w:rsidR="00C52E27">
        <w:rPr>
          <w:b/>
          <w:sz w:val="24"/>
          <w:szCs w:val="24"/>
        </w:rPr>
        <w:t xml:space="preserve"> May</w:t>
      </w:r>
      <w:r w:rsidR="00EE75E1">
        <w:rPr>
          <w:b/>
          <w:sz w:val="24"/>
          <w:szCs w:val="24"/>
        </w:rPr>
        <w:t xml:space="preserve"> </w:t>
      </w:r>
      <w:r w:rsidRPr="006A1B36">
        <w:rPr>
          <w:b/>
          <w:sz w:val="24"/>
          <w:szCs w:val="24"/>
        </w:rPr>
        <w:t>2017</w:t>
      </w:r>
    </w:p>
    <w:tbl>
      <w:tblPr>
        <w:tblStyle w:val="TableGrid"/>
        <w:tblW w:w="14400" w:type="dxa"/>
        <w:tblInd w:w="-635" w:type="dxa"/>
        <w:tblLook w:val="04A0" w:firstRow="1" w:lastRow="0" w:firstColumn="1" w:lastColumn="0" w:noHBand="0" w:noVBand="1"/>
      </w:tblPr>
      <w:tblGrid>
        <w:gridCol w:w="4050"/>
        <w:gridCol w:w="1800"/>
        <w:gridCol w:w="4860"/>
        <w:gridCol w:w="1710"/>
        <w:gridCol w:w="1980"/>
      </w:tblGrid>
      <w:tr w:rsidR="00056852" w:rsidTr="00316F9D">
        <w:tc>
          <w:tcPr>
            <w:tcW w:w="4050" w:type="dxa"/>
          </w:tcPr>
          <w:p w:rsidR="00056852" w:rsidRPr="00056852" w:rsidRDefault="00056852" w:rsidP="00056852">
            <w:pPr>
              <w:jc w:val="center"/>
              <w:rPr>
                <w:b/>
              </w:rPr>
            </w:pPr>
            <w:r w:rsidRPr="00056852">
              <w:rPr>
                <w:b/>
              </w:rPr>
              <w:t>Complaint</w:t>
            </w:r>
          </w:p>
        </w:tc>
        <w:tc>
          <w:tcPr>
            <w:tcW w:w="1800" w:type="dxa"/>
          </w:tcPr>
          <w:p w:rsidR="00056852" w:rsidRPr="00056852" w:rsidRDefault="00056852" w:rsidP="00056852">
            <w:pPr>
              <w:jc w:val="center"/>
              <w:rPr>
                <w:b/>
              </w:rPr>
            </w:pPr>
            <w:r w:rsidRPr="00056852">
              <w:rPr>
                <w:b/>
              </w:rPr>
              <w:t>Date Received</w:t>
            </w:r>
          </w:p>
        </w:tc>
        <w:tc>
          <w:tcPr>
            <w:tcW w:w="4860" w:type="dxa"/>
          </w:tcPr>
          <w:p w:rsidR="00056852" w:rsidRPr="00056852" w:rsidRDefault="00056852" w:rsidP="00056852">
            <w:pPr>
              <w:jc w:val="center"/>
              <w:rPr>
                <w:b/>
              </w:rPr>
            </w:pPr>
            <w:r w:rsidRPr="00056852">
              <w:rPr>
                <w:b/>
              </w:rPr>
              <w:t>Action Taken</w:t>
            </w:r>
          </w:p>
        </w:tc>
        <w:tc>
          <w:tcPr>
            <w:tcW w:w="1710" w:type="dxa"/>
          </w:tcPr>
          <w:p w:rsidR="00056852" w:rsidRPr="00056852" w:rsidRDefault="00056852" w:rsidP="00056852">
            <w:pPr>
              <w:jc w:val="center"/>
              <w:rPr>
                <w:b/>
              </w:rPr>
            </w:pPr>
            <w:r w:rsidRPr="00056852">
              <w:rPr>
                <w:b/>
              </w:rPr>
              <w:t>Responsible</w:t>
            </w:r>
          </w:p>
        </w:tc>
        <w:tc>
          <w:tcPr>
            <w:tcW w:w="1980" w:type="dxa"/>
          </w:tcPr>
          <w:p w:rsidR="00056852" w:rsidRPr="00056852" w:rsidRDefault="00056852" w:rsidP="00056852">
            <w:pPr>
              <w:jc w:val="center"/>
              <w:rPr>
                <w:b/>
              </w:rPr>
            </w:pPr>
            <w:r w:rsidRPr="00056852">
              <w:rPr>
                <w:b/>
              </w:rPr>
              <w:t>Status</w:t>
            </w:r>
          </w:p>
        </w:tc>
      </w:tr>
      <w:tr w:rsidR="00056852" w:rsidRPr="00056852" w:rsidTr="00316F9D">
        <w:tc>
          <w:tcPr>
            <w:tcW w:w="4050" w:type="dxa"/>
          </w:tcPr>
          <w:p w:rsidR="00673B09" w:rsidRPr="00056852" w:rsidRDefault="002D5D5C" w:rsidP="00C52E27">
            <w:pPr>
              <w:jc w:val="center"/>
            </w:pPr>
            <w:r>
              <w:t>None</w:t>
            </w:r>
          </w:p>
        </w:tc>
        <w:tc>
          <w:tcPr>
            <w:tcW w:w="1800" w:type="dxa"/>
          </w:tcPr>
          <w:p w:rsidR="00056852" w:rsidRPr="00056852" w:rsidRDefault="002D5D5C" w:rsidP="00C52E27">
            <w:pPr>
              <w:jc w:val="center"/>
            </w:pPr>
            <w:r>
              <w:t>N/A</w:t>
            </w:r>
          </w:p>
        </w:tc>
        <w:tc>
          <w:tcPr>
            <w:tcW w:w="4860" w:type="dxa"/>
          </w:tcPr>
          <w:p w:rsidR="00D01DFC" w:rsidRPr="00056852" w:rsidRDefault="002D5D5C" w:rsidP="00C52E27">
            <w:pPr>
              <w:jc w:val="center"/>
            </w:pPr>
            <w:r>
              <w:t>N/A</w:t>
            </w:r>
          </w:p>
        </w:tc>
        <w:tc>
          <w:tcPr>
            <w:tcW w:w="1710" w:type="dxa"/>
          </w:tcPr>
          <w:p w:rsidR="003C5473" w:rsidRPr="00056852" w:rsidRDefault="002D5D5C" w:rsidP="00C52E27">
            <w:pPr>
              <w:jc w:val="center"/>
            </w:pPr>
            <w:r>
              <w:t>N/A</w:t>
            </w:r>
          </w:p>
        </w:tc>
        <w:tc>
          <w:tcPr>
            <w:tcW w:w="1980" w:type="dxa"/>
          </w:tcPr>
          <w:p w:rsidR="00056852" w:rsidRPr="00056852" w:rsidRDefault="002D5D5C" w:rsidP="00C52E27">
            <w:pPr>
              <w:jc w:val="center"/>
            </w:pPr>
            <w:r>
              <w:t>N/A</w:t>
            </w:r>
          </w:p>
        </w:tc>
      </w:tr>
    </w:tbl>
    <w:p w:rsidR="00B97049" w:rsidRDefault="00B97049" w:rsidP="00056852">
      <w:pPr>
        <w:rPr>
          <w:b/>
          <w:sz w:val="24"/>
          <w:szCs w:val="24"/>
        </w:rPr>
      </w:pPr>
    </w:p>
    <w:p w:rsidR="00B97049" w:rsidRDefault="00B97049" w:rsidP="00056852">
      <w:pPr>
        <w:rPr>
          <w:b/>
          <w:sz w:val="24"/>
          <w:szCs w:val="24"/>
        </w:rPr>
      </w:pPr>
    </w:p>
    <w:p w:rsidR="00403151" w:rsidRPr="00403151" w:rsidRDefault="00403151" w:rsidP="00056852">
      <w:pPr>
        <w:rPr>
          <w:b/>
          <w:sz w:val="24"/>
          <w:szCs w:val="24"/>
        </w:rPr>
      </w:pPr>
      <w:r>
        <w:rPr>
          <w:b/>
          <w:sz w:val="24"/>
          <w:szCs w:val="24"/>
        </w:rPr>
        <w:t>Summary of CSC Complaint</w:t>
      </w:r>
      <w:r w:rsidR="00C52E27">
        <w:rPr>
          <w:b/>
          <w:sz w:val="24"/>
          <w:szCs w:val="24"/>
        </w:rPr>
        <w:t xml:space="preserve"> from May</w:t>
      </w:r>
      <w:r w:rsidRPr="006A1B36">
        <w:rPr>
          <w:b/>
          <w:sz w:val="24"/>
          <w:szCs w:val="24"/>
        </w:rPr>
        <w:t xml:space="preserve"> 2017</w:t>
      </w:r>
    </w:p>
    <w:tbl>
      <w:tblPr>
        <w:tblStyle w:val="TableGrid"/>
        <w:tblW w:w="14400" w:type="dxa"/>
        <w:tblInd w:w="-635" w:type="dxa"/>
        <w:tblLook w:val="04A0" w:firstRow="1" w:lastRow="0" w:firstColumn="1" w:lastColumn="0" w:noHBand="0" w:noVBand="1"/>
      </w:tblPr>
      <w:tblGrid>
        <w:gridCol w:w="4050"/>
        <w:gridCol w:w="1800"/>
        <w:gridCol w:w="4860"/>
        <w:gridCol w:w="1710"/>
        <w:gridCol w:w="1980"/>
      </w:tblGrid>
      <w:tr w:rsidR="00403151" w:rsidTr="00316F9D">
        <w:tc>
          <w:tcPr>
            <w:tcW w:w="4050" w:type="dxa"/>
          </w:tcPr>
          <w:p w:rsidR="00403151" w:rsidRPr="00056852" w:rsidRDefault="00403151" w:rsidP="00535871">
            <w:pPr>
              <w:jc w:val="center"/>
              <w:rPr>
                <w:b/>
              </w:rPr>
            </w:pPr>
            <w:r w:rsidRPr="00056852">
              <w:rPr>
                <w:b/>
              </w:rPr>
              <w:t>Complaint</w:t>
            </w:r>
          </w:p>
        </w:tc>
        <w:tc>
          <w:tcPr>
            <w:tcW w:w="1800" w:type="dxa"/>
          </w:tcPr>
          <w:p w:rsidR="00403151" w:rsidRPr="00056852" w:rsidRDefault="00403151" w:rsidP="00535871">
            <w:pPr>
              <w:jc w:val="center"/>
              <w:rPr>
                <w:b/>
              </w:rPr>
            </w:pPr>
            <w:r w:rsidRPr="00056852">
              <w:rPr>
                <w:b/>
              </w:rPr>
              <w:t>Date Received</w:t>
            </w:r>
          </w:p>
        </w:tc>
        <w:tc>
          <w:tcPr>
            <w:tcW w:w="4860" w:type="dxa"/>
          </w:tcPr>
          <w:p w:rsidR="00403151" w:rsidRPr="00056852" w:rsidRDefault="00403151" w:rsidP="00535871">
            <w:pPr>
              <w:jc w:val="center"/>
              <w:rPr>
                <w:b/>
              </w:rPr>
            </w:pPr>
            <w:r w:rsidRPr="00056852">
              <w:rPr>
                <w:b/>
              </w:rPr>
              <w:t>Action Taken</w:t>
            </w:r>
          </w:p>
        </w:tc>
        <w:tc>
          <w:tcPr>
            <w:tcW w:w="1710" w:type="dxa"/>
          </w:tcPr>
          <w:p w:rsidR="00403151" w:rsidRPr="00056852" w:rsidRDefault="00403151" w:rsidP="00535871">
            <w:pPr>
              <w:jc w:val="center"/>
              <w:rPr>
                <w:b/>
              </w:rPr>
            </w:pPr>
            <w:r w:rsidRPr="00056852">
              <w:rPr>
                <w:b/>
              </w:rPr>
              <w:t>Responsible</w:t>
            </w:r>
          </w:p>
        </w:tc>
        <w:tc>
          <w:tcPr>
            <w:tcW w:w="1980" w:type="dxa"/>
          </w:tcPr>
          <w:p w:rsidR="00403151" w:rsidRPr="00056852" w:rsidRDefault="00403151" w:rsidP="00535871">
            <w:pPr>
              <w:jc w:val="center"/>
              <w:rPr>
                <w:b/>
              </w:rPr>
            </w:pPr>
            <w:r w:rsidRPr="00056852">
              <w:rPr>
                <w:b/>
              </w:rPr>
              <w:t>Status</w:t>
            </w:r>
          </w:p>
        </w:tc>
      </w:tr>
      <w:tr w:rsidR="00403151" w:rsidRPr="00056852" w:rsidTr="00316F9D">
        <w:tc>
          <w:tcPr>
            <w:tcW w:w="4050" w:type="dxa"/>
          </w:tcPr>
          <w:p w:rsidR="00403151" w:rsidRPr="00056852" w:rsidRDefault="002D5D5C" w:rsidP="009B49E0">
            <w:pPr>
              <w:jc w:val="center"/>
            </w:pPr>
            <w:r>
              <w:t>None</w:t>
            </w:r>
          </w:p>
        </w:tc>
        <w:tc>
          <w:tcPr>
            <w:tcW w:w="1800" w:type="dxa"/>
          </w:tcPr>
          <w:p w:rsidR="00403151" w:rsidRPr="00056852" w:rsidRDefault="002D5D5C" w:rsidP="00535871">
            <w:pPr>
              <w:jc w:val="center"/>
            </w:pPr>
            <w:r>
              <w:t>N/A</w:t>
            </w:r>
          </w:p>
        </w:tc>
        <w:tc>
          <w:tcPr>
            <w:tcW w:w="4860" w:type="dxa"/>
          </w:tcPr>
          <w:p w:rsidR="00403151" w:rsidRPr="00056852" w:rsidRDefault="002D5D5C" w:rsidP="009B49E0">
            <w:pPr>
              <w:jc w:val="center"/>
            </w:pPr>
            <w:r>
              <w:t>N/A</w:t>
            </w:r>
          </w:p>
        </w:tc>
        <w:tc>
          <w:tcPr>
            <w:tcW w:w="1710" w:type="dxa"/>
          </w:tcPr>
          <w:p w:rsidR="00403151" w:rsidRPr="00056852" w:rsidRDefault="002D5D5C" w:rsidP="00F56FC9">
            <w:pPr>
              <w:jc w:val="center"/>
            </w:pPr>
            <w:r>
              <w:t>N/A</w:t>
            </w:r>
          </w:p>
        </w:tc>
        <w:tc>
          <w:tcPr>
            <w:tcW w:w="1980" w:type="dxa"/>
          </w:tcPr>
          <w:p w:rsidR="00403151" w:rsidRPr="00056852" w:rsidRDefault="002D5D5C" w:rsidP="009B49E0">
            <w:pPr>
              <w:jc w:val="center"/>
            </w:pPr>
            <w:r>
              <w:t>N/A</w:t>
            </w:r>
          </w:p>
        </w:tc>
      </w:tr>
    </w:tbl>
    <w:p w:rsidR="00F8255F" w:rsidRDefault="00F8255F" w:rsidP="00B97049"/>
    <w:p w:rsidR="00C52E27" w:rsidRDefault="00C52E27" w:rsidP="00B97049">
      <w:pPr>
        <w:rPr>
          <w:b/>
          <w:sz w:val="24"/>
          <w:szCs w:val="24"/>
        </w:rPr>
      </w:pPr>
    </w:p>
    <w:p w:rsidR="00B97049" w:rsidRDefault="00B97049" w:rsidP="00B97049">
      <w:pPr>
        <w:rPr>
          <w:b/>
          <w:sz w:val="24"/>
          <w:szCs w:val="24"/>
        </w:rPr>
      </w:pPr>
      <w:r w:rsidRPr="006A1B36">
        <w:rPr>
          <w:b/>
          <w:sz w:val="24"/>
          <w:szCs w:val="24"/>
        </w:rPr>
        <w:t>Summary of Observati</w:t>
      </w:r>
      <w:r w:rsidR="00C52E27">
        <w:rPr>
          <w:b/>
          <w:sz w:val="24"/>
          <w:szCs w:val="24"/>
        </w:rPr>
        <w:t>on from May</w:t>
      </w:r>
      <w:r w:rsidRPr="006A1B36">
        <w:rPr>
          <w:b/>
          <w:sz w:val="24"/>
          <w:szCs w:val="24"/>
        </w:rPr>
        <w:t xml:space="preserve"> 2017</w:t>
      </w:r>
    </w:p>
    <w:tbl>
      <w:tblPr>
        <w:tblStyle w:val="TableGrid"/>
        <w:tblW w:w="14400" w:type="dxa"/>
        <w:tblInd w:w="-635" w:type="dxa"/>
        <w:tblLook w:val="04A0" w:firstRow="1" w:lastRow="0" w:firstColumn="1" w:lastColumn="0" w:noHBand="0" w:noVBand="1"/>
      </w:tblPr>
      <w:tblGrid>
        <w:gridCol w:w="4050"/>
        <w:gridCol w:w="1705"/>
        <w:gridCol w:w="4955"/>
        <w:gridCol w:w="1710"/>
        <w:gridCol w:w="1980"/>
      </w:tblGrid>
      <w:tr w:rsidR="00BE39FE" w:rsidTr="005211D3">
        <w:tc>
          <w:tcPr>
            <w:tcW w:w="4050" w:type="dxa"/>
          </w:tcPr>
          <w:p w:rsidR="00BE39FE" w:rsidRDefault="00BE39FE" w:rsidP="00F405B2">
            <w:pPr>
              <w:jc w:val="center"/>
            </w:pPr>
            <w:r w:rsidRPr="005C4185">
              <w:rPr>
                <w:b/>
              </w:rPr>
              <w:t>Complaint</w:t>
            </w:r>
          </w:p>
        </w:tc>
        <w:tc>
          <w:tcPr>
            <w:tcW w:w="1705" w:type="dxa"/>
          </w:tcPr>
          <w:p w:rsidR="00BE39FE" w:rsidRDefault="00C52E27" w:rsidP="00F405B2">
            <w:pPr>
              <w:jc w:val="center"/>
            </w:pPr>
            <w:r>
              <w:rPr>
                <w:b/>
              </w:rPr>
              <w:t>Date Observed</w:t>
            </w:r>
          </w:p>
        </w:tc>
        <w:tc>
          <w:tcPr>
            <w:tcW w:w="4955" w:type="dxa"/>
          </w:tcPr>
          <w:p w:rsidR="00BE39FE" w:rsidRDefault="00BE39FE" w:rsidP="00F405B2">
            <w:pPr>
              <w:jc w:val="center"/>
            </w:pPr>
            <w:r>
              <w:rPr>
                <w:b/>
              </w:rPr>
              <w:t>Action Tak</w:t>
            </w:r>
            <w:r w:rsidRPr="005C4185">
              <w:rPr>
                <w:b/>
              </w:rPr>
              <w:t>en</w:t>
            </w:r>
          </w:p>
        </w:tc>
        <w:tc>
          <w:tcPr>
            <w:tcW w:w="1710" w:type="dxa"/>
          </w:tcPr>
          <w:p w:rsidR="00BE39FE" w:rsidRDefault="00BE39FE" w:rsidP="00F405B2">
            <w:pPr>
              <w:jc w:val="center"/>
            </w:pPr>
            <w:r w:rsidRPr="005C4185">
              <w:rPr>
                <w:b/>
              </w:rPr>
              <w:t>Responsible</w:t>
            </w:r>
          </w:p>
        </w:tc>
        <w:tc>
          <w:tcPr>
            <w:tcW w:w="1980" w:type="dxa"/>
          </w:tcPr>
          <w:p w:rsidR="00BE39FE" w:rsidRDefault="00BE39FE" w:rsidP="00F405B2">
            <w:pPr>
              <w:jc w:val="center"/>
            </w:pPr>
            <w:r w:rsidRPr="005C4185">
              <w:rPr>
                <w:b/>
              </w:rPr>
              <w:t>Status</w:t>
            </w:r>
          </w:p>
        </w:tc>
      </w:tr>
      <w:tr w:rsidR="00426170" w:rsidTr="00881602">
        <w:trPr>
          <w:trHeight w:val="287"/>
        </w:trPr>
        <w:tc>
          <w:tcPr>
            <w:tcW w:w="4050" w:type="dxa"/>
            <w:vAlign w:val="center"/>
          </w:tcPr>
          <w:p w:rsidR="00162259" w:rsidRDefault="002D5D5C" w:rsidP="00881602">
            <w:pPr>
              <w:jc w:val="center"/>
            </w:pPr>
            <w:r>
              <w:t xml:space="preserve">Father of patient from </w:t>
            </w:r>
            <w:proofErr w:type="spellStart"/>
            <w:r>
              <w:t>Taguig</w:t>
            </w:r>
            <w:proofErr w:type="spellEnd"/>
            <w:r>
              <w:t xml:space="preserve"> was angry to Ms. </w:t>
            </w:r>
            <w:proofErr w:type="spellStart"/>
            <w:r>
              <w:t>Sarenas</w:t>
            </w:r>
            <w:proofErr w:type="spellEnd"/>
            <w:r>
              <w:t xml:space="preserve"> (Triage Nurse) because of her wrong attitude to him. The father of the patient asked Mr. </w:t>
            </w:r>
            <w:proofErr w:type="spellStart"/>
            <w:r>
              <w:t>Abihay</w:t>
            </w:r>
            <w:proofErr w:type="spellEnd"/>
            <w:r>
              <w:t xml:space="preserve"> (PACU Officer) “</w:t>
            </w:r>
            <w:proofErr w:type="spellStart"/>
            <w:r>
              <w:t>bakit</w:t>
            </w:r>
            <w:proofErr w:type="spellEnd"/>
            <w:r>
              <w:t xml:space="preserve"> </w:t>
            </w:r>
            <w:proofErr w:type="spellStart"/>
            <w:r>
              <w:t>ganun</w:t>
            </w:r>
            <w:proofErr w:type="spellEnd"/>
            <w:r>
              <w:t xml:space="preserve"> </w:t>
            </w:r>
            <w:proofErr w:type="spellStart"/>
            <w:r>
              <w:t>si</w:t>
            </w:r>
            <w:proofErr w:type="spellEnd"/>
            <w:r>
              <w:t xml:space="preserve"> ate? Hindi </w:t>
            </w:r>
            <w:proofErr w:type="spellStart"/>
            <w:r>
              <w:t>makausap</w:t>
            </w:r>
            <w:proofErr w:type="spellEnd"/>
            <w:r>
              <w:t xml:space="preserve"> ng </w:t>
            </w:r>
            <w:proofErr w:type="spellStart"/>
            <w:r>
              <w:t>maayos</w:t>
            </w:r>
            <w:proofErr w:type="spellEnd"/>
            <w:r>
              <w:t xml:space="preserve">. </w:t>
            </w:r>
            <w:proofErr w:type="spellStart"/>
            <w:r>
              <w:t>Maganda</w:t>
            </w:r>
            <w:proofErr w:type="spellEnd"/>
            <w:r>
              <w:t xml:space="preserve"> </w:t>
            </w:r>
            <w:proofErr w:type="spellStart"/>
            <w:r>
              <w:t>naman</w:t>
            </w:r>
            <w:proofErr w:type="spellEnd"/>
            <w:r>
              <w:t xml:space="preserve"> </w:t>
            </w:r>
            <w:proofErr w:type="spellStart"/>
            <w:r>
              <w:t>ang</w:t>
            </w:r>
            <w:proofErr w:type="spellEnd"/>
            <w:r>
              <w:t xml:space="preserve"> approach </w:t>
            </w:r>
            <w:proofErr w:type="spellStart"/>
            <w:r>
              <w:t>ko</w:t>
            </w:r>
            <w:proofErr w:type="spellEnd"/>
            <w:r>
              <w:t xml:space="preserve">.” He insisted that when you’re in a </w:t>
            </w:r>
            <w:r>
              <w:lastRenderedPageBreak/>
              <w:t>Medical Institution you should have better way of communication to the patients.</w:t>
            </w:r>
          </w:p>
        </w:tc>
        <w:tc>
          <w:tcPr>
            <w:tcW w:w="1705" w:type="dxa"/>
          </w:tcPr>
          <w:p w:rsidR="00426170" w:rsidRDefault="00C52E27" w:rsidP="00426170">
            <w:pPr>
              <w:jc w:val="center"/>
            </w:pPr>
            <w:r>
              <w:lastRenderedPageBreak/>
              <w:t>May 8, 2017</w:t>
            </w:r>
          </w:p>
        </w:tc>
        <w:tc>
          <w:tcPr>
            <w:tcW w:w="4955" w:type="dxa"/>
          </w:tcPr>
          <w:p w:rsidR="00400D43" w:rsidRDefault="002D5D5C" w:rsidP="00400D43">
            <w:pPr>
              <w:jc w:val="center"/>
            </w:pPr>
            <w:r>
              <w:t xml:space="preserve">PACU Officer (Mr. </w:t>
            </w:r>
            <w:proofErr w:type="spellStart"/>
            <w:r>
              <w:t>Abihay</w:t>
            </w:r>
            <w:proofErr w:type="spellEnd"/>
            <w:r>
              <w:t>) apologized to the complainant for what happened.</w:t>
            </w:r>
          </w:p>
        </w:tc>
        <w:tc>
          <w:tcPr>
            <w:tcW w:w="1710" w:type="dxa"/>
          </w:tcPr>
          <w:p w:rsidR="00426170" w:rsidRDefault="002D5D5C" w:rsidP="00426170">
            <w:pPr>
              <w:jc w:val="center"/>
            </w:pPr>
            <w:r>
              <w:t>CRD (Triage)</w:t>
            </w:r>
          </w:p>
        </w:tc>
        <w:tc>
          <w:tcPr>
            <w:tcW w:w="1980" w:type="dxa"/>
          </w:tcPr>
          <w:p w:rsidR="00844FA6" w:rsidRPr="005B20B6" w:rsidRDefault="002D5D5C" w:rsidP="00422BC9">
            <w:pPr>
              <w:jc w:val="center"/>
              <w:rPr>
                <w:highlight w:val="yellow"/>
              </w:rPr>
            </w:pPr>
            <w:r w:rsidRPr="002D5D5C">
              <w:t>Complete</w:t>
            </w:r>
          </w:p>
        </w:tc>
      </w:tr>
      <w:tr w:rsidR="00F535F0" w:rsidTr="005211D3">
        <w:tc>
          <w:tcPr>
            <w:tcW w:w="4050" w:type="dxa"/>
          </w:tcPr>
          <w:p w:rsidR="0002290F" w:rsidRDefault="00422BC9" w:rsidP="00422BC9">
            <w:pPr>
              <w:jc w:val="center"/>
            </w:pPr>
            <w:r>
              <w:t xml:space="preserve">A Nigerian patient in General OPD was having two (2) days straight fever and suspected for Malarial Disease. The patient wanted to start medication right away, but as per protocol in Department of Health before starting the medication the needs to have laboratory test. </w:t>
            </w:r>
            <w:r w:rsidR="005C3C9F">
              <w:t xml:space="preserve">The patient </w:t>
            </w:r>
            <w:r>
              <w:t>get angry and wanted to change his Doctor.</w:t>
            </w:r>
          </w:p>
        </w:tc>
        <w:tc>
          <w:tcPr>
            <w:tcW w:w="1705" w:type="dxa"/>
          </w:tcPr>
          <w:p w:rsidR="00F535F0" w:rsidRDefault="00422BC9" w:rsidP="00426170">
            <w:pPr>
              <w:jc w:val="center"/>
            </w:pPr>
            <w:r>
              <w:t>May 10, 2017</w:t>
            </w:r>
          </w:p>
        </w:tc>
        <w:tc>
          <w:tcPr>
            <w:tcW w:w="4955" w:type="dxa"/>
          </w:tcPr>
          <w:p w:rsidR="00CA6942" w:rsidRDefault="00422BC9" w:rsidP="00DF5AFF">
            <w:pPr>
              <w:jc w:val="center"/>
            </w:pPr>
            <w:r>
              <w:t>PACU Officer (Ms. Lopez</w:t>
            </w:r>
            <w:r w:rsidR="005C3C9F">
              <w:t xml:space="preserve">) immediately called Ms. Roldan, CRD QT Officer and she referred Ms. Lopez to the Medical Department and they immediately called Dr. </w:t>
            </w:r>
            <w:proofErr w:type="spellStart"/>
            <w:r w:rsidR="005C3C9F">
              <w:t>Colobong</w:t>
            </w:r>
            <w:proofErr w:type="spellEnd"/>
            <w:r w:rsidR="005C3C9F">
              <w:t xml:space="preserve"> and she said that she’ll call some resident Doctor to attend the patient.</w:t>
            </w:r>
          </w:p>
        </w:tc>
        <w:tc>
          <w:tcPr>
            <w:tcW w:w="1710" w:type="dxa"/>
          </w:tcPr>
          <w:p w:rsidR="00F535F0" w:rsidRDefault="005C3C9F" w:rsidP="00426170">
            <w:pPr>
              <w:jc w:val="center"/>
            </w:pPr>
            <w:r>
              <w:t>CRD (Medical Department)</w:t>
            </w:r>
          </w:p>
        </w:tc>
        <w:tc>
          <w:tcPr>
            <w:tcW w:w="1980" w:type="dxa"/>
          </w:tcPr>
          <w:p w:rsidR="00F535F0" w:rsidRDefault="00F535F0" w:rsidP="00426170">
            <w:pPr>
              <w:jc w:val="center"/>
            </w:pPr>
          </w:p>
        </w:tc>
      </w:tr>
      <w:tr w:rsidR="005C3C9F" w:rsidTr="005211D3">
        <w:tc>
          <w:tcPr>
            <w:tcW w:w="4050" w:type="dxa"/>
          </w:tcPr>
          <w:p w:rsidR="005C3C9F" w:rsidRDefault="00E60BEE" w:rsidP="00422BC9">
            <w:pPr>
              <w:jc w:val="center"/>
            </w:pPr>
            <w:r>
              <w:t xml:space="preserve">Around 7am, Senior Citizen, Mr. Miguel </w:t>
            </w:r>
            <w:proofErr w:type="spellStart"/>
            <w:r>
              <w:t>Lorza</w:t>
            </w:r>
            <w:proofErr w:type="spellEnd"/>
            <w:r>
              <w:t>, approached PACU Officer (Mr. Alvarez) lodges complaint regarding the system operated in RITM. As quoted “</w:t>
            </w:r>
            <w:proofErr w:type="spellStart"/>
            <w:r>
              <w:t>Panget</w:t>
            </w:r>
            <w:proofErr w:type="spellEnd"/>
            <w:r>
              <w:t xml:space="preserve"> </w:t>
            </w:r>
            <w:proofErr w:type="spellStart"/>
            <w:r>
              <w:t>ang</w:t>
            </w:r>
            <w:proofErr w:type="spellEnd"/>
            <w:r>
              <w:t xml:space="preserve"> Sistema </w:t>
            </w:r>
            <w:proofErr w:type="spellStart"/>
            <w:r>
              <w:t>niyo</w:t>
            </w:r>
            <w:proofErr w:type="spellEnd"/>
            <w:r>
              <w:t xml:space="preserve">, Sino </w:t>
            </w:r>
            <w:proofErr w:type="spellStart"/>
            <w:r>
              <w:t>ang</w:t>
            </w:r>
            <w:proofErr w:type="spellEnd"/>
            <w:r>
              <w:t xml:space="preserve"> manager </w:t>
            </w:r>
            <w:proofErr w:type="spellStart"/>
            <w:r>
              <w:t>niyo</w:t>
            </w:r>
            <w:proofErr w:type="spellEnd"/>
            <w:r>
              <w:t xml:space="preserve"> ditto, Gusto </w:t>
            </w:r>
            <w:proofErr w:type="spellStart"/>
            <w:r>
              <w:t>ko</w:t>
            </w:r>
            <w:proofErr w:type="spellEnd"/>
            <w:r>
              <w:t xml:space="preserve"> </w:t>
            </w:r>
            <w:proofErr w:type="spellStart"/>
            <w:r>
              <w:t>makausap</w:t>
            </w:r>
            <w:proofErr w:type="spellEnd"/>
            <w:r>
              <w:t xml:space="preserve">.” And Added “I pay taxes, </w:t>
            </w:r>
            <w:proofErr w:type="spellStart"/>
            <w:r>
              <w:t>Duterte</w:t>
            </w:r>
            <w:proofErr w:type="spellEnd"/>
            <w:r>
              <w:t xml:space="preserve">, COA, and so on.” Mr. </w:t>
            </w:r>
            <w:proofErr w:type="spellStart"/>
            <w:r>
              <w:t>Lorza</w:t>
            </w:r>
            <w:proofErr w:type="spellEnd"/>
            <w:r>
              <w:t xml:space="preserve"> said that they’ve come four times for consultation but failed to be </w:t>
            </w:r>
            <w:proofErr w:type="spellStart"/>
            <w:r>
              <w:t>attented</w:t>
            </w:r>
            <w:proofErr w:type="spellEnd"/>
            <w:r>
              <w:t>.</w:t>
            </w:r>
          </w:p>
        </w:tc>
        <w:tc>
          <w:tcPr>
            <w:tcW w:w="1705" w:type="dxa"/>
          </w:tcPr>
          <w:p w:rsidR="005C3C9F" w:rsidRDefault="00E60BEE" w:rsidP="00426170">
            <w:pPr>
              <w:jc w:val="center"/>
            </w:pPr>
            <w:r>
              <w:t>May 11, 2017</w:t>
            </w:r>
          </w:p>
        </w:tc>
        <w:tc>
          <w:tcPr>
            <w:tcW w:w="4955" w:type="dxa"/>
          </w:tcPr>
          <w:p w:rsidR="005C3C9F" w:rsidRDefault="00E60BEE" w:rsidP="00DF5AFF">
            <w:pPr>
              <w:jc w:val="center"/>
            </w:pPr>
            <w:r>
              <w:t xml:space="preserve">PACU Officer (Mr. Alvarez) apologized for the inconvenience, and invited them to PACU Office for further details. Mr. Alvarez also explained the step by step process but Mr. </w:t>
            </w:r>
            <w:proofErr w:type="spellStart"/>
            <w:r>
              <w:t>Lorza</w:t>
            </w:r>
            <w:proofErr w:type="spellEnd"/>
            <w:r>
              <w:t xml:space="preserve"> refuse to listen.</w:t>
            </w:r>
          </w:p>
          <w:p w:rsidR="00E60BEE" w:rsidRDefault="00E60BEE" w:rsidP="00DF5AFF">
            <w:pPr>
              <w:jc w:val="center"/>
            </w:pPr>
            <w:r>
              <w:t xml:space="preserve">Ms. Daisy (OIC Nurse) assisted the patient after the </w:t>
            </w:r>
            <w:r w:rsidR="009521A3">
              <w:t>conversation in PACU Office.</w:t>
            </w:r>
          </w:p>
          <w:p w:rsidR="009521A3" w:rsidRDefault="009521A3" w:rsidP="00DF5AFF">
            <w:pPr>
              <w:jc w:val="center"/>
            </w:pPr>
            <w:r>
              <w:t xml:space="preserve">Mr. Alvarez personally talked to Dr. </w:t>
            </w:r>
            <w:proofErr w:type="spellStart"/>
            <w:r>
              <w:t>Iquin</w:t>
            </w:r>
            <w:proofErr w:type="spellEnd"/>
            <w:r>
              <w:t xml:space="preserve"> (ABC Doctor) regarding the concern of the patient, and Dr. </w:t>
            </w:r>
            <w:proofErr w:type="spellStart"/>
            <w:r>
              <w:t>Iquin</w:t>
            </w:r>
            <w:proofErr w:type="spellEnd"/>
            <w:r>
              <w:t xml:space="preserve"> immediately consulted the patient, Mr. </w:t>
            </w:r>
            <w:proofErr w:type="spellStart"/>
            <w:r>
              <w:t>Goyena</w:t>
            </w:r>
            <w:proofErr w:type="spellEnd"/>
            <w:r>
              <w:t>. The patient suggested to add more consultant in ABC since it’s the longest part of the procedure.</w:t>
            </w:r>
          </w:p>
        </w:tc>
        <w:tc>
          <w:tcPr>
            <w:tcW w:w="1710" w:type="dxa"/>
          </w:tcPr>
          <w:p w:rsidR="005C3C9F" w:rsidRDefault="009521A3" w:rsidP="00426170">
            <w:pPr>
              <w:jc w:val="center"/>
            </w:pPr>
            <w:r>
              <w:t>CRD</w:t>
            </w:r>
          </w:p>
        </w:tc>
        <w:tc>
          <w:tcPr>
            <w:tcW w:w="1980" w:type="dxa"/>
          </w:tcPr>
          <w:p w:rsidR="005C3C9F" w:rsidRDefault="005C3C9F" w:rsidP="00426170">
            <w:pPr>
              <w:jc w:val="center"/>
            </w:pPr>
          </w:p>
        </w:tc>
      </w:tr>
      <w:tr w:rsidR="005C3C9F" w:rsidTr="005211D3">
        <w:tc>
          <w:tcPr>
            <w:tcW w:w="4050" w:type="dxa"/>
          </w:tcPr>
          <w:p w:rsidR="005C3C9F" w:rsidRDefault="009521A3" w:rsidP="00422BC9">
            <w:pPr>
              <w:jc w:val="center"/>
            </w:pPr>
            <w:r>
              <w:t xml:space="preserve">Another unknown patient in the waiting area in room 5, Opposed and got mad on why did Mr. </w:t>
            </w:r>
            <w:proofErr w:type="spellStart"/>
            <w:proofErr w:type="gramStart"/>
            <w:r>
              <w:t>Goyena</w:t>
            </w:r>
            <w:proofErr w:type="spellEnd"/>
            <w:r>
              <w:t>(</w:t>
            </w:r>
            <w:proofErr w:type="gramEnd"/>
            <w:r>
              <w:t xml:space="preserve"> Patient in ABC) had consulted first since they’ve been arrived </w:t>
            </w:r>
            <w:r>
              <w:lastRenderedPageBreak/>
              <w:t xml:space="preserve">at RITM at around 4 am, I invited the patient and his mother to PACU Office </w:t>
            </w:r>
            <w:r w:rsidR="00BD1B0A">
              <w:t>to avoid commotion, but the complainant refused.</w:t>
            </w:r>
          </w:p>
        </w:tc>
        <w:tc>
          <w:tcPr>
            <w:tcW w:w="1705" w:type="dxa"/>
          </w:tcPr>
          <w:p w:rsidR="005C3C9F" w:rsidRDefault="009521A3" w:rsidP="00426170">
            <w:pPr>
              <w:jc w:val="center"/>
            </w:pPr>
            <w:r>
              <w:lastRenderedPageBreak/>
              <w:t>May 11, 2017</w:t>
            </w:r>
          </w:p>
        </w:tc>
        <w:tc>
          <w:tcPr>
            <w:tcW w:w="4955" w:type="dxa"/>
          </w:tcPr>
          <w:p w:rsidR="005C3C9F" w:rsidRDefault="00BD1B0A" w:rsidP="00DF5AFF">
            <w:pPr>
              <w:jc w:val="center"/>
            </w:pPr>
            <w:r>
              <w:t>PACU Officer (Mr. Alvarez) sincerely apologized for what happened and explained the reason behind.</w:t>
            </w:r>
          </w:p>
          <w:p w:rsidR="00BD1B0A" w:rsidRDefault="00BD1B0A" w:rsidP="00DF5AFF">
            <w:pPr>
              <w:jc w:val="center"/>
            </w:pPr>
            <w:r>
              <w:t xml:space="preserve">Mr. Alvarez assisted them back to make them feel there is no exceptional treatment. </w:t>
            </w:r>
          </w:p>
        </w:tc>
        <w:tc>
          <w:tcPr>
            <w:tcW w:w="1710" w:type="dxa"/>
          </w:tcPr>
          <w:p w:rsidR="005C3C9F" w:rsidRDefault="005C3C9F" w:rsidP="00426170">
            <w:pPr>
              <w:jc w:val="center"/>
            </w:pPr>
          </w:p>
        </w:tc>
        <w:tc>
          <w:tcPr>
            <w:tcW w:w="1980" w:type="dxa"/>
          </w:tcPr>
          <w:p w:rsidR="005C3C9F" w:rsidRDefault="00BD1B0A" w:rsidP="00426170">
            <w:pPr>
              <w:jc w:val="center"/>
            </w:pPr>
            <w:r>
              <w:t xml:space="preserve">The patient and his mother understood everything and calmed down. </w:t>
            </w:r>
          </w:p>
        </w:tc>
      </w:tr>
      <w:tr w:rsidR="00BD1B0A" w:rsidTr="005211D3">
        <w:tc>
          <w:tcPr>
            <w:tcW w:w="4050" w:type="dxa"/>
          </w:tcPr>
          <w:p w:rsidR="00BD1B0A" w:rsidRDefault="00BD1B0A" w:rsidP="00E86137">
            <w:pPr>
              <w:jc w:val="center"/>
            </w:pPr>
            <w:r>
              <w:t xml:space="preserve">Ms. </w:t>
            </w:r>
            <w:proofErr w:type="spellStart"/>
            <w:proofErr w:type="gramStart"/>
            <w:r>
              <w:t>Aparicio</w:t>
            </w:r>
            <w:proofErr w:type="spellEnd"/>
            <w:r>
              <w:t>(</w:t>
            </w:r>
            <w:proofErr w:type="gramEnd"/>
            <w:r>
              <w:t xml:space="preserve">Mother with 3 years old daughter) went to RITM ABC New for ERIG shot, Unfortunately she only have 100php, and was not a member of 4P’s or a </w:t>
            </w:r>
            <w:proofErr w:type="spellStart"/>
            <w:r>
              <w:t>PhilHealth</w:t>
            </w:r>
            <w:proofErr w:type="spellEnd"/>
            <w:r>
              <w:t>. They have no clue about the fee</w:t>
            </w:r>
            <w:r w:rsidR="00AF3177">
              <w:t xml:space="preserve">s for registration and consultation. PACU </w:t>
            </w:r>
            <w:proofErr w:type="gramStart"/>
            <w:r w:rsidR="00AF3177">
              <w:t>Officer(</w:t>
            </w:r>
            <w:proofErr w:type="gramEnd"/>
            <w:r w:rsidR="00AF3177">
              <w:t xml:space="preserve">Mr. Alvarez) to SWS they we’re given a note ought to zero the remaining balance and her daughter was consulted and vaccinated. Ms. </w:t>
            </w:r>
            <w:proofErr w:type="spellStart"/>
            <w:r w:rsidR="00AF3177">
              <w:t>Aparicio</w:t>
            </w:r>
            <w:proofErr w:type="spellEnd"/>
            <w:r w:rsidR="00AF3177">
              <w:t xml:space="preserve"> went back to PACD to show gratitude and complained about what Mr. </w:t>
            </w:r>
            <w:proofErr w:type="gramStart"/>
            <w:r w:rsidR="00AF3177">
              <w:t>Perez(</w:t>
            </w:r>
            <w:proofErr w:type="gramEnd"/>
            <w:r w:rsidR="00AF3177">
              <w:t>Staff in Billing) told her as quoted “</w:t>
            </w:r>
            <w:proofErr w:type="spellStart"/>
            <w:r w:rsidR="00AF3177">
              <w:t>Pupunta</w:t>
            </w:r>
            <w:proofErr w:type="spellEnd"/>
            <w:r w:rsidR="00AF3177">
              <w:t xml:space="preserve"> </w:t>
            </w:r>
            <w:proofErr w:type="spellStart"/>
            <w:r w:rsidR="00AF3177">
              <w:t>punta</w:t>
            </w:r>
            <w:proofErr w:type="spellEnd"/>
            <w:r w:rsidR="00AF3177">
              <w:t xml:space="preserve"> ditto </w:t>
            </w:r>
            <w:proofErr w:type="spellStart"/>
            <w:r w:rsidR="00AF3177">
              <w:t>tapos</w:t>
            </w:r>
            <w:proofErr w:type="spellEnd"/>
            <w:r w:rsidR="00AF3177">
              <w:t xml:space="preserve"> </w:t>
            </w:r>
            <w:proofErr w:type="spellStart"/>
            <w:r w:rsidR="00AF3177">
              <w:t>walang</w:t>
            </w:r>
            <w:proofErr w:type="spellEnd"/>
            <w:r w:rsidR="00AF3177">
              <w:t xml:space="preserve"> </w:t>
            </w:r>
            <w:proofErr w:type="spellStart"/>
            <w:r w:rsidR="00AF3177">
              <w:t>pera</w:t>
            </w:r>
            <w:proofErr w:type="spellEnd"/>
            <w:r w:rsidR="00AF3177">
              <w:t>.”</w:t>
            </w:r>
          </w:p>
        </w:tc>
        <w:tc>
          <w:tcPr>
            <w:tcW w:w="1705" w:type="dxa"/>
          </w:tcPr>
          <w:p w:rsidR="00BD1B0A" w:rsidRDefault="00BD1B0A" w:rsidP="00426170">
            <w:pPr>
              <w:jc w:val="center"/>
            </w:pPr>
          </w:p>
        </w:tc>
        <w:tc>
          <w:tcPr>
            <w:tcW w:w="4955" w:type="dxa"/>
          </w:tcPr>
          <w:p w:rsidR="00BD1B0A" w:rsidRDefault="00AF3177" w:rsidP="002355F3">
            <w:pPr>
              <w:jc w:val="center"/>
            </w:pPr>
            <w:r>
              <w:t xml:space="preserve">PACU Officer (Mr. Alvarez) told Ms. </w:t>
            </w:r>
            <w:proofErr w:type="spellStart"/>
            <w:r>
              <w:t>Aparicio</w:t>
            </w:r>
            <w:proofErr w:type="spellEnd"/>
            <w:r>
              <w:t xml:space="preserve"> that her complain will be elevated.</w:t>
            </w:r>
          </w:p>
        </w:tc>
        <w:tc>
          <w:tcPr>
            <w:tcW w:w="1710" w:type="dxa"/>
          </w:tcPr>
          <w:p w:rsidR="00BD1B0A" w:rsidRDefault="00AF3177" w:rsidP="00426170">
            <w:pPr>
              <w:jc w:val="center"/>
            </w:pPr>
            <w:r>
              <w:t>Billing</w:t>
            </w:r>
          </w:p>
        </w:tc>
        <w:tc>
          <w:tcPr>
            <w:tcW w:w="1980" w:type="dxa"/>
          </w:tcPr>
          <w:p w:rsidR="00BD1B0A" w:rsidRDefault="00BD1B0A" w:rsidP="00426170">
            <w:pPr>
              <w:jc w:val="center"/>
            </w:pPr>
          </w:p>
        </w:tc>
      </w:tr>
      <w:tr w:rsidR="00881602" w:rsidTr="005211D3">
        <w:tc>
          <w:tcPr>
            <w:tcW w:w="4050" w:type="dxa"/>
          </w:tcPr>
          <w:p w:rsidR="00F31FA3" w:rsidRDefault="00E86137" w:rsidP="00E86137">
            <w:pPr>
              <w:jc w:val="center"/>
            </w:pPr>
            <w:r>
              <w:t>An ARG patient came to triage and asked where is the offic</w:t>
            </w:r>
            <w:r w:rsidR="004A5553">
              <w:t xml:space="preserve">e of the </w:t>
            </w:r>
            <w:r>
              <w:t>Hospital Administrator</w:t>
            </w:r>
            <w:r w:rsidR="004A5553">
              <w:t xml:space="preserve"> in RITM</w:t>
            </w:r>
            <w:r>
              <w:t xml:space="preserve">, Ms. Pangilinan (PACU Officer) </w:t>
            </w:r>
            <w:r w:rsidR="004A5553">
              <w:t xml:space="preserve">asked the patient why do they need the Hospital Administrator, and the patient said that they want to complain the guard in the </w:t>
            </w:r>
            <w:proofErr w:type="spellStart"/>
            <w:r w:rsidR="004A5553">
              <w:t>Balmis</w:t>
            </w:r>
            <w:proofErr w:type="spellEnd"/>
            <w:r w:rsidR="004A5553">
              <w:t xml:space="preserve"> building and the new policy about the dress code. And also, the patient expresses that he </w:t>
            </w:r>
            <w:r w:rsidR="004A5553">
              <w:lastRenderedPageBreak/>
              <w:t>wants to submit a written letter about what happened.</w:t>
            </w:r>
          </w:p>
          <w:p w:rsidR="00F31FA3" w:rsidRDefault="00F31FA3" w:rsidP="00422BC9">
            <w:pPr>
              <w:jc w:val="center"/>
            </w:pPr>
          </w:p>
          <w:p w:rsidR="00F31FA3" w:rsidRDefault="00F31FA3" w:rsidP="00422BC9">
            <w:pPr>
              <w:jc w:val="center"/>
            </w:pPr>
            <w:r>
              <w:t>“This is to submit my written let</w:t>
            </w:r>
            <w:r w:rsidR="00E86137">
              <w:t>t</w:t>
            </w:r>
            <w:r>
              <w:t xml:space="preserve">er of complaint regarding </w:t>
            </w:r>
            <w:r w:rsidR="00E86137">
              <w:t>the incident happened a while a</w:t>
            </w:r>
            <w:r>
              <w:t xml:space="preserve">go around 10:50am at the </w:t>
            </w:r>
            <w:proofErr w:type="spellStart"/>
            <w:r>
              <w:t>Balmis</w:t>
            </w:r>
            <w:proofErr w:type="spellEnd"/>
            <w:r>
              <w:t xml:space="preserve"> Building inside the RITM Compound. I arrived and courteously told the guard on duty Mr. </w:t>
            </w:r>
            <w:proofErr w:type="spellStart"/>
            <w:r>
              <w:t>Monserat</w:t>
            </w:r>
            <w:proofErr w:type="spellEnd"/>
            <w:r>
              <w:t xml:space="preserve"> and he had me logged in the log book. But when Mr. </w:t>
            </w:r>
            <w:proofErr w:type="spellStart"/>
            <w:r>
              <w:t>Monserat</w:t>
            </w:r>
            <w:proofErr w:type="spellEnd"/>
            <w:r>
              <w:t xml:space="preserve"> noticed that I am wearing a </w:t>
            </w:r>
            <w:proofErr w:type="spellStart"/>
            <w:r>
              <w:t>maong</w:t>
            </w:r>
            <w:proofErr w:type="spellEnd"/>
            <w:r>
              <w:t xml:space="preserve"> shorts, he didn’t allow me to enter the </w:t>
            </w:r>
            <w:proofErr w:type="spellStart"/>
            <w:r>
              <w:t>Balmis</w:t>
            </w:r>
            <w:proofErr w:type="spellEnd"/>
            <w:r>
              <w:t xml:space="preserve"> building so that I can have my ARV refill. Mr. </w:t>
            </w:r>
            <w:proofErr w:type="spellStart"/>
            <w:r>
              <w:t>Monserat</w:t>
            </w:r>
            <w:proofErr w:type="spellEnd"/>
            <w:r>
              <w:t xml:space="preserve"> told me that he was instructed by his OIC in a radio a while ago. I was surprised with the new rules implied. Working in Center for Human Rights Education’s Office, I am aware of my rights as a person and as a patient. I am also giving lectures around region 3 in regards of the different rights of all mankind. I firmly believed that the new ruling regarding the dress code for patient in a health facility </w:t>
            </w:r>
            <w:r w:rsidR="00E86137">
              <w:t xml:space="preserve">is not rights-based approach. There is also no ruling in any other hospital in the Philippines with what </w:t>
            </w:r>
            <w:r w:rsidR="00E86137">
              <w:lastRenderedPageBreak/>
              <w:t>the OIC guard wants to imply. I am hoping that your office will take action on this.”</w:t>
            </w:r>
          </w:p>
          <w:p w:rsidR="00F31FA3" w:rsidRDefault="00F31FA3" w:rsidP="00422BC9">
            <w:pPr>
              <w:jc w:val="center"/>
            </w:pPr>
          </w:p>
        </w:tc>
        <w:tc>
          <w:tcPr>
            <w:tcW w:w="1705" w:type="dxa"/>
          </w:tcPr>
          <w:p w:rsidR="00881602" w:rsidRDefault="00E86137" w:rsidP="00426170">
            <w:pPr>
              <w:jc w:val="center"/>
            </w:pPr>
            <w:r>
              <w:lastRenderedPageBreak/>
              <w:t>May 25, 2017</w:t>
            </w:r>
          </w:p>
        </w:tc>
        <w:tc>
          <w:tcPr>
            <w:tcW w:w="4955" w:type="dxa"/>
          </w:tcPr>
          <w:p w:rsidR="002355F3" w:rsidRDefault="00E86137" w:rsidP="002355F3">
            <w:pPr>
              <w:jc w:val="center"/>
            </w:pPr>
            <w:r>
              <w:t>PACU Officer (Ms. Pangilinan) sincerely apologized for what happened and call</w:t>
            </w:r>
            <w:r w:rsidR="002355F3">
              <w:t>ed</w:t>
            </w:r>
            <w:r>
              <w:t xml:space="preserve"> the attention of the guard’s OIC and asked what happened. Ms. Pangilinan also asked for Mr.</w:t>
            </w:r>
            <w:r w:rsidR="004A5553">
              <w:t xml:space="preserve"> Jonathan (Admin QT-officer) Executive Assistant of Sir </w:t>
            </w:r>
            <w:proofErr w:type="spellStart"/>
            <w:proofErr w:type="gramStart"/>
            <w:r w:rsidR="004A5553">
              <w:t>Villarico</w:t>
            </w:r>
            <w:proofErr w:type="spellEnd"/>
            <w:r w:rsidR="004A5553">
              <w:t>(</w:t>
            </w:r>
            <w:proofErr w:type="gramEnd"/>
            <w:r w:rsidR="004A5553">
              <w:t xml:space="preserve">Chief, Admin Division) </w:t>
            </w:r>
            <w:r w:rsidR="002355F3">
              <w:t xml:space="preserve">if Sir </w:t>
            </w:r>
            <w:proofErr w:type="spellStart"/>
            <w:r w:rsidR="002355F3">
              <w:t>Villarico</w:t>
            </w:r>
            <w:proofErr w:type="spellEnd"/>
            <w:r w:rsidR="002355F3">
              <w:t xml:space="preserve"> wants to talk to the patient.</w:t>
            </w:r>
          </w:p>
          <w:p w:rsidR="002355F3" w:rsidRDefault="002355F3" w:rsidP="002355F3">
            <w:pPr>
              <w:jc w:val="center"/>
            </w:pPr>
            <w:r>
              <w:t xml:space="preserve">Mr. Jonathan immediately went to triage to accommodate the patient to Sir </w:t>
            </w:r>
            <w:proofErr w:type="spellStart"/>
            <w:r>
              <w:t>Villarico’s</w:t>
            </w:r>
            <w:proofErr w:type="spellEnd"/>
            <w:r>
              <w:t xml:space="preserve"> Office.</w:t>
            </w:r>
          </w:p>
          <w:p w:rsidR="002355F3" w:rsidRDefault="002355F3" w:rsidP="002355F3">
            <w:pPr>
              <w:jc w:val="center"/>
            </w:pPr>
            <w:r>
              <w:lastRenderedPageBreak/>
              <w:t xml:space="preserve">Sir </w:t>
            </w:r>
            <w:proofErr w:type="spellStart"/>
            <w:r>
              <w:t>Villarico</w:t>
            </w:r>
            <w:proofErr w:type="spellEnd"/>
            <w:r>
              <w:t xml:space="preserve"> immediately apologized to the patient and clarify that there is no rules that forbids the patient to enter any RITM building for wearing shorts/slippers. Sir </w:t>
            </w:r>
            <w:proofErr w:type="spellStart"/>
            <w:r>
              <w:t>Villarico</w:t>
            </w:r>
            <w:proofErr w:type="spellEnd"/>
            <w:r>
              <w:t xml:space="preserve"> also assure the patient that this will not happen again.</w:t>
            </w:r>
          </w:p>
        </w:tc>
        <w:tc>
          <w:tcPr>
            <w:tcW w:w="1710" w:type="dxa"/>
          </w:tcPr>
          <w:p w:rsidR="00881602" w:rsidRDefault="001C3684" w:rsidP="00426170">
            <w:pPr>
              <w:jc w:val="center"/>
            </w:pPr>
            <w:r>
              <w:lastRenderedPageBreak/>
              <w:t>Admin (General Services-Security)</w:t>
            </w:r>
          </w:p>
        </w:tc>
        <w:tc>
          <w:tcPr>
            <w:tcW w:w="1980" w:type="dxa"/>
          </w:tcPr>
          <w:p w:rsidR="00881602" w:rsidRDefault="002355F3" w:rsidP="00426170">
            <w:pPr>
              <w:jc w:val="center"/>
            </w:pPr>
            <w:r>
              <w:t>The patient went home with his ARV refill, and was glad that we took his complaint seriously.</w:t>
            </w:r>
          </w:p>
        </w:tc>
      </w:tr>
      <w:tr w:rsidR="005C3C9F" w:rsidTr="005211D3">
        <w:tc>
          <w:tcPr>
            <w:tcW w:w="4050" w:type="dxa"/>
          </w:tcPr>
          <w:p w:rsidR="00473C41" w:rsidRDefault="00473C41" w:rsidP="00422BC9">
            <w:pPr>
              <w:jc w:val="center"/>
            </w:pPr>
            <w:r>
              <w:lastRenderedPageBreak/>
              <w:t>Complainant’s Name: Gemma Gonzaga, Mother of Dermatology Patient.</w:t>
            </w:r>
          </w:p>
          <w:p w:rsidR="00473C41" w:rsidRDefault="00473C41" w:rsidP="00422BC9">
            <w:pPr>
              <w:jc w:val="center"/>
            </w:pPr>
          </w:p>
          <w:p w:rsidR="005C3C9F" w:rsidRDefault="005C3C9F" w:rsidP="00422BC9">
            <w:pPr>
              <w:jc w:val="center"/>
            </w:pPr>
            <w:r>
              <w:t xml:space="preserve">Around 10:10 A.M. Mr. Claros, OIC </w:t>
            </w:r>
            <w:r w:rsidR="00820830">
              <w:t xml:space="preserve">in Information Counter came to Public Assistance and Complaint Desk and said that there’s an angry patient in Dermatology </w:t>
            </w:r>
            <w:r w:rsidR="000F72B1">
              <w:t xml:space="preserve">due to wrong check </w:t>
            </w:r>
            <w:r w:rsidR="00AA2CFB">
              <w:t xml:space="preserve">of the Triage Nurse-in-charge (Ms. Lopez) </w:t>
            </w:r>
            <w:r w:rsidR="000F72B1">
              <w:t xml:space="preserve">in the registration form. Mr. Claros </w:t>
            </w:r>
            <w:r w:rsidR="00820830">
              <w:t>gave to Ms. Pangilinan and Ms. Lopez</w:t>
            </w:r>
            <w:r w:rsidR="00AA2CFB">
              <w:t xml:space="preserve"> (PACU Officers)</w:t>
            </w:r>
            <w:r w:rsidR="00820830">
              <w:t xml:space="preserve"> the copy of the registration form of the patient. </w:t>
            </w:r>
            <w:r w:rsidR="00881602">
              <w:t xml:space="preserve">PACU Officers went to Dermatology </w:t>
            </w:r>
            <w:r w:rsidR="00473C41">
              <w:t>Clinic and looked for the patient</w:t>
            </w:r>
            <w:r w:rsidR="000F72B1">
              <w:t xml:space="preserve">, and asked Ms. Gonzaga what happened. As per Ms. Gonzaga she’s complaining about the </w:t>
            </w:r>
            <w:r w:rsidR="00AA2CFB">
              <w:t xml:space="preserve">wrong way of delivering words of Mr. Claros upon resolving the problem. </w:t>
            </w:r>
          </w:p>
        </w:tc>
        <w:tc>
          <w:tcPr>
            <w:tcW w:w="1705" w:type="dxa"/>
          </w:tcPr>
          <w:p w:rsidR="005C3C9F" w:rsidRDefault="005C3C9F" w:rsidP="00426170">
            <w:pPr>
              <w:jc w:val="center"/>
            </w:pPr>
            <w:r>
              <w:t>May 31, 2017</w:t>
            </w:r>
          </w:p>
        </w:tc>
        <w:tc>
          <w:tcPr>
            <w:tcW w:w="4955" w:type="dxa"/>
          </w:tcPr>
          <w:p w:rsidR="00AA2CFB" w:rsidRDefault="00AA2CFB" w:rsidP="00DF5AFF">
            <w:pPr>
              <w:jc w:val="center"/>
            </w:pPr>
            <w:r>
              <w:t xml:space="preserve">PACU Officers (Ms. Pangilinan and Ms. Lopez) pacified the complainant and apologized to what happened. </w:t>
            </w:r>
          </w:p>
          <w:p w:rsidR="005C3C9F" w:rsidRDefault="00AA2CFB" w:rsidP="00DF5AFF">
            <w:pPr>
              <w:jc w:val="center"/>
            </w:pPr>
            <w:r>
              <w:t>Ms. Alba, staff in Information immediately delivered the Medical Chart of patient to the Dermatology Clinic and apologized to the Mother of the patient.</w:t>
            </w:r>
          </w:p>
        </w:tc>
        <w:tc>
          <w:tcPr>
            <w:tcW w:w="1710" w:type="dxa"/>
          </w:tcPr>
          <w:p w:rsidR="005C3C9F" w:rsidRDefault="00AA2CFB" w:rsidP="00426170">
            <w:pPr>
              <w:jc w:val="center"/>
            </w:pPr>
            <w:r>
              <w:t xml:space="preserve">CRD </w:t>
            </w:r>
            <w:r w:rsidR="00C52E27">
              <w:t>(Triage)</w:t>
            </w:r>
          </w:p>
          <w:p w:rsidR="00C52E27" w:rsidRDefault="00C52E27" w:rsidP="00426170">
            <w:pPr>
              <w:jc w:val="center"/>
            </w:pPr>
            <w:r>
              <w:t>Admin (Information)</w:t>
            </w:r>
          </w:p>
        </w:tc>
        <w:tc>
          <w:tcPr>
            <w:tcW w:w="1980" w:type="dxa"/>
          </w:tcPr>
          <w:p w:rsidR="005C3C9F" w:rsidRDefault="00C52E27" w:rsidP="00426170">
            <w:pPr>
              <w:jc w:val="center"/>
            </w:pPr>
            <w:r>
              <w:t xml:space="preserve">The patient was consulted in Dermatology. </w:t>
            </w:r>
          </w:p>
        </w:tc>
      </w:tr>
    </w:tbl>
    <w:p w:rsidR="001E2D6A" w:rsidRDefault="001E2D6A" w:rsidP="00F405B2">
      <w:pPr>
        <w:pStyle w:val="NoSpacing"/>
        <w:rPr>
          <w:b/>
        </w:rPr>
      </w:pPr>
    </w:p>
    <w:p w:rsidR="001E2D6A" w:rsidRDefault="001E2D6A" w:rsidP="00F405B2">
      <w:pPr>
        <w:pStyle w:val="NoSpacing"/>
        <w:rPr>
          <w:b/>
        </w:rPr>
      </w:pPr>
    </w:p>
    <w:p w:rsidR="00C52E27" w:rsidRPr="00403151" w:rsidRDefault="00C52E27" w:rsidP="00C52E27">
      <w:pPr>
        <w:rPr>
          <w:b/>
          <w:sz w:val="24"/>
          <w:szCs w:val="24"/>
        </w:rPr>
      </w:pPr>
      <w:r>
        <w:rPr>
          <w:b/>
          <w:sz w:val="24"/>
          <w:szCs w:val="24"/>
        </w:rPr>
        <w:t>Summary of Text/E-mail Complain</w:t>
      </w:r>
      <w:r w:rsidR="00D523D4">
        <w:rPr>
          <w:b/>
          <w:sz w:val="24"/>
          <w:szCs w:val="24"/>
        </w:rPr>
        <w:t>t</w:t>
      </w:r>
      <w:r>
        <w:rPr>
          <w:b/>
          <w:sz w:val="24"/>
          <w:szCs w:val="24"/>
        </w:rPr>
        <w:t xml:space="preserve"> from May</w:t>
      </w:r>
      <w:r w:rsidRPr="006A1B36">
        <w:rPr>
          <w:b/>
          <w:sz w:val="24"/>
          <w:szCs w:val="24"/>
        </w:rPr>
        <w:t xml:space="preserve"> 2017</w:t>
      </w:r>
    </w:p>
    <w:tbl>
      <w:tblPr>
        <w:tblStyle w:val="TableGrid"/>
        <w:tblW w:w="14400" w:type="dxa"/>
        <w:tblInd w:w="-635" w:type="dxa"/>
        <w:tblLook w:val="04A0" w:firstRow="1" w:lastRow="0" w:firstColumn="1" w:lastColumn="0" w:noHBand="0" w:noVBand="1"/>
      </w:tblPr>
      <w:tblGrid>
        <w:gridCol w:w="4883"/>
        <w:gridCol w:w="1957"/>
        <w:gridCol w:w="4410"/>
        <w:gridCol w:w="1440"/>
        <w:gridCol w:w="1710"/>
      </w:tblGrid>
      <w:tr w:rsidR="00C52E27" w:rsidTr="00D523D4">
        <w:tc>
          <w:tcPr>
            <w:tcW w:w="4883" w:type="dxa"/>
          </w:tcPr>
          <w:p w:rsidR="00C52E27" w:rsidRPr="00056852" w:rsidRDefault="00C52E27" w:rsidP="00D523D4">
            <w:pPr>
              <w:jc w:val="center"/>
              <w:rPr>
                <w:b/>
              </w:rPr>
            </w:pPr>
            <w:r w:rsidRPr="00056852">
              <w:rPr>
                <w:b/>
              </w:rPr>
              <w:t>Complaint</w:t>
            </w:r>
          </w:p>
        </w:tc>
        <w:tc>
          <w:tcPr>
            <w:tcW w:w="1957" w:type="dxa"/>
          </w:tcPr>
          <w:p w:rsidR="00C52E27" w:rsidRPr="00056852" w:rsidRDefault="00C52E27" w:rsidP="00D523D4">
            <w:pPr>
              <w:jc w:val="center"/>
              <w:rPr>
                <w:b/>
              </w:rPr>
            </w:pPr>
            <w:r w:rsidRPr="00056852">
              <w:rPr>
                <w:b/>
              </w:rPr>
              <w:t>Date Received</w:t>
            </w:r>
          </w:p>
        </w:tc>
        <w:tc>
          <w:tcPr>
            <w:tcW w:w="4410" w:type="dxa"/>
          </w:tcPr>
          <w:p w:rsidR="00C52E27" w:rsidRPr="00056852" w:rsidRDefault="00C52E27" w:rsidP="00D523D4">
            <w:pPr>
              <w:jc w:val="center"/>
              <w:rPr>
                <w:b/>
              </w:rPr>
            </w:pPr>
            <w:r w:rsidRPr="00056852">
              <w:rPr>
                <w:b/>
              </w:rPr>
              <w:t>Action Taken</w:t>
            </w:r>
          </w:p>
        </w:tc>
        <w:tc>
          <w:tcPr>
            <w:tcW w:w="1440" w:type="dxa"/>
          </w:tcPr>
          <w:p w:rsidR="00C52E27" w:rsidRPr="00056852" w:rsidRDefault="00C52E27" w:rsidP="00D523D4">
            <w:pPr>
              <w:jc w:val="center"/>
              <w:rPr>
                <w:b/>
              </w:rPr>
            </w:pPr>
            <w:r w:rsidRPr="00056852">
              <w:rPr>
                <w:b/>
              </w:rPr>
              <w:t>Responsible</w:t>
            </w:r>
          </w:p>
        </w:tc>
        <w:tc>
          <w:tcPr>
            <w:tcW w:w="1710" w:type="dxa"/>
          </w:tcPr>
          <w:p w:rsidR="00C52E27" w:rsidRPr="00056852" w:rsidRDefault="00C52E27" w:rsidP="00D523D4">
            <w:pPr>
              <w:jc w:val="center"/>
              <w:rPr>
                <w:b/>
              </w:rPr>
            </w:pPr>
            <w:r w:rsidRPr="00056852">
              <w:rPr>
                <w:b/>
              </w:rPr>
              <w:t>Status</w:t>
            </w:r>
          </w:p>
        </w:tc>
      </w:tr>
      <w:tr w:rsidR="00C52E27" w:rsidRPr="00056852" w:rsidTr="00D523D4">
        <w:tc>
          <w:tcPr>
            <w:tcW w:w="4883" w:type="dxa"/>
          </w:tcPr>
          <w:p w:rsidR="00C52E27" w:rsidRPr="00056852" w:rsidRDefault="002D5D5C" w:rsidP="00D523D4">
            <w:pPr>
              <w:jc w:val="center"/>
            </w:pPr>
            <w:r>
              <w:lastRenderedPageBreak/>
              <w:t xml:space="preserve">“Good Afternoon </w:t>
            </w:r>
            <w:proofErr w:type="spellStart"/>
            <w:r>
              <w:t>po</w:t>
            </w:r>
            <w:proofErr w:type="spellEnd"/>
            <w:r>
              <w:t xml:space="preserve">. Gusto </w:t>
            </w:r>
            <w:proofErr w:type="spellStart"/>
            <w:r>
              <w:t>ko</w:t>
            </w:r>
            <w:proofErr w:type="spellEnd"/>
            <w:r>
              <w:t xml:space="preserve"> </w:t>
            </w:r>
            <w:proofErr w:type="spellStart"/>
            <w:r>
              <w:t>lang</w:t>
            </w:r>
            <w:proofErr w:type="spellEnd"/>
            <w:r>
              <w:t xml:space="preserve"> </w:t>
            </w:r>
            <w:proofErr w:type="spellStart"/>
            <w:r>
              <w:t>po</w:t>
            </w:r>
            <w:proofErr w:type="spellEnd"/>
            <w:r>
              <w:t xml:space="preserve"> </w:t>
            </w:r>
            <w:proofErr w:type="spellStart"/>
            <w:r>
              <w:t>itanong</w:t>
            </w:r>
            <w:proofErr w:type="spellEnd"/>
            <w:r>
              <w:t xml:space="preserve"> </w:t>
            </w:r>
            <w:proofErr w:type="spellStart"/>
            <w:r>
              <w:t>bakit</w:t>
            </w:r>
            <w:proofErr w:type="spellEnd"/>
            <w:r>
              <w:t xml:space="preserve"> </w:t>
            </w:r>
            <w:proofErr w:type="spellStart"/>
            <w:r>
              <w:t>po</w:t>
            </w:r>
            <w:proofErr w:type="spellEnd"/>
            <w:r>
              <w:t xml:space="preserve"> </w:t>
            </w:r>
            <w:proofErr w:type="spellStart"/>
            <w:r>
              <w:t>iisang</w:t>
            </w:r>
            <w:proofErr w:type="spellEnd"/>
            <w:r>
              <w:t xml:space="preserve"> nurse </w:t>
            </w:r>
            <w:proofErr w:type="spellStart"/>
            <w:r>
              <w:t>lang</w:t>
            </w:r>
            <w:proofErr w:type="spellEnd"/>
            <w:r>
              <w:t xml:space="preserve"> </w:t>
            </w:r>
            <w:proofErr w:type="spellStart"/>
            <w:r>
              <w:t>ang</w:t>
            </w:r>
            <w:proofErr w:type="spellEnd"/>
            <w:r>
              <w:t xml:space="preserve"> assigned </w:t>
            </w:r>
            <w:proofErr w:type="spellStart"/>
            <w:r>
              <w:t>sa</w:t>
            </w:r>
            <w:proofErr w:type="spellEnd"/>
            <w:r>
              <w:t xml:space="preserve"> room 4. Para </w:t>
            </w:r>
            <w:proofErr w:type="spellStart"/>
            <w:r>
              <w:t>po</w:t>
            </w:r>
            <w:proofErr w:type="spellEnd"/>
            <w:r>
              <w:t xml:space="preserve"> dun </w:t>
            </w:r>
            <w:proofErr w:type="spellStart"/>
            <w:r>
              <w:t>sa</w:t>
            </w:r>
            <w:proofErr w:type="spellEnd"/>
            <w:r>
              <w:t xml:space="preserve"> </w:t>
            </w:r>
            <w:proofErr w:type="spellStart"/>
            <w:r>
              <w:t>mga</w:t>
            </w:r>
            <w:proofErr w:type="spellEnd"/>
            <w:r>
              <w:t xml:space="preserve"> </w:t>
            </w:r>
            <w:proofErr w:type="spellStart"/>
            <w:r>
              <w:t>magpapabakuna</w:t>
            </w:r>
            <w:proofErr w:type="spellEnd"/>
            <w:r>
              <w:t xml:space="preserve">. </w:t>
            </w:r>
            <w:proofErr w:type="spellStart"/>
            <w:r>
              <w:t>Kagaya</w:t>
            </w:r>
            <w:proofErr w:type="spellEnd"/>
            <w:r>
              <w:t xml:space="preserve"> </w:t>
            </w:r>
            <w:proofErr w:type="spellStart"/>
            <w:r w:rsidR="00D523D4">
              <w:t>ko</w:t>
            </w:r>
            <w:proofErr w:type="spellEnd"/>
            <w:r>
              <w:t xml:space="preserve"> </w:t>
            </w:r>
            <w:proofErr w:type="spellStart"/>
            <w:r w:rsidR="00D523D4">
              <w:t>p</w:t>
            </w:r>
            <w:r>
              <w:t>o</w:t>
            </w:r>
            <w:proofErr w:type="spellEnd"/>
            <w:r>
              <w:t xml:space="preserve"> no. 62 </w:t>
            </w:r>
            <w:proofErr w:type="spellStart"/>
            <w:r>
              <w:t>po</w:t>
            </w:r>
            <w:proofErr w:type="spellEnd"/>
            <w:r>
              <w:t xml:space="preserve"> </w:t>
            </w:r>
            <w:proofErr w:type="spellStart"/>
            <w:r>
              <w:t>ako</w:t>
            </w:r>
            <w:proofErr w:type="spellEnd"/>
            <w:r>
              <w:t xml:space="preserve"> number 27 </w:t>
            </w:r>
            <w:proofErr w:type="spellStart"/>
            <w:r>
              <w:t>lang</w:t>
            </w:r>
            <w:proofErr w:type="spellEnd"/>
            <w:r>
              <w:t xml:space="preserve"> </w:t>
            </w:r>
            <w:proofErr w:type="spellStart"/>
            <w:r>
              <w:t>po</w:t>
            </w:r>
            <w:proofErr w:type="spellEnd"/>
            <w:r>
              <w:t xml:space="preserve"> </w:t>
            </w:r>
            <w:proofErr w:type="spellStart"/>
            <w:r>
              <w:t>ang</w:t>
            </w:r>
            <w:proofErr w:type="spellEnd"/>
            <w:r>
              <w:t xml:space="preserve"> </w:t>
            </w:r>
            <w:proofErr w:type="spellStart"/>
            <w:r>
              <w:t>natatawag</w:t>
            </w:r>
            <w:proofErr w:type="spellEnd"/>
            <w:r>
              <w:t xml:space="preserve">. Alas dos nap o ng </w:t>
            </w:r>
            <w:proofErr w:type="spellStart"/>
            <w:r>
              <w:t>hapon</w:t>
            </w:r>
            <w:proofErr w:type="spellEnd"/>
            <w:r>
              <w:t xml:space="preserve">. </w:t>
            </w:r>
            <w:proofErr w:type="spellStart"/>
            <w:r>
              <w:t>Matatapos</w:t>
            </w:r>
            <w:proofErr w:type="spellEnd"/>
            <w:r>
              <w:t xml:space="preserve"> </w:t>
            </w:r>
            <w:proofErr w:type="spellStart"/>
            <w:r>
              <w:t>po</w:t>
            </w:r>
            <w:proofErr w:type="spellEnd"/>
            <w:r>
              <w:t xml:space="preserve"> </w:t>
            </w:r>
            <w:proofErr w:type="spellStart"/>
            <w:r>
              <w:t>ba</w:t>
            </w:r>
            <w:proofErr w:type="spellEnd"/>
            <w:r>
              <w:t xml:space="preserve"> </w:t>
            </w:r>
            <w:proofErr w:type="spellStart"/>
            <w:r>
              <w:t>lahat</w:t>
            </w:r>
            <w:proofErr w:type="spellEnd"/>
            <w:r>
              <w:t xml:space="preserve"> ng for injection today? Thanks </w:t>
            </w:r>
            <w:proofErr w:type="spellStart"/>
            <w:r>
              <w:t>po</w:t>
            </w:r>
            <w:proofErr w:type="spellEnd"/>
            <w:r>
              <w:t xml:space="preserve"> and more power.</w:t>
            </w:r>
            <w:r w:rsidR="00D523D4">
              <w:t>”</w:t>
            </w:r>
          </w:p>
        </w:tc>
        <w:tc>
          <w:tcPr>
            <w:tcW w:w="1957" w:type="dxa"/>
          </w:tcPr>
          <w:p w:rsidR="00C52E27" w:rsidRPr="00056852" w:rsidRDefault="002D5D5C" w:rsidP="00D523D4">
            <w:pPr>
              <w:jc w:val="center"/>
            </w:pPr>
            <w:r>
              <w:t>May 26, 2017</w:t>
            </w:r>
          </w:p>
        </w:tc>
        <w:tc>
          <w:tcPr>
            <w:tcW w:w="4410" w:type="dxa"/>
          </w:tcPr>
          <w:p w:rsidR="00EE4CE4" w:rsidRDefault="002D5D5C" w:rsidP="00D523D4">
            <w:pPr>
              <w:jc w:val="center"/>
            </w:pPr>
            <w:r>
              <w:t xml:space="preserve">PACU Officer (Mr. </w:t>
            </w:r>
            <w:proofErr w:type="spellStart"/>
            <w:r>
              <w:t>Abihay</w:t>
            </w:r>
            <w:proofErr w:type="spellEnd"/>
            <w:r>
              <w:t xml:space="preserve">) contacted Ms. Roldan (CRD- QT Officer) about the </w:t>
            </w:r>
            <w:r w:rsidR="00EE4CE4">
              <w:t xml:space="preserve">incident and Ms. </w:t>
            </w:r>
            <w:proofErr w:type="spellStart"/>
            <w:r w:rsidR="00EE4CE4">
              <w:t>Oliquino</w:t>
            </w:r>
            <w:proofErr w:type="spellEnd"/>
            <w:r w:rsidR="00EE4CE4">
              <w:t xml:space="preserve">, Chief of Nursing Department and Ms. </w:t>
            </w:r>
            <w:proofErr w:type="spellStart"/>
            <w:r w:rsidR="00EE4CE4">
              <w:t>Lor</w:t>
            </w:r>
            <w:proofErr w:type="spellEnd"/>
            <w:r w:rsidR="00EE4CE4">
              <w:t xml:space="preserve"> helped the Nurses in the Animal Bite Clinic</w:t>
            </w:r>
          </w:p>
          <w:p w:rsidR="00C52E27" w:rsidRPr="00056852" w:rsidRDefault="00EE4CE4" w:rsidP="00D523D4">
            <w:pPr>
              <w:jc w:val="center"/>
            </w:pPr>
            <w:r>
              <w:t xml:space="preserve">PACU Officer (Ms. Pangilinan) apologized in all the patient in Animal Bite Clinic and told them that they already contacted the Nursing Department, and don’t worry because </w:t>
            </w:r>
            <w:r w:rsidR="001B1011">
              <w:t>they will add Nurses to vaccination</w:t>
            </w:r>
          </w:p>
        </w:tc>
        <w:tc>
          <w:tcPr>
            <w:tcW w:w="1440" w:type="dxa"/>
          </w:tcPr>
          <w:p w:rsidR="00C52E27" w:rsidRPr="00056852" w:rsidRDefault="00D523D4" w:rsidP="00D523D4">
            <w:pPr>
              <w:jc w:val="center"/>
            </w:pPr>
            <w:r>
              <w:t>CRD (Animal Bite Clinic)</w:t>
            </w:r>
          </w:p>
        </w:tc>
        <w:tc>
          <w:tcPr>
            <w:tcW w:w="1710" w:type="dxa"/>
          </w:tcPr>
          <w:p w:rsidR="00C52E27" w:rsidRPr="00056852" w:rsidRDefault="00D523D4" w:rsidP="00D523D4">
            <w:pPr>
              <w:jc w:val="center"/>
            </w:pPr>
            <w:r>
              <w:t xml:space="preserve">The complainant replied “Thank you for immediate response. </w:t>
            </w:r>
            <w:proofErr w:type="spellStart"/>
            <w:r>
              <w:t>GodBless</w:t>
            </w:r>
            <w:proofErr w:type="spellEnd"/>
            <w:r>
              <w:t>”</w:t>
            </w:r>
          </w:p>
        </w:tc>
      </w:tr>
    </w:tbl>
    <w:p w:rsidR="00C52E27" w:rsidRPr="00C52E27" w:rsidRDefault="00C52E27" w:rsidP="00F405B2">
      <w:pPr>
        <w:pStyle w:val="NoSpacing"/>
        <w:rPr>
          <w:b/>
        </w:rPr>
      </w:pPr>
    </w:p>
    <w:p w:rsidR="00F8255F" w:rsidRDefault="00584A32" w:rsidP="00F405B2">
      <w:pPr>
        <w:pStyle w:val="NoSpacing"/>
        <w:rPr>
          <w:b/>
        </w:rPr>
      </w:pPr>
      <w:r>
        <w:rPr>
          <w:b/>
        </w:rPr>
        <w:t xml:space="preserve">    </w:t>
      </w:r>
      <w:r w:rsidR="00BA3FD2">
        <w:rPr>
          <w:b/>
        </w:rPr>
        <w:t xml:space="preserve"> </w:t>
      </w:r>
    </w:p>
    <w:p w:rsidR="00F405B2" w:rsidRDefault="00F405B2" w:rsidP="00F405B2">
      <w:pPr>
        <w:pStyle w:val="NoSpacing"/>
        <w:rPr>
          <w:b/>
        </w:rPr>
      </w:pPr>
      <w:r w:rsidRPr="00F405B2">
        <w:rPr>
          <w:b/>
        </w:rPr>
        <w:t>Prepared by:</w:t>
      </w:r>
    </w:p>
    <w:p w:rsidR="001E2D6A" w:rsidRPr="00F405B2" w:rsidRDefault="001E2D6A" w:rsidP="00F405B2">
      <w:pPr>
        <w:pStyle w:val="NoSpacing"/>
        <w:rPr>
          <w:b/>
        </w:rPr>
      </w:pPr>
      <w:bookmarkStart w:id="0" w:name="_GoBack"/>
      <w:bookmarkEnd w:id="0"/>
    </w:p>
    <w:p w:rsidR="00F405B2" w:rsidRDefault="00F405B2" w:rsidP="00F405B2">
      <w:pPr>
        <w:pStyle w:val="NoSpacing"/>
      </w:pPr>
      <w:r w:rsidRPr="00F405B2">
        <w:t>Bernadette Beatriz Pangilinan</w:t>
      </w:r>
    </w:p>
    <w:p w:rsidR="00F405B2" w:rsidRPr="00F405B2" w:rsidRDefault="00F405B2" w:rsidP="00F405B2">
      <w:pPr>
        <w:pStyle w:val="NoSpacing"/>
      </w:pPr>
      <w:r w:rsidRPr="00F405B2">
        <w:t>Johnna Ruth Lopez</w:t>
      </w:r>
    </w:p>
    <w:p w:rsidR="00F405B2" w:rsidRPr="00F405B2" w:rsidRDefault="00F405B2" w:rsidP="00F405B2">
      <w:pPr>
        <w:pStyle w:val="NoSpacing"/>
      </w:pPr>
      <w:r w:rsidRPr="00F405B2">
        <w:t>Gino Alvarez</w:t>
      </w:r>
    </w:p>
    <w:p w:rsidR="00D3224D" w:rsidRDefault="00F405B2" w:rsidP="00F405B2">
      <w:pPr>
        <w:pStyle w:val="NoSpacing"/>
      </w:pPr>
      <w:r w:rsidRPr="00F405B2">
        <w:t xml:space="preserve">Christopher </w:t>
      </w:r>
      <w:proofErr w:type="spellStart"/>
      <w:r w:rsidRPr="00F405B2">
        <w:t>Abihay</w:t>
      </w:r>
      <w:proofErr w:type="spellEnd"/>
    </w:p>
    <w:p w:rsidR="008A690F" w:rsidRDefault="008A690F" w:rsidP="00F405B2">
      <w:pPr>
        <w:pStyle w:val="NoSpacing"/>
      </w:pPr>
    </w:p>
    <w:p w:rsidR="008A690F" w:rsidRDefault="008A690F" w:rsidP="00F405B2">
      <w:pPr>
        <w:pStyle w:val="NoSpacing"/>
        <w:rPr>
          <w:b/>
        </w:rPr>
      </w:pPr>
      <w:r>
        <w:rPr>
          <w:b/>
        </w:rPr>
        <w:t>Noted by:</w:t>
      </w:r>
    </w:p>
    <w:p w:rsidR="008A690F" w:rsidRDefault="008A690F" w:rsidP="00F405B2">
      <w:pPr>
        <w:pStyle w:val="NoSpacing"/>
        <w:rPr>
          <w:b/>
        </w:rPr>
      </w:pPr>
    </w:p>
    <w:p w:rsidR="008A690F" w:rsidRDefault="008A690F" w:rsidP="00F405B2">
      <w:pPr>
        <w:pStyle w:val="NoSpacing"/>
      </w:pPr>
      <w:proofErr w:type="spellStart"/>
      <w:r>
        <w:t>Glaiza</w:t>
      </w:r>
      <w:proofErr w:type="spellEnd"/>
      <w:r>
        <w:t xml:space="preserve"> </w:t>
      </w:r>
      <w:proofErr w:type="spellStart"/>
      <w:r>
        <w:t>Gaile</w:t>
      </w:r>
      <w:proofErr w:type="spellEnd"/>
      <w:r>
        <w:t xml:space="preserve"> </w:t>
      </w:r>
      <w:proofErr w:type="spellStart"/>
      <w:r>
        <w:t>Erese</w:t>
      </w:r>
      <w:proofErr w:type="gramStart"/>
      <w:r>
        <w:t>,RN</w:t>
      </w:r>
      <w:proofErr w:type="spellEnd"/>
      <w:proofErr w:type="gramEnd"/>
    </w:p>
    <w:p w:rsidR="008A690F" w:rsidRDefault="008A690F" w:rsidP="00F405B2">
      <w:pPr>
        <w:pStyle w:val="NoSpacing"/>
      </w:pPr>
    </w:p>
    <w:p w:rsidR="008A690F" w:rsidRDefault="008A690F" w:rsidP="00F405B2">
      <w:pPr>
        <w:pStyle w:val="NoSpacing"/>
        <w:rPr>
          <w:b/>
        </w:rPr>
      </w:pPr>
      <w:r>
        <w:rPr>
          <w:b/>
        </w:rPr>
        <w:t>Approved by:</w:t>
      </w:r>
    </w:p>
    <w:p w:rsidR="008A690F" w:rsidRDefault="008A690F" w:rsidP="00F405B2">
      <w:pPr>
        <w:pStyle w:val="NoSpacing"/>
        <w:rPr>
          <w:b/>
        </w:rPr>
      </w:pPr>
    </w:p>
    <w:p w:rsidR="008A690F" w:rsidRPr="008A690F" w:rsidRDefault="008A690F" w:rsidP="00F405B2">
      <w:pPr>
        <w:pStyle w:val="NoSpacing"/>
      </w:pPr>
      <w:r>
        <w:t xml:space="preserve">Dr. Edison </w:t>
      </w:r>
      <w:proofErr w:type="spellStart"/>
      <w:r>
        <w:t>Alberto</w:t>
      </w:r>
      <w:proofErr w:type="gramStart"/>
      <w:r>
        <w:t>,MD</w:t>
      </w:r>
      <w:proofErr w:type="spellEnd"/>
      <w:proofErr w:type="gramEnd"/>
    </w:p>
    <w:sectPr w:rsidR="008A690F" w:rsidRPr="008A690F" w:rsidSect="00056852">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1D7" w:rsidRDefault="00E641D7" w:rsidP="00B97049">
      <w:pPr>
        <w:spacing w:after="0" w:line="240" w:lineRule="auto"/>
      </w:pPr>
      <w:r>
        <w:separator/>
      </w:r>
    </w:p>
  </w:endnote>
  <w:endnote w:type="continuationSeparator" w:id="0">
    <w:p w:rsidR="00E641D7" w:rsidRDefault="00E641D7" w:rsidP="00B9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1D7" w:rsidRDefault="00E641D7" w:rsidP="00B97049">
      <w:pPr>
        <w:spacing w:after="0" w:line="240" w:lineRule="auto"/>
      </w:pPr>
      <w:r>
        <w:separator/>
      </w:r>
    </w:p>
  </w:footnote>
  <w:footnote w:type="continuationSeparator" w:id="0">
    <w:p w:rsidR="00E641D7" w:rsidRDefault="00E641D7" w:rsidP="00B970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3D4" w:rsidRDefault="00D523D4" w:rsidP="00B97049">
    <w:pPr>
      <w:pStyle w:val="Header"/>
    </w:pPr>
  </w:p>
  <w:tbl>
    <w:tblPr>
      <w:tblW w:w="14415" w:type="dxa"/>
      <w:jc w:val="center"/>
      <w:tblBorders>
        <w:insideH w:val="single" w:sz="4" w:space="0" w:color="auto"/>
      </w:tblBorders>
      <w:tblLayout w:type="fixed"/>
      <w:tblLook w:val="01E0" w:firstRow="1" w:lastRow="1" w:firstColumn="1" w:lastColumn="1" w:noHBand="0" w:noVBand="0"/>
    </w:tblPr>
    <w:tblGrid>
      <w:gridCol w:w="2536"/>
      <w:gridCol w:w="8810"/>
      <w:gridCol w:w="3069"/>
    </w:tblGrid>
    <w:tr w:rsidR="00D523D4" w:rsidRPr="00DD7116" w:rsidTr="00535871">
      <w:trPr>
        <w:trHeight w:val="887"/>
        <w:jc w:val="center"/>
      </w:trPr>
      <w:tc>
        <w:tcPr>
          <w:tcW w:w="2536" w:type="dxa"/>
          <w:tcBorders>
            <w:top w:val="single" w:sz="4" w:space="0" w:color="auto"/>
            <w:left w:val="single" w:sz="4" w:space="0" w:color="auto"/>
            <w:bottom w:val="single" w:sz="4" w:space="0" w:color="auto"/>
            <w:right w:val="single" w:sz="4" w:space="0" w:color="auto"/>
          </w:tcBorders>
        </w:tcPr>
        <w:p w:rsidR="00D523D4" w:rsidRPr="00E421C5" w:rsidRDefault="00D523D4" w:rsidP="00B97049">
          <w:pPr>
            <w:pStyle w:val="Header"/>
            <w:jc w:val="center"/>
          </w:pPr>
          <w:r>
            <w:rPr>
              <w:noProof/>
              <w:lang w:eastAsia="en-PH"/>
            </w:rPr>
            <w:drawing>
              <wp:anchor distT="0" distB="0" distL="114300" distR="114300" simplePos="0" relativeHeight="251659264" behindDoc="0" locked="0" layoutInCell="1" allowOverlap="1">
                <wp:simplePos x="0" y="0"/>
                <wp:positionH relativeFrom="column">
                  <wp:posOffset>160655</wp:posOffset>
                </wp:positionH>
                <wp:positionV relativeFrom="paragraph">
                  <wp:posOffset>48260</wp:posOffset>
                </wp:positionV>
                <wp:extent cx="1146175" cy="1160145"/>
                <wp:effectExtent l="0" t="0" r="0" b="0"/>
                <wp:wrapNone/>
                <wp:docPr id="2" name="Picture 2" descr="F:\Official RIT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fficial RITM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11601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10" w:type="dxa"/>
          <w:tcBorders>
            <w:top w:val="single" w:sz="4" w:space="0" w:color="auto"/>
            <w:left w:val="single" w:sz="4" w:space="0" w:color="auto"/>
            <w:bottom w:val="single" w:sz="4" w:space="0" w:color="auto"/>
            <w:right w:val="single" w:sz="4" w:space="0" w:color="auto"/>
          </w:tcBorders>
        </w:tcPr>
        <w:p w:rsidR="00D523D4" w:rsidRPr="00E421C5" w:rsidRDefault="00D523D4" w:rsidP="00B97049">
          <w:pPr>
            <w:pBdr>
              <w:bottom w:val="single" w:sz="12" w:space="1" w:color="auto"/>
            </w:pBdr>
            <w:tabs>
              <w:tab w:val="left" w:pos="3000"/>
            </w:tabs>
            <w:spacing w:after="0" w:line="240" w:lineRule="auto"/>
            <w:jc w:val="center"/>
            <w:rPr>
              <w:rFonts w:cs="Arial"/>
              <w:b/>
              <w:iCs/>
              <w:lang w:val="es-ES"/>
            </w:rPr>
          </w:pPr>
          <w:r w:rsidRPr="00E421C5">
            <w:rPr>
              <w:rFonts w:cs="Arial"/>
              <w:b/>
              <w:iCs/>
              <w:lang w:val="es-ES"/>
            </w:rPr>
            <w:t>RESEARCH INSTITUTE FOR TROPICAL MEDICINE</w:t>
          </w:r>
        </w:p>
        <w:p w:rsidR="00D523D4" w:rsidRPr="00E421C5" w:rsidRDefault="00D523D4" w:rsidP="00B97049">
          <w:pPr>
            <w:pBdr>
              <w:bottom w:val="single" w:sz="12" w:space="1" w:color="auto"/>
            </w:pBdr>
            <w:tabs>
              <w:tab w:val="left" w:pos="3000"/>
            </w:tabs>
            <w:spacing w:after="0" w:line="240" w:lineRule="auto"/>
            <w:jc w:val="center"/>
            <w:rPr>
              <w:rFonts w:cs="Arial"/>
              <w:iCs/>
              <w:lang w:val="es-ES"/>
            </w:rPr>
          </w:pPr>
          <w:proofErr w:type="spellStart"/>
          <w:r w:rsidRPr="00E421C5">
            <w:rPr>
              <w:rFonts w:cs="Arial"/>
              <w:iCs/>
              <w:lang w:val="es-ES"/>
            </w:rPr>
            <w:t>Filinvest</w:t>
          </w:r>
          <w:proofErr w:type="spellEnd"/>
          <w:r>
            <w:rPr>
              <w:rFonts w:cs="Arial"/>
              <w:iCs/>
              <w:lang w:val="es-ES"/>
            </w:rPr>
            <w:t xml:space="preserve"> </w:t>
          </w:r>
          <w:proofErr w:type="spellStart"/>
          <w:r w:rsidRPr="00E421C5">
            <w:rPr>
              <w:rFonts w:cs="Arial"/>
              <w:iCs/>
              <w:lang w:val="es-ES"/>
            </w:rPr>
            <w:t>Corporate</w:t>
          </w:r>
          <w:proofErr w:type="spellEnd"/>
          <w:r w:rsidRPr="00E421C5">
            <w:rPr>
              <w:rFonts w:cs="Arial"/>
              <w:iCs/>
              <w:lang w:val="es-ES"/>
            </w:rPr>
            <w:t xml:space="preserve"> City </w:t>
          </w:r>
          <w:proofErr w:type="spellStart"/>
          <w:r w:rsidRPr="00E421C5">
            <w:rPr>
              <w:rFonts w:cs="Arial"/>
              <w:iCs/>
              <w:lang w:val="es-ES"/>
            </w:rPr>
            <w:t>Compound</w:t>
          </w:r>
          <w:proofErr w:type="spellEnd"/>
        </w:p>
        <w:p w:rsidR="00D523D4" w:rsidRPr="00E421C5" w:rsidRDefault="00D523D4" w:rsidP="00B97049">
          <w:pPr>
            <w:pBdr>
              <w:bottom w:val="single" w:sz="12" w:space="1" w:color="auto"/>
            </w:pBdr>
            <w:tabs>
              <w:tab w:val="left" w:pos="3000"/>
            </w:tabs>
            <w:spacing w:after="0" w:line="240" w:lineRule="auto"/>
            <w:jc w:val="center"/>
            <w:rPr>
              <w:rFonts w:cs="Arial"/>
              <w:iCs/>
              <w:lang w:val="es-ES"/>
            </w:rPr>
          </w:pPr>
          <w:proofErr w:type="spellStart"/>
          <w:r w:rsidRPr="00E421C5">
            <w:rPr>
              <w:rFonts w:cs="Arial"/>
              <w:iCs/>
              <w:lang w:val="es-ES"/>
            </w:rPr>
            <w:t>Alabang</w:t>
          </w:r>
          <w:proofErr w:type="spellEnd"/>
          <w:r w:rsidRPr="00E421C5">
            <w:rPr>
              <w:rFonts w:cs="Arial"/>
              <w:iCs/>
              <w:lang w:val="es-ES"/>
            </w:rPr>
            <w:t xml:space="preserve">, </w:t>
          </w:r>
          <w:proofErr w:type="spellStart"/>
          <w:r w:rsidRPr="00E421C5">
            <w:rPr>
              <w:rFonts w:cs="Arial"/>
              <w:iCs/>
              <w:lang w:val="es-ES"/>
            </w:rPr>
            <w:t>Muntinlupa</w:t>
          </w:r>
          <w:proofErr w:type="spellEnd"/>
          <w:r w:rsidRPr="00E421C5">
            <w:rPr>
              <w:rFonts w:cs="Arial"/>
              <w:iCs/>
              <w:lang w:val="es-ES"/>
            </w:rPr>
            <w:t xml:space="preserve"> City</w:t>
          </w:r>
        </w:p>
        <w:p w:rsidR="00D523D4" w:rsidRPr="00CB60D4" w:rsidRDefault="00D523D4" w:rsidP="00B97049">
          <w:pPr>
            <w:pBdr>
              <w:bottom w:val="single" w:sz="12" w:space="1" w:color="auto"/>
            </w:pBdr>
            <w:tabs>
              <w:tab w:val="left" w:pos="3000"/>
            </w:tabs>
            <w:spacing w:after="0" w:line="240" w:lineRule="auto"/>
            <w:jc w:val="center"/>
            <w:rPr>
              <w:rFonts w:cs="Calibri"/>
              <w:iCs/>
              <w:lang w:val="es-ES"/>
            </w:rPr>
          </w:pPr>
        </w:p>
        <w:p w:rsidR="00D523D4" w:rsidRPr="00CB60D4" w:rsidRDefault="00D523D4" w:rsidP="00B97049">
          <w:pPr>
            <w:pBdr>
              <w:bottom w:val="single" w:sz="12" w:space="1" w:color="auto"/>
            </w:pBdr>
            <w:tabs>
              <w:tab w:val="left" w:pos="3000"/>
            </w:tabs>
            <w:spacing w:after="0" w:line="240" w:lineRule="auto"/>
            <w:jc w:val="center"/>
            <w:rPr>
              <w:rFonts w:cs="Calibri"/>
              <w:b/>
              <w:iCs/>
              <w:lang w:val="es-ES"/>
            </w:rPr>
          </w:pPr>
          <w:r>
            <w:rPr>
              <w:rFonts w:cs="Calibri"/>
              <w:b/>
              <w:iCs/>
              <w:lang w:val="es-ES"/>
            </w:rPr>
            <w:t>PUBLIC ASSISTANCE AND COMPLAINT UNIT</w:t>
          </w:r>
        </w:p>
        <w:p w:rsidR="00D523D4" w:rsidRPr="00CB60D4" w:rsidRDefault="00D523D4" w:rsidP="00B97049">
          <w:pPr>
            <w:spacing w:after="0" w:line="240" w:lineRule="auto"/>
            <w:jc w:val="center"/>
            <w:rPr>
              <w:rFonts w:cs="Calibri"/>
              <w:b/>
            </w:rPr>
          </w:pPr>
          <w:r>
            <w:rPr>
              <w:rFonts w:cs="Calibri"/>
              <w:b/>
            </w:rPr>
            <w:t>SUMMARY REPORT</w:t>
          </w:r>
        </w:p>
        <w:p w:rsidR="00D523D4" w:rsidRPr="00F209C1" w:rsidRDefault="00D523D4" w:rsidP="00B97049">
          <w:pPr>
            <w:pStyle w:val="Header"/>
            <w:jc w:val="center"/>
            <w:rPr>
              <w:b/>
              <w:color w:val="FF0000"/>
            </w:rPr>
          </w:pPr>
        </w:p>
      </w:tc>
      <w:tc>
        <w:tcPr>
          <w:tcW w:w="3069" w:type="dxa"/>
          <w:tcBorders>
            <w:top w:val="single" w:sz="4" w:space="0" w:color="auto"/>
            <w:left w:val="single" w:sz="4" w:space="0" w:color="auto"/>
            <w:bottom w:val="single" w:sz="4" w:space="0" w:color="auto"/>
            <w:right w:val="single" w:sz="4" w:space="0" w:color="auto"/>
          </w:tcBorders>
        </w:tcPr>
        <w:p w:rsidR="00D523D4" w:rsidRDefault="00D523D4" w:rsidP="00B97049">
          <w:pPr>
            <w:pStyle w:val="Header"/>
            <w:jc w:val="center"/>
          </w:pPr>
        </w:p>
        <w:p w:rsidR="00D523D4" w:rsidRDefault="00D523D4" w:rsidP="00B97049">
          <w:pPr>
            <w:pStyle w:val="Header"/>
            <w:jc w:val="center"/>
          </w:pPr>
        </w:p>
        <w:p w:rsidR="00D523D4" w:rsidRDefault="00D523D4" w:rsidP="00B97049">
          <w:pPr>
            <w:pStyle w:val="Header"/>
            <w:jc w:val="center"/>
          </w:pPr>
        </w:p>
        <w:p w:rsidR="00D523D4" w:rsidRPr="00E57EBC" w:rsidRDefault="00D523D4" w:rsidP="00B97049">
          <w:pPr>
            <w:pStyle w:val="Header"/>
            <w:contextualSpacing/>
            <w:jc w:val="center"/>
            <w:rPr>
              <w:rFonts w:cs="Calibri"/>
              <w:b/>
            </w:rPr>
          </w:pPr>
          <w:r w:rsidRPr="00E57EBC">
            <w:rPr>
              <w:rFonts w:cs="Calibri"/>
              <w:b/>
            </w:rPr>
            <w:t>Page No.:</w:t>
          </w:r>
        </w:p>
        <w:p w:rsidR="00D523D4" w:rsidRPr="00E421C5" w:rsidRDefault="00D523D4" w:rsidP="00B97049">
          <w:pPr>
            <w:pStyle w:val="Header"/>
            <w:jc w:val="center"/>
          </w:pPr>
          <w:r w:rsidRPr="00E57EBC">
            <w:rPr>
              <w:rFonts w:cs="Calibri"/>
              <w:b/>
            </w:rPr>
            <w:fldChar w:fldCharType="begin"/>
          </w:r>
          <w:r w:rsidRPr="00E57EBC">
            <w:rPr>
              <w:rFonts w:cs="Calibri"/>
              <w:b/>
            </w:rPr>
            <w:instrText xml:space="preserve"> PAGE </w:instrText>
          </w:r>
          <w:r w:rsidRPr="00E57EBC">
            <w:rPr>
              <w:rFonts w:cs="Calibri"/>
              <w:b/>
            </w:rPr>
            <w:fldChar w:fldCharType="separate"/>
          </w:r>
          <w:r w:rsidR="00943E99">
            <w:rPr>
              <w:rFonts w:cs="Calibri"/>
              <w:b/>
              <w:noProof/>
            </w:rPr>
            <w:t>5</w:t>
          </w:r>
          <w:r w:rsidRPr="00E57EBC">
            <w:rPr>
              <w:rFonts w:cs="Calibri"/>
              <w:b/>
            </w:rPr>
            <w:fldChar w:fldCharType="end"/>
          </w:r>
          <w:r>
            <w:rPr>
              <w:rFonts w:cs="Calibri"/>
              <w:b/>
            </w:rPr>
            <w:t xml:space="preserve"> of 5</w:t>
          </w:r>
        </w:p>
      </w:tc>
    </w:tr>
  </w:tbl>
  <w:p w:rsidR="00D523D4" w:rsidRDefault="00D523D4" w:rsidP="00B97049">
    <w:pPr>
      <w:pStyle w:val="Header"/>
    </w:pPr>
  </w:p>
  <w:p w:rsidR="00D523D4" w:rsidRDefault="00D523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E65DA5"/>
    <w:multiLevelType w:val="hybridMultilevel"/>
    <w:tmpl w:val="89C831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4F7748CD"/>
    <w:multiLevelType w:val="hybridMultilevel"/>
    <w:tmpl w:val="254AFE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D247FD1"/>
    <w:multiLevelType w:val="hybridMultilevel"/>
    <w:tmpl w:val="B42EC9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52"/>
    <w:rsid w:val="00011B9C"/>
    <w:rsid w:val="00016112"/>
    <w:rsid w:val="0002290F"/>
    <w:rsid w:val="000527EA"/>
    <w:rsid w:val="00056852"/>
    <w:rsid w:val="0006540C"/>
    <w:rsid w:val="00065767"/>
    <w:rsid w:val="000A0DD2"/>
    <w:rsid w:val="000A1283"/>
    <w:rsid w:val="000B73CA"/>
    <w:rsid w:val="000E274E"/>
    <w:rsid w:val="000F72B1"/>
    <w:rsid w:val="00133B59"/>
    <w:rsid w:val="00162259"/>
    <w:rsid w:val="001B0850"/>
    <w:rsid w:val="001B1011"/>
    <w:rsid w:val="001C31CB"/>
    <w:rsid w:val="001C3684"/>
    <w:rsid w:val="001E2D6A"/>
    <w:rsid w:val="00203AD9"/>
    <w:rsid w:val="00217CB2"/>
    <w:rsid w:val="002355F3"/>
    <w:rsid w:val="00236D29"/>
    <w:rsid w:val="002A78B9"/>
    <w:rsid w:val="002B135F"/>
    <w:rsid w:val="002C68F2"/>
    <w:rsid w:val="002C6BFE"/>
    <w:rsid w:val="002D2A42"/>
    <w:rsid w:val="002D5D5C"/>
    <w:rsid w:val="00316F9D"/>
    <w:rsid w:val="00364009"/>
    <w:rsid w:val="003675FC"/>
    <w:rsid w:val="00385697"/>
    <w:rsid w:val="003C5473"/>
    <w:rsid w:val="00400D43"/>
    <w:rsid w:val="00403151"/>
    <w:rsid w:val="00417DC8"/>
    <w:rsid w:val="00422BC9"/>
    <w:rsid w:val="00426170"/>
    <w:rsid w:val="00452750"/>
    <w:rsid w:val="00473C41"/>
    <w:rsid w:val="0048464E"/>
    <w:rsid w:val="004A43BF"/>
    <w:rsid w:val="004A5553"/>
    <w:rsid w:val="004B2ED6"/>
    <w:rsid w:val="004C4CB1"/>
    <w:rsid w:val="004C771F"/>
    <w:rsid w:val="004F4D50"/>
    <w:rsid w:val="0051039B"/>
    <w:rsid w:val="00511207"/>
    <w:rsid w:val="00515DF9"/>
    <w:rsid w:val="005211D3"/>
    <w:rsid w:val="00535871"/>
    <w:rsid w:val="00584A32"/>
    <w:rsid w:val="005865B3"/>
    <w:rsid w:val="00597D0E"/>
    <w:rsid w:val="005B20B6"/>
    <w:rsid w:val="005C30C6"/>
    <w:rsid w:val="005C3C9F"/>
    <w:rsid w:val="005D64B2"/>
    <w:rsid w:val="005F1CB0"/>
    <w:rsid w:val="005F3B61"/>
    <w:rsid w:val="0060617C"/>
    <w:rsid w:val="00642298"/>
    <w:rsid w:val="00653651"/>
    <w:rsid w:val="00673B09"/>
    <w:rsid w:val="00691A99"/>
    <w:rsid w:val="006C447B"/>
    <w:rsid w:val="00715A3E"/>
    <w:rsid w:val="00723772"/>
    <w:rsid w:val="00771AFA"/>
    <w:rsid w:val="00786D9E"/>
    <w:rsid w:val="007A3D4E"/>
    <w:rsid w:val="0080187C"/>
    <w:rsid w:val="00820830"/>
    <w:rsid w:val="00830CB9"/>
    <w:rsid w:val="00844FA6"/>
    <w:rsid w:val="00863901"/>
    <w:rsid w:val="00870AA7"/>
    <w:rsid w:val="00881602"/>
    <w:rsid w:val="008A03EE"/>
    <w:rsid w:val="008A690F"/>
    <w:rsid w:val="008B30F1"/>
    <w:rsid w:val="008F4FE8"/>
    <w:rsid w:val="00911B48"/>
    <w:rsid w:val="00917B29"/>
    <w:rsid w:val="00943E99"/>
    <w:rsid w:val="0095041E"/>
    <w:rsid w:val="009521A3"/>
    <w:rsid w:val="00955880"/>
    <w:rsid w:val="00986DDF"/>
    <w:rsid w:val="009B3179"/>
    <w:rsid w:val="009B49E0"/>
    <w:rsid w:val="00A5269B"/>
    <w:rsid w:val="00A62FCB"/>
    <w:rsid w:val="00A9738C"/>
    <w:rsid w:val="00AA2CFB"/>
    <w:rsid w:val="00AD2900"/>
    <w:rsid w:val="00AF3177"/>
    <w:rsid w:val="00B14B37"/>
    <w:rsid w:val="00B21D57"/>
    <w:rsid w:val="00B57BBC"/>
    <w:rsid w:val="00B7310E"/>
    <w:rsid w:val="00B802D9"/>
    <w:rsid w:val="00B97049"/>
    <w:rsid w:val="00BA3FD2"/>
    <w:rsid w:val="00BC02B5"/>
    <w:rsid w:val="00BD1B0A"/>
    <w:rsid w:val="00BE39FE"/>
    <w:rsid w:val="00BF7BC2"/>
    <w:rsid w:val="00C309CE"/>
    <w:rsid w:val="00C50870"/>
    <w:rsid w:val="00C52E27"/>
    <w:rsid w:val="00C532DB"/>
    <w:rsid w:val="00C7226C"/>
    <w:rsid w:val="00CA0CCC"/>
    <w:rsid w:val="00CA4229"/>
    <w:rsid w:val="00CA6942"/>
    <w:rsid w:val="00CA7DC2"/>
    <w:rsid w:val="00CB7C6A"/>
    <w:rsid w:val="00D01DFC"/>
    <w:rsid w:val="00D3224D"/>
    <w:rsid w:val="00D523D4"/>
    <w:rsid w:val="00D5746F"/>
    <w:rsid w:val="00DF5AFF"/>
    <w:rsid w:val="00E57AB7"/>
    <w:rsid w:val="00E604CC"/>
    <w:rsid w:val="00E60BEE"/>
    <w:rsid w:val="00E641D7"/>
    <w:rsid w:val="00E86137"/>
    <w:rsid w:val="00EA6789"/>
    <w:rsid w:val="00EC25F9"/>
    <w:rsid w:val="00EE4CE4"/>
    <w:rsid w:val="00EE75E1"/>
    <w:rsid w:val="00EF3832"/>
    <w:rsid w:val="00EF478E"/>
    <w:rsid w:val="00F01275"/>
    <w:rsid w:val="00F31FA3"/>
    <w:rsid w:val="00F33B63"/>
    <w:rsid w:val="00F405B2"/>
    <w:rsid w:val="00F40A1E"/>
    <w:rsid w:val="00F535F0"/>
    <w:rsid w:val="00F56FC9"/>
    <w:rsid w:val="00F6320D"/>
    <w:rsid w:val="00F81D44"/>
    <w:rsid w:val="00F8255F"/>
    <w:rsid w:val="00FA731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F85223-5C2D-45F2-B14D-BFE4B5F1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49"/>
  </w:style>
  <w:style w:type="paragraph" w:styleId="Footer">
    <w:name w:val="footer"/>
    <w:basedOn w:val="Normal"/>
    <w:link w:val="FooterChar"/>
    <w:uiPriority w:val="99"/>
    <w:unhideWhenUsed/>
    <w:rsid w:val="00B9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049"/>
  </w:style>
  <w:style w:type="paragraph" w:styleId="NoSpacing">
    <w:name w:val="No Spacing"/>
    <w:uiPriority w:val="1"/>
    <w:qFormat/>
    <w:rsid w:val="00F405B2"/>
    <w:pPr>
      <w:spacing w:after="0" w:line="240" w:lineRule="auto"/>
    </w:pPr>
  </w:style>
  <w:style w:type="paragraph" w:styleId="ListParagraph">
    <w:name w:val="List Paragraph"/>
    <w:basedOn w:val="Normal"/>
    <w:uiPriority w:val="34"/>
    <w:qFormat/>
    <w:rsid w:val="00511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QAO</dc:creator>
  <cp:keywords/>
  <dc:description/>
  <cp:lastModifiedBy>QAO</cp:lastModifiedBy>
  <cp:revision>2</cp:revision>
  <dcterms:created xsi:type="dcterms:W3CDTF">2017-06-09T00:37:00Z</dcterms:created>
  <dcterms:modified xsi:type="dcterms:W3CDTF">2017-06-09T00:37:00Z</dcterms:modified>
</cp:coreProperties>
</file>