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8FCAD" w14:textId="28874C89" w:rsidR="009B2550" w:rsidRPr="00EB1F57" w:rsidRDefault="00B41330" w:rsidP="00DD4802">
      <w:pPr>
        <w:pStyle w:val="Heading1"/>
        <w:jc w:val="both"/>
        <w:rPr>
          <w:rFonts w:asciiTheme="majorBidi" w:hAnsiTheme="majorBidi"/>
          <w:b/>
          <w:bCs/>
          <w:color w:val="262626" w:themeColor="text1" w:themeTint="D9"/>
        </w:rPr>
      </w:pPr>
      <w:r w:rsidRPr="00EB1F57">
        <w:rPr>
          <w:rFonts w:asciiTheme="majorBidi" w:hAnsiTheme="majorBidi"/>
          <w:b/>
          <w:bCs/>
          <w:color w:val="262626" w:themeColor="text1" w:themeTint="D9"/>
        </w:rPr>
        <w:t>Denoising with Non-Local Means</w:t>
      </w:r>
    </w:p>
    <w:p w14:paraId="6CDE77D0" w14:textId="698FE122" w:rsidR="00B41330" w:rsidRPr="00EB1F57" w:rsidRDefault="00B41330" w:rsidP="00DD4802">
      <w:pPr>
        <w:pStyle w:val="Heading2"/>
        <w:jc w:val="both"/>
        <w:rPr>
          <w:rFonts w:asciiTheme="majorBidi" w:hAnsiTheme="majorBidi"/>
          <w:color w:val="262626" w:themeColor="text1" w:themeTint="D9"/>
        </w:rPr>
      </w:pPr>
      <w:r w:rsidRPr="00EB1F57">
        <w:rPr>
          <w:rFonts w:asciiTheme="majorBidi" w:hAnsiTheme="majorBidi"/>
          <w:color w:val="262626" w:themeColor="text1" w:themeTint="D9"/>
        </w:rPr>
        <w:t>The Non-Local Means Algorithm</w:t>
      </w:r>
    </w:p>
    <w:p w14:paraId="4FBCCC7D" w14:textId="6EC472E7" w:rsidR="00B41330" w:rsidRPr="00EB1F57" w:rsidRDefault="00DD3707" w:rsidP="00DD4802">
      <w:pPr>
        <w:jc w:val="both"/>
        <w:rPr>
          <w:rFonts w:asciiTheme="majorBidi" w:hAnsiTheme="majorBidi" w:cstheme="majorBidi"/>
          <w:color w:val="262626" w:themeColor="text1" w:themeTint="D9"/>
        </w:rPr>
      </w:pPr>
      <w:r w:rsidRPr="00EB1F57">
        <w:rPr>
          <w:rFonts w:asciiTheme="majorBidi" w:hAnsiTheme="majorBidi" w:cstheme="majorBidi"/>
          <w:color w:val="262626" w:themeColor="text1" w:themeTint="D9"/>
        </w:rPr>
        <w:t>Non-local means is an image denoising algorithm based on a simple principal – taking the average of similar pixels to that being denoised, this method is a relatively recent development in Image Processing algorithms and techniques, especially in comparison to more traditional</w:t>
      </w:r>
      <w:r w:rsidR="0065211E" w:rsidRPr="00EB1F57">
        <w:rPr>
          <w:rFonts w:asciiTheme="majorBidi" w:hAnsiTheme="majorBidi" w:cstheme="majorBidi"/>
          <w:color w:val="262626" w:themeColor="text1" w:themeTint="D9"/>
        </w:rPr>
        <w:t xml:space="preserve"> local</w:t>
      </w:r>
      <w:r w:rsidRPr="00EB1F57">
        <w:rPr>
          <w:rFonts w:asciiTheme="majorBidi" w:hAnsiTheme="majorBidi" w:cstheme="majorBidi"/>
          <w:color w:val="262626" w:themeColor="text1" w:themeTint="D9"/>
        </w:rPr>
        <w:t xml:space="preserve"> image denoising using kernels (</w:t>
      </w:r>
      <w:r w:rsidR="00EC66CD" w:rsidRPr="00EB1F57">
        <w:rPr>
          <w:rFonts w:asciiTheme="majorBidi" w:hAnsiTheme="majorBidi" w:cstheme="majorBidi"/>
          <w:color w:val="262626" w:themeColor="text1" w:themeTint="D9"/>
        </w:rPr>
        <w:t>taking weighted averages of</w:t>
      </w:r>
      <w:r w:rsidRPr="00EB1F57">
        <w:rPr>
          <w:rFonts w:asciiTheme="majorBidi" w:hAnsiTheme="majorBidi" w:cstheme="majorBidi"/>
          <w:color w:val="262626" w:themeColor="text1" w:themeTint="D9"/>
        </w:rPr>
        <w:t xml:space="preserve"> </w:t>
      </w:r>
      <w:r w:rsidR="00EC66CD" w:rsidRPr="00EB1F57">
        <w:rPr>
          <w:rFonts w:asciiTheme="majorBidi" w:hAnsiTheme="majorBidi" w:cstheme="majorBidi"/>
          <w:color w:val="262626" w:themeColor="text1" w:themeTint="D9"/>
        </w:rPr>
        <w:t xml:space="preserve">directly </w:t>
      </w:r>
      <w:r w:rsidRPr="00EB1F57">
        <w:rPr>
          <w:rFonts w:asciiTheme="majorBidi" w:hAnsiTheme="majorBidi" w:cstheme="majorBidi"/>
          <w:color w:val="262626" w:themeColor="text1" w:themeTint="D9"/>
        </w:rPr>
        <w:t>neighbouring pixels).</w:t>
      </w:r>
    </w:p>
    <w:p w14:paraId="04DB1263" w14:textId="0EACAFA3" w:rsidR="009451D3" w:rsidRPr="00EB1F57" w:rsidRDefault="00EC66CD" w:rsidP="00DD4802">
      <w:pPr>
        <w:jc w:val="both"/>
        <w:rPr>
          <w:rFonts w:asciiTheme="majorBidi" w:hAnsiTheme="majorBidi" w:cstheme="majorBidi"/>
          <w:color w:val="262626" w:themeColor="text1" w:themeTint="D9"/>
        </w:rPr>
      </w:pPr>
      <w:r w:rsidRPr="00EB1F57">
        <w:rPr>
          <w:rFonts w:asciiTheme="majorBidi" w:hAnsiTheme="majorBidi" w:cstheme="majorBidi"/>
          <w:color w:val="262626" w:themeColor="text1" w:themeTint="D9"/>
        </w:rPr>
        <w:t xml:space="preserve">On a continuous image, </w:t>
      </w:r>
      <w:r w:rsidR="009451D3" w:rsidRPr="00EB1F57">
        <w:rPr>
          <w:rFonts w:asciiTheme="majorBidi" w:hAnsiTheme="majorBidi" w:cstheme="majorBidi"/>
          <w:color w:val="262626" w:themeColor="text1" w:themeTint="D9"/>
        </w:rPr>
        <w:t xml:space="preserve">the </w:t>
      </w:r>
      <w:r w:rsidRPr="00EB1F57">
        <w:rPr>
          <w:rFonts w:asciiTheme="majorBidi" w:hAnsiTheme="majorBidi" w:cstheme="majorBidi"/>
          <w:color w:val="262626" w:themeColor="text1" w:themeTint="D9"/>
        </w:rPr>
        <w:t>non-local means</w:t>
      </w:r>
      <w:r w:rsidR="009451D3" w:rsidRPr="00EB1F57">
        <w:rPr>
          <w:rFonts w:asciiTheme="majorBidi" w:hAnsiTheme="majorBidi" w:cstheme="majorBidi"/>
          <w:color w:val="262626" w:themeColor="text1" w:themeTint="D9"/>
        </w:rPr>
        <w:t xml:space="preserve"> algorithm filter is defined as</w:t>
      </w:r>
    </w:p>
    <w:p w14:paraId="1EA68683" w14:textId="5837BD09" w:rsidR="009451D3" w:rsidRPr="00EB1F57" w:rsidRDefault="009451D3" w:rsidP="00DD4802">
      <w:pPr>
        <w:jc w:val="both"/>
        <w:rPr>
          <w:rFonts w:asciiTheme="majorBidi" w:eastAsiaTheme="minorEastAsia" w:hAnsiTheme="majorBidi" w:cstheme="majorBidi"/>
          <w:color w:val="262626" w:themeColor="text1" w:themeTint="D9"/>
        </w:rPr>
      </w:pPr>
      <m:oMathPara>
        <m:oMath>
          <m:r>
            <w:rPr>
              <w:rFonts w:ascii="Cambria Math" w:hAnsi="Cambria Math" w:cstheme="majorBidi"/>
              <w:color w:val="262626" w:themeColor="text1" w:themeTint="D9"/>
            </w:rPr>
            <m:t>u</m:t>
          </m:r>
          <m:d>
            <m:dPr>
              <m:ctrlPr>
                <w:rPr>
                  <w:rFonts w:ascii="Cambria Math" w:hAnsi="Cambria Math" w:cstheme="majorBidi"/>
                  <w:i/>
                  <w:color w:val="262626" w:themeColor="text1" w:themeTint="D9"/>
                </w:rPr>
              </m:ctrlPr>
            </m:dPr>
            <m:e>
              <m:r>
                <w:rPr>
                  <w:rFonts w:ascii="Cambria Math" w:hAnsi="Cambria Math" w:cstheme="majorBidi"/>
                  <w:color w:val="262626" w:themeColor="text1" w:themeTint="D9"/>
                </w:rPr>
                <m:t>p</m:t>
              </m:r>
            </m:e>
          </m:d>
          <m:r>
            <w:rPr>
              <w:rFonts w:ascii="Cambria Math" w:hAnsi="Cambria Math" w:cstheme="majorBidi"/>
              <w:color w:val="262626" w:themeColor="text1" w:themeTint="D9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color w:val="262626" w:themeColor="text1" w:themeTint="D9"/>
                </w:rPr>
              </m:ctrlPr>
            </m:fPr>
            <m:num>
              <m:r>
                <w:rPr>
                  <w:rFonts w:ascii="Cambria Math" w:hAnsi="Cambria Math" w:cstheme="majorBidi"/>
                  <w:color w:val="262626" w:themeColor="text1" w:themeTint="D9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color w:val="262626" w:themeColor="text1" w:themeTint="D9"/>
                </w:rPr>
                <m:t>C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262626" w:themeColor="text1" w:themeTint="D9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62626" w:themeColor="text1" w:themeTint="D9"/>
                    </w:rPr>
                    <m:t>p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color w:val="262626" w:themeColor="text1" w:themeTint="D9"/>
                </w:rPr>
              </m:ctrlPr>
            </m:naryPr>
            <m:sub/>
            <m:sup/>
            <m:e>
              <m:r>
                <w:rPr>
                  <w:rFonts w:ascii="Cambria Math" w:hAnsi="Cambria Math" w:cstheme="majorBidi"/>
                  <w:color w:val="262626" w:themeColor="text1" w:themeTint="D9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262626" w:themeColor="text1" w:themeTint="D9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62626" w:themeColor="text1" w:themeTint="D9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262626" w:themeColor="text1" w:themeTint="D9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262626" w:themeColor="text1" w:themeTint="D9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262626" w:themeColor="text1" w:themeTint="D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262626" w:themeColor="text1" w:themeTint="D9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color w:val="262626" w:themeColor="text1" w:themeTint="D9"/>
                        </w:rPr>
                        <m:t>, B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262626" w:themeColor="text1" w:themeTint="D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262626" w:themeColor="text1" w:themeTint="D9"/>
                            </w:rPr>
                            <m:t>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theme="majorBidi"/>
                  <w:color w:val="262626" w:themeColor="text1" w:themeTint="D9"/>
                </w:rPr>
                <m:t>u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262626" w:themeColor="text1" w:themeTint="D9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62626" w:themeColor="text1" w:themeTint="D9"/>
                    </w:rPr>
                    <m:t>q</m:t>
                  </m:r>
                </m:e>
              </m:d>
              <m:r>
                <w:rPr>
                  <w:rFonts w:ascii="Cambria Math" w:hAnsi="Cambria Math" w:cstheme="majorBidi"/>
                  <w:color w:val="262626" w:themeColor="text1" w:themeTint="D9"/>
                </w:rPr>
                <m:t>dq</m:t>
              </m:r>
            </m:e>
          </m:nary>
        </m:oMath>
      </m:oMathPara>
    </w:p>
    <w:p w14:paraId="317E6EAC" w14:textId="1FDEA8C9" w:rsidR="00BA4E24" w:rsidRPr="00EB1F57" w:rsidRDefault="00BA4E24" w:rsidP="00DD4802">
      <w:pPr>
        <w:jc w:val="both"/>
        <w:rPr>
          <w:rFonts w:asciiTheme="majorBidi" w:eastAsiaTheme="minorEastAsia" w:hAnsiTheme="majorBidi" w:cstheme="majorBidi"/>
          <w:color w:val="262626" w:themeColor="text1" w:themeTint="D9"/>
        </w:rPr>
      </w:pPr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>w</w:t>
      </w:r>
      <w:r w:rsidR="009451D3"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here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d(B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262626" w:themeColor="text1" w:themeTint="D9"/>
              </w:rPr>
              <m:t>p</m:t>
            </m:r>
          </m:e>
        </m:d>
        <m:r>
          <w:rPr>
            <w:rFonts w:ascii="Cambria Math" w:eastAsiaTheme="minorEastAsia" w:hAnsi="Cambria Math" w:cstheme="majorBidi"/>
            <w:color w:val="262626" w:themeColor="text1" w:themeTint="D9"/>
          </w:rPr>
          <m:t>,B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262626" w:themeColor="text1" w:themeTint="D9"/>
              </w:rPr>
              <m:t>q</m:t>
            </m:r>
          </m:e>
        </m:d>
        <m:r>
          <w:rPr>
            <w:rFonts w:ascii="Cambria Math" w:eastAsiaTheme="minorEastAsia" w:hAnsi="Cambria Math" w:cstheme="majorBidi"/>
            <w:color w:val="262626" w:themeColor="text1" w:themeTint="D9"/>
          </w:rPr>
          <m:t>)</m:t>
        </m:r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is the Euclidian distance between the image patches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B(p)</m:t>
        </m:r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and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B(q)</m:t>
        </m:r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centred at points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p</m:t>
        </m:r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and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q</m:t>
        </m:r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respectively,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f</m:t>
        </m:r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is a decreasing function and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C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262626" w:themeColor="text1" w:themeTint="D9"/>
              </w:rPr>
              <m:t>p</m:t>
            </m:r>
          </m:e>
        </m:d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is the normalizing factor (to prevent a change in brightness).</w:t>
      </w:r>
    </w:p>
    <w:p w14:paraId="6A28EA42" w14:textId="17B4CB6B" w:rsidR="00BA4E24" w:rsidRPr="00EB1F57" w:rsidRDefault="00B07103" w:rsidP="00DD4802">
      <w:pPr>
        <w:jc w:val="both"/>
        <w:rPr>
          <w:rFonts w:asciiTheme="majorBidi" w:eastAsiaTheme="minorEastAsia" w:hAnsiTheme="majorBidi" w:cstheme="majorBidi"/>
          <w:color w:val="262626" w:themeColor="text1" w:themeTint="D9"/>
        </w:rPr>
      </w:pPr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Sample space, patch and </w:t>
      </w:r>
      <w:r w:rsidR="00D440BF" w:rsidRPr="00EB1F57">
        <w:rPr>
          <w:rFonts w:asciiTheme="majorBidi" w:eastAsiaTheme="minorEastAsia" w:hAnsiTheme="majorBidi" w:cstheme="majorBidi"/>
          <w:color w:val="262626" w:themeColor="text1" w:themeTint="D9"/>
        </w:rPr>
        <w:t>neighbourhood</w:t>
      </w:r>
    </w:p>
    <w:p w14:paraId="566C0298" w14:textId="6DF63ADD" w:rsidR="00B41330" w:rsidRPr="00EB1F57" w:rsidRDefault="00B41330" w:rsidP="00DD4802">
      <w:pPr>
        <w:pStyle w:val="Heading2"/>
        <w:jc w:val="both"/>
        <w:rPr>
          <w:rFonts w:asciiTheme="majorBidi" w:hAnsiTheme="majorBidi"/>
          <w:color w:val="262626" w:themeColor="text1" w:themeTint="D9"/>
        </w:rPr>
      </w:pPr>
      <w:r w:rsidRPr="00EB1F57">
        <w:rPr>
          <w:rFonts w:asciiTheme="majorBidi" w:hAnsiTheme="majorBidi"/>
          <w:color w:val="262626" w:themeColor="text1" w:themeTint="D9"/>
        </w:rPr>
        <w:t>Implementations of Non-Local Means</w:t>
      </w:r>
    </w:p>
    <w:p w14:paraId="79CD14EF" w14:textId="63801A91" w:rsidR="00BA4E24" w:rsidRPr="00EB1F57" w:rsidRDefault="00BA4E24" w:rsidP="00DD4802">
      <w:pPr>
        <w:jc w:val="both"/>
        <w:rPr>
          <w:rFonts w:asciiTheme="majorBidi" w:hAnsiTheme="majorBidi" w:cstheme="majorBidi"/>
          <w:color w:val="262626" w:themeColor="text1" w:themeTint="D9"/>
        </w:rPr>
      </w:pPr>
      <w:r w:rsidRPr="00EB1F57">
        <w:rPr>
          <w:rFonts w:asciiTheme="majorBidi" w:hAnsiTheme="majorBidi" w:cstheme="majorBidi"/>
          <w:color w:val="262626" w:themeColor="text1" w:themeTint="D9"/>
        </w:rPr>
        <w:t>Non-local means has two main implementations which yield slightly different denoising characteristics: pixel-wise and patch-wise.</w:t>
      </w:r>
    </w:p>
    <w:p w14:paraId="44881367" w14:textId="31F83B8D" w:rsidR="00BA4E24" w:rsidRPr="00EB1F57" w:rsidRDefault="00BA4E24" w:rsidP="00DD4802">
      <w:pPr>
        <w:pStyle w:val="Heading3"/>
        <w:jc w:val="both"/>
        <w:rPr>
          <w:rFonts w:asciiTheme="majorBidi" w:hAnsiTheme="majorBidi"/>
          <w:b/>
          <w:bCs/>
          <w:color w:val="262626" w:themeColor="text1" w:themeTint="D9"/>
        </w:rPr>
      </w:pPr>
      <w:r w:rsidRPr="00EB1F57">
        <w:rPr>
          <w:rFonts w:asciiTheme="majorBidi" w:hAnsiTheme="majorBidi"/>
          <w:b/>
          <w:bCs/>
          <w:color w:val="262626" w:themeColor="text1" w:themeTint="D9"/>
        </w:rPr>
        <w:t>Pixelwise N-L Means</w:t>
      </w:r>
    </w:p>
    <w:p w14:paraId="10BB6D0A" w14:textId="2AB74DEB" w:rsidR="00BA4E24" w:rsidRPr="00EB1F57" w:rsidRDefault="00BA4E24" w:rsidP="00DD4802">
      <w:pPr>
        <w:jc w:val="both"/>
        <w:rPr>
          <w:rFonts w:asciiTheme="majorBidi" w:eastAsiaTheme="minorEastAsia" w:hAnsiTheme="majorBidi" w:cstheme="majorBidi"/>
          <w:color w:val="262626" w:themeColor="text1" w:themeTint="D9"/>
        </w:rPr>
      </w:pPr>
      <w:r w:rsidRPr="00EB1F57">
        <w:rPr>
          <w:rFonts w:asciiTheme="majorBidi" w:hAnsiTheme="majorBidi" w:cstheme="majorBidi"/>
          <w:color w:val="262626" w:themeColor="text1" w:themeTint="D9"/>
        </w:rPr>
        <w:t xml:space="preserve">The pixelwise implementation runs on each pixel of the image. Given image </w:t>
      </w:r>
      <m:oMath>
        <m:r>
          <w:rPr>
            <w:rFonts w:ascii="Cambria Math" w:hAnsi="Cambria Math" w:cstheme="majorBidi"/>
            <w:color w:val="262626" w:themeColor="text1" w:themeTint="D9"/>
          </w:rPr>
          <m:t>u=(</m:t>
        </m:r>
        <m:sSub>
          <m:sSubPr>
            <m:ctrlPr>
              <w:rPr>
                <w:rFonts w:ascii="Cambria Math" w:hAnsi="Cambria Math" w:cstheme="majorBidi"/>
                <w:i/>
                <w:color w:val="262626" w:themeColor="text1" w:themeTint="D9"/>
              </w:rPr>
            </m:ctrlPr>
          </m:sSubPr>
          <m:e>
            <m:r>
              <w:rPr>
                <w:rFonts w:ascii="Cambria Math" w:hAnsi="Cambria Math" w:cstheme="majorBidi"/>
                <w:color w:val="262626" w:themeColor="text1" w:themeTint="D9"/>
              </w:rPr>
              <m:t>u</m:t>
            </m:r>
          </m:e>
          <m:sub>
            <m:r>
              <w:rPr>
                <w:rFonts w:ascii="Cambria Math" w:hAnsi="Cambria Math" w:cstheme="majorBidi"/>
                <w:color w:val="262626" w:themeColor="text1" w:themeTint="D9"/>
              </w:rPr>
              <m:t>1</m:t>
            </m:r>
          </m:sub>
        </m:sSub>
        <m:r>
          <w:rPr>
            <w:rFonts w:ascii="Cambria Math" w:hAnsi="Cambria Math" w:cstheme="majorBidi"/>
            <w:color w:val="262626" w:themeColor="text1" w:themeTint="D9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color w:val="262626" w:themeColor="text1" w:themeTint="D9"/>
              </w:rPr>
            </m:ctrlPr>
          </m:sSubPr>
          <m:e>
            <m:r>
              <w:rPr>
                <w:rFonts w:ascii="Cambria Math" w:hAnsi="Cambria Math" w:cstheme="majorBidi"/>
                <w:color w:val="262626" w:themeColor="text1" w:themeTint="D9"/>
              </w:rPr>
              <m:t>u</m:t>
            </m:r>
          </m:e>
          <m:sub>
            <m:r>
              <w:rPr>
                <w:rFonts w:ascii="Cambria Math" w:hAnsi="Cambria Math" w:cstheme="majorBidi"/>
                <w:color w:val="262626" w:themeColor="text1" w:themeTint="D9"/>
              </w:rPr>
              <m:t>2</m:t>
            </m:r>
          </m:sub>
        </m:sSub>
        <m:r>
          <w:rPr>
            <w:rFonts w:ascii="Cambria Math" w:hAnsi="Cambria Math" w:cstheme="majorBidi"/>
            <w:color w:val="262626" w:themeColor="text1" w:themeTint="D9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color w:val="262626" w:themeColor="text1" w:themeTint="D9"/>
              </w:rPr>
            </m:ctrlPr>
          </m:sSubPr>
          <m:e>
            <m:r>
              <w:rPr>
                <w:rFonts w:ascii="Cambria Math" w:hAnsi="Cambria Math" w:cstheme="majorBidi"/>
                <w:color w:val="262626" w:themeColor="text1" w:themeTint="D9"/>
              </w:rPr>
              <m:t>u</m:t>
            </m:r>
          </m:e>
          <m:sub>
            <m:r>
              <w:rPr>
                <w:rFonts w:ascii="Cambria Math" w:hAnsi="Cambria Math" w:cstheme="majorBidi"/>
                <w:color w:val="262626" w:themeColor="text1" w:themeTint="D9"/>
              </w:rPr>
              <m:t>3</m:t>
            </m:r>
          </m:sub>
        </m:sSub>
        <m:r>
          <w:rPr>
            <w:rFonts w:ascii="Cambria Math" w:hAnsi="Cambria Math" w:cstheme="majorBidi"/>
            <w:color w:val="262626" w:themeColor="text1" w:themeTint="D9"/>
          </w:rPr>
          <m:t>)</m:t>
        </m:r>
      </m:oMath>
      <w:r w:rsidR="00DD4802"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at pixel </w:t>
      </w:r>
      <w:r w:rsidR="00B61C38"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location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p</m:t>
        </m:r>
      </m:oMath>
      <w:r w:rsidR="00DD4802" w:rsidRPr="00EB1F57">
        <w:rPr>
          <w:rFonts w:asciiTheme="majorBidi" w:eastAsiaTheme="minorEastAsia" w:hAnsiTheme="majorBidi" w:cstheme="majorBidi"/>
          <w:color w:val="262626" w:themeColor="text1" w:themeTint="D9"/>
        </w:rPr>
        <w:t>, the discrete algorithm is</w:t>
      </w:r>
    </w:p>
    <w:p w14:paraId="2132E6EC" w14:textId="510EB638" w:rsidR="00DD4802" w:rsidRPr="00EB1F57" w:rsidRDefault="003E4F49" w:rsidP="00DD4802">
      <w:pPr>
        <w:jc w:val="both"/>
        <w:rPr>
          <w:rFonts w:asciiTheme="majorBidi" w:eastAsiaTheme="minorEastAsia" w:hAnsiTheme="majorBidi" w:cstheme="majorBidi"/>
          <w:color w:val="262626" w:themeColor="text1" w:themeTint="D9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color w:val="262626" w:themeColor="text1" w:themeTint="D9"/>
                </w:rPr>
              </m:ctrlPr>
            </m:sSubSupPr>
            <m:e>
              <m:r>
                <w:rPr>
                  <w:rFonts w:ascii="Cambria Math" w:hAnsi="Cambria Math" w:cstheme="majorBidi"/>
                  <w:color w:val="262626" w:themeColor="text1" w:themeTint="D9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color w:val="262626" w:themeColor="text1" w:themeTint="D9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color w:val="262626" w:themeColor="text1" w:themeTint="D9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theme="majorBidi"/>
                  <w:i/>
                  <w:color w:val="262626" w:themeColor="text1" w:themeTint="D9"/>
                </w:rPr>
              </m:ctrlPr>
            </m:dPr>
            <m:e>
              <m:r>
                <w:rPr>
                  <w:rFonts w:ascii="Cambria Math" w:hAnsi="Cambria Math" w:cstheme="majorBidi"/>
                  <w:color w:val="262626" w:themeColor="text1" w:themeTint="D9"/>
                </w:rPr>
                <m:t>p</m:t>
              </m:r>
            </m:e>
          </m:d>
          <m:r>
            <w:rPr>
              <w:rFonts w:ascii="Cambria Math" w:hAnsi="Cambria Math" w:cstheme="majorBidi"/>
              <w:color w:val="262626" w:themeColor="text1" w:themeTint="D9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color w:val="262626" w:themeColor="text1" w:themeTint="D9"/>
                </w:rPr>
              </m:ctrlPr>
            </m:fPr>
            <m:num>
              <m:r>
                <w:rPr>
                  <w:rFonts w:ascii="Cambria Math" w:hAnsi="Cambria Math" w:cstheme="majorBidi"/>
                  <w:color w:val="262626" w:themeColor="text1" w:themeTint="D9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color w:val="262626" w:themeColor="text1" w:themeTint="D9"/>
                </w:rPr>
                <m:t>C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262626" w:themeColor="text1" w:themeTint="D9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62626" w:themeColor="text1" w:themeTint="D9"/>
                    </w:rPr>
                    <m:t>p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color w:val="262626" w:themeColor="text1" w:themeTint="D9"/>
                </w:rPr>
              </m:ctrlPr>
            </m:naryPr>
            <m:sub>
              <m:r>
                <w:rPr>
                  <w:rFonts w:ascii="Cambria Math" w:hAnsi="Cambria Math" w:cstheme="majorBidi"/>
                  <w:color w:val="262626" w:themeColor="text1" w:themeTint="D9"/>
                </w:rPr>
                <m:t>q∈B(p,r)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262626" w:themeColor="text1" w:themeTint="D9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262626" w:themeColor="text1" w:themeTint="D9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color w:val="262626" w:themeColor="text1" w:themeTint="D9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262626" w:themeColor="text1" w:themeTint="D9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62626" w:themeColor="text1" w:themeTint="D9"/>
                    </w:rPr>
                    <m:t>q</m:t>
                  </m:r>
                </m:e>
              </m:d>
              <m:r>
                <w:rPr>
                  <w:rFonts w:ascii="Cambria Math" w:hAnsi="Cambria Math" w:cstheme="majorBidi"/>
                  <w:color w:val="262626" w:themeColor="text1" w:themeTint="D9"/>
                </w:rPr>
                <m:t>w(p,q)</m:t>
              </m:r>
            </m:e>
          </m:nary>
        </m:oMath>
      </m:oMathPara>
    </w:p>
    <w:p w14:paraId="3C716D7E" w14:textId="436F6AFE" w:rsidR="00DD4802" w:rsidRPr="00EB1F57" w:rsidRDefault="00DD4802" w:rsidP="00DD4802">
      <w:pPr>
        <w:jc w:val="both"/>
        <w:rPr>
          <w:rFonts w:asciiTheme="majorBidi" w:eastAsiaTheme="minorEastAsia" w:hAnsiTheme="majorBidi" w:cstheme="majorBidi"/>
          <w:color w:val="262626" w:themeColor="text1" w:themeTint="D9"/>
        </w:rPr>
      </w:pPr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>such that</w:t>
      </w:r>
    </w:p>
    <w:p w14:paraId="24686B71" w14:textId="1E60E070" w:rsidR="00DD4802" w:rsidRPr="00EB1F57" w:rsidRDefault="00DD4802" w:rsidP="00DD4802">
      <w:pPr>
        <w:jc w:val="both"/>
        <w:rPr>
          <w:rFonts w:asciiTheme="majorBidi" w:eastAsiaTheme="minorEastAsia" w:hAnsiTheme="majorBidi" w:cstheme="majorBidi"/>
          <w:color w:val="262626" w:themeColor="text1" w:themeTint="D9"/>
        </w:rPr>
      </w:pPr>
      <m:oMathPara>
        <m:oMath>
          <m:r>
            <w:rPr>
              <w:rFonts w:ascii="Cambria Math" w:hAnsi="Cambria Math" w:cstheme="majorBidi"/>
              <w:color w:val="262626" w:themeColor="text1" w:themeTint="D9"/>
            </w:rPr>
            <m:t>C</m:t>
          </m:r>
          <m:d>
            <m:dPr>
              <m:ctrlPr>
                <w:rPr>
                  <w:rFonts w:ascii="Cambria Math" w:hAnsi="Cambria Math" w:cstheme="majorBidi"/>
                  <w:i/>
                  <w:color w:val="262626" w:themeColor="text1" w:themeTint="D9"/>
                </w:rPr>
              </m:ctrlPr>
            </m:dPr>
            <m:e>
              <m:r>
                <w:rPr>
                  <w:rFonts w:ascii="Cambria Math" w:hAnsi="Cambria Math" w:cstheme="majorBidi"/>
                  <w:color w:val="262626" w:themeColor="text1" w:themeTint="D9"/>
                </w:rPr>
                <m:t>p</m:t>
              </m:r>
            </m:e>
          </m:d>
          <m:r>
            <w:rPr>
              <w:rFonts w:ascii="Cambria Math" w:hAnsi="Cambria Math" w:cstheme="majorBidi"/>
              <w:color w:val="262626" w:themeColor="text1" w:themeTint="D9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theme="majorBidi"/>
                  <w:i/>
                  <w:color w:val="262626" w:themeColor="text1" w:themeTint="D9"/>
                </w:rPr>
              </m:ctrlPr>
            </m:naryPr>
            <m:sub>
              <m:r>
                <w:rPr>
                  <w:rFonts w:ascii="Cambria Math" w:hAnsi="Cambria Math" w:cstheme="majorBidi"/>
                  <w:color w:val="262626" w:themeColor="text1" w:themeTint="D9"/>
                </w:rPr>
                <m:t>q∈B(p,r)</m:t>
              </m:r>
            </m:sub>
            <m:sup/>
            <m:e>
              <m:r>
                <w:rPr>
                  <w:rFonts w:ascii="Cambria Math" w:hAnsi="Cambria Math" w:cstheme="majorBidi"/>
                  <w:color w:val="262626" w:themeColor="text1" w:themeTint="D9"/>
                </w:rPr>
                <m:t>w(p,q)</m:t>
              </m:r>
            </m:e>
          </m:nary>
        </m:oMath>
      </m:oMathPara>
    </w:p>
    <w:p w14:paraId="058EF558" w14:textId="3BB58858" w:rsidR="00DD4802" w:rsidRPr="00EB1F57" w:rsidRDefault="00DD4802" w:rsidP="00DD4802">
      <w:pPr>
        <w:jc w:val="both"/>
        <w:rPr>
          <w:rFonts w:asciiTheme="majorBidi" w:hAnsiTheme="majorBidi" w:cstheme="majorBidi"/>
          <w:color w:val="262626" w:themeColor="text1" w:themeTint="D9"/>
        </w:rPr>
      </w:pPr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where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i=1,2,3</m:t>
        </m:r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and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w(p,q)</m:t>
        </m:r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is the weight applied between pixel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p</m:t>
        </m:r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and each pixel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q</m:t>
        </m:r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that is an element of the neighbourhood </w:t>
      </w:r>
      <m:oMath>
        <m:r>
          <w:rPr>
            <w:rFonts w:ascii="Cambria Math" w:eastAsiaTheme="minorEastAsia" w:hAnsi="Cambria Math" w:cstheme="majorBidi"/>
            <w:color w:val="262626" w:themeColor="text1" w:themeTint="D9"/>
          </w:rPr>
          <m:t>B(p, r)</m:t>
        </m:r>
      </m:oMath>
      <w:r w:rsidRPr="00EB1F57">
        <w:rPr>
          <w:rFonts w:asciiTheme="majorBidi" w:eastAsiaTheme="minorEastAsia" w:hAnsiTheme="majorBidi" w:cstheme="majorBidi"/>
          <w:color w:val="262626" w:themeColor="text1" w:themeTint="D9"/>
        </w:rPr>
        <w:t xml:space="preserve"> being scanned.</w:t>
      </w:r>
    </w:p>
    <w:p w14:paraId="630801D7" w14:textId="3F6F756A" w:rsidR="00BA4E24" w:rsidRPr="00EB1F57" w:rsidRDefault="00BA4E24" w:rsidP="00DD4802">
      <w:pPr>
        <w:pStyle w:val="Heading3"/>
        <w:jc w:val="both"/>
        <w:rPr>
          <w:rFonts w:asciiTheme="majorBidi" w:hAnsiTheme="majorBidi"/>
          <w:b/>
          <w:bCs/>
          <w:color w:val="262626" w:themeColor="text1" w:themeTint="D9"/>
        </w:rPr>
      </w:pPr>
      <w:r w:rsidRPr="00EB1F57">
        <w:rPr>
          <w:rFonts w:asciiTheme="majorBidi" w:hAnsiTheme="majorBidi"/>
          <w:b/>
          <w:bCs/>
          <w:color w:val="262626" w:themeColor="text1" w:themeTint="D9"/>
        </w:rPr>
        <w:t>Patchwise N-L Means</w:t>
      </w:r>
    </w:p>
    <w:p w14:paraId="757EABAA" w14:textId="05116855" w:rsidR="00BA4E24" w:rsidRDefault="00F63492" w:rsidP="00DD4802">
      <w:pPr>
        <w:jc w:val="both"/>
        <w:rPr>
          <w:rFonts w:asciiTheme="majorBidi" w:hAnsiTheme="majorBidi" w:cstheme="majorBidi"/>
          <w:color w:val="262626" w:themeColor="text1" w:themeTint="D9"/>
        </w:rPr>
      </w:pPr>
      <w:r w:rsidRPr="00EB1F57">
        <w:rPr>
          <w:rFonts w:asciiTheme="majorBidi" w:hAnsiTheme="majorBidi" w:cstheme="majorBidi"/>
          <w:color w:val="262626" w:themeColor="text1" w:themeTint="D9"/>
        </w:rPr>
        <w:t xml:space="preserve">The patchwise implementation of non-local means differs in that </w:t>
      </w:r>
      <w:r w:rsidR="00B07103" w:rsidRPr="00EB1F57">
        <w:rPr>
          <w:rFonts w:asciiTheme="majorBidi" w:hAnsiTheme="majorBidi" w:cstheme="majorBidi"/>
          <w:color w:val="262626" w:themeColor="text1" w:themeTint="D9"/>
        </w:rPr>
        <w:t>instead of just looking at a single pixel, the area (patch) around the pixel is taken also into account, this effectively applies a standard kernel filter to each patch fir further reduction in noise.</w:t>
      </w:r>
    </w:p>
    <w:p w14:paraId="07DC3EF4" w14:textId="0533E264" w:rsidR="00314B96" w:rsidRDefault="00A32270" w:rsidP="00A32270">
      <w:pPr>
        <w:pStyle w:val="Heading3"/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Asymptotic Complexity</w:t>
      </w:r>
    </w:p>
    <w:p w14:paraId="3280C65C" w14:textId="77777777" w:rsidR="00A32270" w:rsidRPr="00A32270" w:rsidRDefault="00A32270" w:rsidP="00A32270"/>
    <w:p w14:paraId="35DB8D1A" w14:textId="15E7FBE0" w:rsidR="00B41330" w:rsidRPr="00EB1F57" w:rsidRDefault="00B41330" w:rsidP="00DD4802">
      <w:pPr>
        <w:pStyle w:val="Heading2"/>
        <w:jc w:val="both"/>
        <w:rPr>
          <w:rFonts w:asciiTheme="majorBidi" w:hAnsiTheme="majorBidi"/>
          <w:b/>
          <w:bCs/>
          <w:color w:val="262626" w:themeColor="text1" w:themeTint="D9"/>
        </w:rPr>
      </w:pPr>
      <w:r w:rsidRPr="00EB1F57">
        <w:rPr>
          <w:rFonts w:asciiTheme="majorBidi" w:hAnsiTheme="majorBidi"/>
          <w:b/>
          <w:bCs/>
          <w:color w:val="262626" w:themeColor="text1" w:themeTint="D9"/>
        </w:rPr>
        <w:t>Algorithm Parameters</w:t>
      </w:r>
    </w:p>
    <w:p w14:paraId="45A757F4" w14:textId="1C4F7FF6" w:rsidR="00B41330" w:rsidRPr="00EB1F57" w:rsidRDefault="00F90D6B" w:rsidP="00B61C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262626" w:themeColor="text1" w:themeTint="D9"/>
        </w:rPr>
      </w:pPr>
      <w:r w:rsidRPr="00EB1F57">
        <w:rPr>
          <w:rFonts w:asciiTheme="majorBidi" w:hAnsiTheme="majorBidi" w:cstheme="majorBidi"/>
          <w:color w:val="262626" w:themeColor="text1" w:themeTint="D9"/>
        </w:rPr>
        <w:t>Size of sample space (or window of similarity)</w:t>
      </w:r>
    </w:p>
    <w:p w14:paraId="7C721EF7" w14:textId="7E9B735E" w:rsidR="00F90D6B" w:rsidRPr="00EB1F57" w:rsidRDefault="00F90D6B" w:rsidP="00B61C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262626" w:themeColor="text1" w:themeTint="D9"/>
        </w:rPr>
      </w:pPr>
      <w:r w:rsidRPr="00EB1F57">
        <w:rPr>
          <w:rFonts w:asciiTheme="majorBidi" w:hAnsiTheme="majorBidi" w:cstheme="majorBidi"/>
          <w:color w:val="262626" w:themeColor="text1" w:themeTint="D9"/>
        </w:rPr>
        <w:t>H-value</w:t>
      </w:r>
    </w:p>
    <w:p w14:paraId="47A05056" w14:textId="2D94A946" w:rsidR="00D440BF" w:rsidRPr="00EB1F57" w:rsidRDefault="00D440BF" w:rsidP="00B61C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262626" w:themeColor="text1" w:themeTint="D9"/>
        </w:rPr>
      </w:pPr>
      <w:r w:rsidRPr="00EB1F57">
        <w:rPr>
          <w:rFonts w:asciiTheme="majorBidi" w:hAnsiTheme="majorBidi" w:cstheme="majorBidi"/>
          <w:color w:val="262626" w:themeColor="text1" w:themeTint="D9"/>
        </w:rPr>
        <w:t>Neighbourhood size</w:t>
      </w:r>
    </w:p>
    <w:p w14:paraId="747BC7BA" w14:textId="09317D10" w:rsidR="00B41330" w:rsidRPr="00EB1F57" w:rsidRDefault="00B41330" w:rsidP="00DD4802">
      <w:pPr>
        <w:pStyle w:val="Heading2"/>
        <w:jc w:val="both"/>
        <w:rPr>
          <w:rFonts w:asciiTheme="majorBidi" w:hAnsiTheme="majorBidi"/>
          <w:b/>
          <w:bCs/>
          <w:color w:val="262626" w:themeColor="text1" w:themeTint="D9"/>
        </w:rPr>
      </w:pPr>
      <w:r w:rsidRPr="00EB1F57">
        <w:rPr>
          <w:rFonts w:asciiTheme="majorBidi" w:hAnsiTheme="majorBidi"/>
          <w:b/>
          <w:bCs/>
          <w:color w:val="262626" w:themeColor="text1" w:themeTint="D9"/>
        </w:rPr>
        <w:t>Strengths and Limitations</w:t>
      </w:r>
    </w:p>
    <w:p w14:paraId="5F90904D" w14:textId="27D86060" w:rsidR="00B41330" w:rsidRPr="00EB1F57" w:rsidRDefault="00B07103" w:rsidP="00B07103">
      <w:pPr>
        <w:jc w:val="both"/>
        <w:rPr>
          <w:rFonts w:asciiTheme="majorBidi" w:hAnsiTheme="majorBidi" w:cstheme="majorBidi"/>
          <w:color w:val="262626" w:themeColor="text1" w:themeTint="D9"/>
        </w:rPr>
      </w:pPr>
      <w:r w:rsidRPr="00EB1F57">
        <w:rPr>
          <w:rFonts w:asciiTheme="majorBidi" w:hAnsiTheme="majorBidi" w:cstheme="majorBidi"/>
          <w:color w:val="262626" w:themeColor="text1" w:themeTint="D9"/>
        </w:rPr>
        <w:t>Introduces its own noise, but has net removal, does not affect frequency space</w:t>
      </w:r>
    </w:p>
    <w:p w14:paraId="45571B0D" w14:textId="46692D34" w:rsidR="00B41330" w:rsidRPr="00EB1F57" w:rsidRDefault="00B41330" w:rsidP="00DD4802">
      <w:pPr>
        <w:pStyle w:val="Heading2"/>
        <w:jc w:val="both"/>
        <w:rPr>
          <w:rFonts w:asciiTheme="majorBidi" w:hAnsiTheme="majorBidi"/>
          <w:b/>
          <w:bCs/>
          <w:color w:val="262626" w:themeColor="text1" w:themeTint="D9"/>
        </w:rPr>
      </w:pPr>
      <w:r w:rsidRPr="00EB1F57">
        <w:rPr>
          <w:rFonts w:asciiTheme="majorBidi" w:hAnsiTheme="majorBidi"/>
          <w:b/>
          <w:bCs/>
          <w:color w:val="262626" w:themeColor="text1" w:themeTint="D9"/>
        </w:rPr>
        <w:t>Modifications of the Mai</w:t>
      </w:r>
      <w:r w:rsidR="00AC0D22" w:rsidRPr="00EB1F57">
        <w:rPr>
          <w:rFonts w:asciiTheme="majorBidi" w:hAnsiTheme="majorBidi"/>
          <w:b/>
          <w:bCs/>
          <w:color w:val="262626" w:themeColor="text1" w:themeTint="D9"/>
        </w:rPr>
        <w:t>n</w:t>
      </w:r>
      <w:r w:rsidRPr="00EB1F57">
        <w:rPr>
          <w:rFonts w:asciiTheme="majorBidi" w:hAnsiTheme="majorBidi"/>
          <w:b/>
          <w:bCs/>
          <w:color w:val="262626" w:themeColor="text1" w:themeTint="D9"/>
        </w:rPr>
        <w:t xml:space="preserve"> Algorithm</w:t>
      </w:r>
    </w:p>
    <w:p w14:paraId="02C481F6" w14:textId="686D915B" w:rsidR="00B41330" w:rsidRPr="00EB1F57" w:rsidRDefault="00B41330" w:rsidP="00DD4802">
      <w:pPr>
        <w:jc w:val="both"/>
        <w:rPr>
          <w:rFonts w:asciiTheme="majorBidi" w:hAnsiTheme="majorBidi" w:cstheme="majorBidi"/>
          <w:color w:val="262626" w:themeColor="text1" w:themeTint="D9"/>
        </w:rPr>
      </w:pPr>
    </w:p>
    <w:p w14:paraId="547C9B82" w14:textId="41031C72" w:rsidR="00B41330" w:rsidRPr="00EB1F57" w:rsidRDefault="00B41330" w:rsidP="00DD4802">
      <w:pPr>
        <w:pStyle w:val="Heading2"/>
        <w:jc w:val="both"/>
        <w:rPr>
          <w:rFonts w:asciiTheme="majorBidi" w:hAnsiTheme="majorBidi"/>
          <w:b/>
          <w:bCs/>
          <w:color w:val="262626" w:themeColor="text1" w:themeTint="D9"/>
        </w:rPr>
      </w:pPr>
      <w:r w:rsidRPr="00EB1F57">
        <w:rPr>
          <w:rFonts w:asciiTheme="majorBidi" w:hAnsiTheme="majorBidi"/>
          <w:b/>
          <w:bCs/>
          <w:color w:val="262626" w:themeColor="text1" w:themeTint="D9"/>
        </w:rPr>
        <w:t>Applications of Non-Local Means</w:t>
      </w:r>
    </w:p>
    <w:p w14:paraId="1223F193" w14:textId="3781AE88" w:rsidR="00E46934" w:rsidRPr="00EB1F57" w:rsidRDefault="00314B96" w:rsidP="00314B96">
      <w:pPr>
        <w:jc w:val="both"/>
        <w:rPr>
          <w:rFonts w:asciiTheme="majorBidi" w:hAnsiTheme="majorBidi" w:cstheme="majorBidi"/>
          <w:color w:val="262626" w:themeColor="text1" w:themeTint="D9"/>
        </w:rPr>
      </w:pPr>
      <w:r>
        <w:rPr>
          <w:rFonts w:asciiTheme="majorBidi" w:hAnsiTheme="majorBidi" w:cstheme="majorBidi"/>
          <w:color w:val="262626" w:themeColor="text1" w:themeTint="D9"/>
        </w:rPr>
        <w:t>Aside from the trivial use-case for non-local means in p</w:t>
      </w:r>
      <w:r w:rsidR="00E46934" w:rsidRPr="00EB1F57">
        <w:rPr>
          <w:rFonts w:asciiTheme="majorBidi" w:hAnsiTheme="majorBidi" w:cstheme="majorBidi"/>
          <w:color w:val="262626" w:themeColor="text1" w:themeTint="D9"/>
        </w:rPr>
        <w:t>hotography</w:t>
      </w:r>
      <w:r>
        <w:rPr>
          <w:rFonts w:asciiTheme="majorBidi" w:hAnsiTheme="majorBidi" w:cstheme="majorBidi"/>
          <w:color w:val="262626" w:themeColor="text1" w:themeTint="D9"/>
        </w:rPr>
        <w:t xml:space="preserve"> and videography as a filter to enhance image / video quality.</w:t>
      </w:r>
    </w:p>
    <w:p w14:paraId="0BBF3360" w14:textId="1F59E7C6" w:rsidR="009E02CB" w:rsidRPr="00EB1F57" w:rsidRDefault="00B70174" w:rsidP="00B70174">
      <w:pPr>
        <w:jc w:val="both"/>
        <w:rPr>
          <w:rFonts w:asciiTheme="majorBidi" w:hAnsiTheme="majorBidi" w:cstheme="majorBidi"/>
          <w:color w:val="262626" w:themeColor="text1" w:themeTint="D9"/>
        </w:rPr>
      </w:pPr>
      <w:r>
        <w:rPr>
          <w:rFonts w:asciiTheme="majorBidi" w:hAnsiTheme="majorBidi" w:cstheme="majorBidi"/>
          <w:color w:val="262626" w:themeColor="text1" w:themeTint="D9"/>
        </w:rPr>
        <w:t>Image denoising is an integral part of c</w:t>
      </w:r>
      <w:r w:rsidR="009E02CB" w:rsidRPr="00EB1F57">
        <w:rPr>
          <w:rFonts w:asciiTheme="majorBidi" w:hAnsiTheme="majorBidi" w:cstheme="majorBidi"/>
          <w:color w:val="262626" w:themeColor="text1" w:themeTint="D9"/>
        </w:rPr>
        <w:t xml:space="preserve">omputer </w:t>
      </w:r>
      <w:r>
        <w:rPr>
          <w:rFonts w:asciiTheme="majorBidi" w:hAnsiTheme="majorBidi" w:cstheme="majorBidi"/>
          <w:color w:val="262626" w:themeColor="text1" w:themeTint="D9"/>
        </w:rPr>
        <w:t>v</w:t>
      </w:r>
      <w:r w:rsidR="009E02CB" w:rsidRPr="00EB1F57">
        <w:rPr>
          <w:rFonts w:asciiTheme="majorBidi" w:hAnsiTheme="majorBidi" w:cstheme="majorBidi"/>
          <w:color w:val="262626" w:themeColor="text1" w:themeTint="D9"/>
        </w:rPr>
        <w:t>ision</w:t>
      </w:r>
      <w:r>
        <w:rPr>
          <w:rFonts w:asciiTheme="majorBidi" w:hAnsiTheme="majorBidi" w:cstheme="majorBidi"/>
          <w:color w:val="262626" w:themeColor="text1" w:themeTint="D9"/>
        </w:rPr>
        <w:t xml:space="preserve">, the more continuous the image the better the </w:t>
      </w:r>
      <w:bookmarkStart w:id="0" w:name="_GoBack"/>
      <w:bookmarkEnd w:id="0"/>
    </w:p>
    <w:p w14:paraId="773E00B3" w14:textId="14387969" w:rsidR="007C055A" w:rsidRPr="00EB1F57" w:rsidRDefault="007C055A" w:rsidP="007103E2">
      <w:pPr>
        <w:jc w:val="both"/>
        <w:rPr>
          <w:rFonts w:asciiTheme="majorBidi" w:hAnsiTheme="majorBidi" w:cstheme="majorBidi"/>
          <w:color w:val="262626" w:themeColor="text1" w:themeTint="D9"/>
        </w:rPr>
      </w:pPr>
      <w:r w:rsidRPr="00EB1F57">
        <w:rPr>
          <w:rFonts w:asciiTheme="majorBidi" w:hAnsiTheme="majorBidi" w:cstheme="majorBidi"/>
          <w:color w:val="262626" w:themeColor="text1" w:themeTint="D9"/>
        </w:rPr>
        <w:t>Medical X-ray CT image processing and reconstruction.</w:t>
      </w:r>
    </w:p>
    <w:sdt>
      <w:sdtPr>
        <w:rPr>
          <w:rFonts w:asciiTheme="majorBidi" w:eastAsiaTheme="minorHAnsi" w:hAnsiTheme="majorBidi"/>
          <w:color w:val="262626" w:themeColor="text1" w:themeTint="D9"/>
          <w:sz w:val="22"/>
          <w:szCs w:val="22"/>
        </w:rPr>
        <w:id w:val="943497296"/>
        <w:docPartObj>
          <w:docPartGallery w:val="Bibliographies"/>
          <w:docPartUnique/>
        </w:docPartObj>
      </w:sdtPr>
      <w:sdtEndPr>
        <w:rPr>
          <w:color w:val="262626" w:themeColor="text1" w:themeTint="D9"/>
        </w:rPr>
      </w:sdtEndPr>
      <w:sdtContent>
        <w:p w14:paraId="61249761" w14:textId="207D9339" w:rsidR="007103E2" w:rsidRPr="00EB1F57" w:rsidRDefault="00AC0D22" w:rsidP="007B1E2D">
          <w:pPr>
            <w:pStyle w:val="Heading1"/>
            <w:jc w:val="both"/>
            <w:rPr>
              <w:noProof/>
              <w:color w:val="262626" w:themeColor="text1" w:themeTint="D9"/>
            </w:rPr>
          </w:pPr>
          <w:r w:rsidRPr="00EB1F57">
            <w:rPr>
              <w:rFonts w:asciiTheme="majorBidi" w:hAnsiTheme="majorBidi"/>
              <w:b/>
              <w:bCs/>
              <w:color w:val="262626" w:themeColor="text1" w:themeTint="D9"/>
            </w:rPr>
            <w:t>References</w:t>
          </w:r>
        </w:p>
        <w:sdt>
          <w:sdtPr>
            <w:rPr>
              <w:rFonts w:asciiTheme="majorBidi" w:hAnsiTheme="majorBidi"/>
              <w:color w:val="262626" w:themeColor="text1" w:themeTint="D9"/>
            </w:rPr>
            <w:id w:val="-573587230"/>
            <w:bibliography/>
          </w:sdtPr>
          <w:sdtEndPr>
            <w:rPr>
              <w:rFonts w:eastAsiaTheme="minorHAnsi"/>
              <w:color w:val="262626" w:themeColor="text1" w:themeTint="D9"/>
              <w:sz w:val="22"/>
              <w:szCs w:val="22"/>
            </w:rPr>
          </w:sdtEndPr>
          <w:sdtContent>
            <w:p w14:paraId="61249761" w14:textId="207D9339" w:rsidR="007103E2" w:rsidRPr="00EB1F57" w:rsidRDefault="00AC0D22" w:rsidP="007B1E2D">
              <w:pPr>
                <w:pStyle w:val="Heading1"/>
                <w:jc w:val="both"/>
                <w:rPr>
                  <w:noProof/>
                  <w:color w:val="262626" w:themeColor="text1" w:themeTint="D9"/>
                </w:rPr>
              </w:pPr>
              <w:r w:rsidRPr="00EB1F57">
                <w:rPr>
                  <w:rFonts w:asciiTheme="majorBidi" w:hAnsiTheme="majorBidi"/>
                  <w:color w:val="262626" w:themeColor="text1" w:themeTint="D9"/>
                </w:rPr>
                <w:fldChar w:fldCharType="begin"/>
              </w:r>
              <w:r w:rsidRPr="00EB1F57">
                <w:rPr>
                  <w:rFonts w:asciiTheme="majorBidi" w:hAnsiTheme="majorBidi"/>
                  <w:color w:val="262626" w:themeColor="text1" w:themeTint="D9"/>
                </w:rPr>
                <w:instrText xml:space="preserve"> BIBLIOGRAPHY </w:instrText>
              </w:r>
              <w:r w:rsidRPr="00EB1F57">
                <w:rPr>
                  <w:rFonts w:asciiTheme="majorBidi" w:hAnsiTheme="majorBidi"/>
                  <w:color w:val="262626" w:themeColor="text1" w:themeTint="D9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3837"/>
              </w:tblGrid>
              <w:tr w:rsidR="00EB1F57" w:rsidRPr="00EB1F57" w14:paraId="2ACE5CB7" w14:textId="77777777">
                <w:trPr>
                  <w:divId w:val="1364618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66A51E" w14:textId="631CC0FD" w:rsidR="007103E2" w:rsidRPr="00EB1F57" w:rsidRDefault="007103E2">
                    <w:pPr>
                      <w:pStyle w:val="Bibliography"/>
                      <w:rPr>
                        <w:noProof/>
                        <w:color w:val="262626" w:themeColor="text1" w:themeTint="D9"/>
                        <w:sz w:val="24"/>
                        <w:szCs w:val="24"/>
                      </w:rPr>
                    </w:pPr>
                    <w:r w:rsidRPr="00EB1F57">
                      <w:rPr>
                        <w:noProof/>
                        <w:color w:val="262626" w:themeColor="text1" w:themeTint="D9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D96397" w14:textId="77777777" w:rsidR="007103E2" w:rsidRPr="00EB1F57" w:rsidRDefault="007103E2">
                    <w:pPr>
                      <w:pStyle w:val="Bibliography"/>
                      <w:rPr>
                        <w:noProof/>
                        <w:color w:val="262626" w:themeColor="text1" w:themeTint="D9"/>
                      </w:rPr>
                    </w:pPr>
                    <w:r w:rsidRPr="00EB1F57">
                      <w:rPr>
                        <w:noProof/>
                        <w:color w:val="262626" w:themeColor="text1" w:themeTint="D9"/>
                      </w:rPr>
                      <w:t xml:space="preserve">A. Buades, B. Coll and B. Morel, “Non-Local Means Denoising,” </w:t>
                    </w:r>
                    <w:r w:rsidRPr="00EB1F57">
                      <w:rPr>
                        <w:i/>
                        <w:iCs/>
                        <w:noProof/>
                        <w:color w:val="262626" w:themeColor="text1" w:themeTint="D9"/>
                      </w:rPr>
                      <w:t xml:space="preserve">Image Processing On Line, </w:t>
                    </w:r>
                    <w:r w:rsidRPr="00EB1F57">
                      <w:rPr>
                        <w:noProof/>
                        <w:color w:val="262626" w:themeColor="text1" w:themeTint="D9"/>
                      </w:rPr>
                      <w:t xml:space="preserve">2011. </w:t>
                    </w:r>
                  </w:p>
                </w:tc>
              </w:tr>
              <w:tr w:rsidR="00EB1F57" w:rsidRPr="00EB1F57" w14:paraId="6746CB4D" w14:textId="77777777">
                <w:trPr>
                  <w:divId w:val="1364618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C7AF8C" w14:textId="77777777" w:rsidR="007103E2" w:rsidRPr="00EB1F57" w:rsidRDefault="007103E2">
                    <w:pPr>
                      <w:pStyle w:val="Bibliography"/>
                      <w:rPr>
                        <w:noProof/>
                        <w:color w:val="262626" w:themeColor="text1" w:themeTint="D9"/>
                      </w:rPr>
                    </w:pPr>
                    <w:r w:rsidRPr="00EB1F57">
                      <w:rPr>
                        <w:noProof/>
                        <w:color w:val="262626" w:themeColor="text1" w:themeTint="D9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A66A40" w14:textId="77777777" w:rsidR="007103E2" w:rsidRPr="00EB1F57" w:rsidRDefault="007103E2">
                    <w:pPr>
                      <w:pStyle w:val="Bibliography"/>
                      <w:rPr>
                        <w:noProof/>
                        <w:color w:val="262626" w:themeColor="text1" w:themeTint="D9"/>
                      </w:rPr>
                    </w:pPr>
                    <w:r w:rsidRPr="00EB1F57">
                      <w:rPr>
                        <w:noProof/>
                        <w:color w:val="262626" w:themeColor="text1" w:themeTint="D9"/>
                      </w:rPr>
                      <w:t xml:space="preserve">H. Zhang, D. Zeng, H. Zhang, J. Wang, Z. Liang and J. Ma, Applications of nonlocal means algorithm in low-dose X-ray CT image processing and reconstruction: a review, PMC, 2018. </w:t>
                    </w:r>
                  </w:p>
                </w:tc>
              </w:tr>
            </w:tbl>
            <w:p w14:paraId="071F4831" w14:textId="42E6D2B0" w:rsidR="005871DA" w:rsidRPr="00EB1F57" w:rsidRDefault="00AC0D22" w:rsidP="007103E2">
              <w:pPr>
                <w:jc w:val="both"/>
                <w:rPr>
                  <w:rFonts w:asciiTheme="majorBidi" w:hAnsiTheme="majorBidi" w:cstheme="majorBidi"/>
                  <w:color w:val="262626" w:themeColor="text1" w:themeTint="D9"/>
                </w:rPr>
              </w:pPr>
              <w:r w:rsidRPr="00EB1F57">
                <w:rPr>
                  <w:rFonts w:asciiTheme="majorBidi" w:hAnsiTheme="majorBidi" w:cstheme="majorBidi"/>
                  <w:b/>
                  <w:bCs/>
                  <w:noProof/>
                  <w:color w:val="262626" w:themeColor="text1" w:themeTint="D9"/>
                </w:rPr>
                <w:fldChar w:fldCharType="end"/>
              </w:r>
            </w:p>
          </w:sdtContent>
        </w:sdt>
      </w:sdtContent>
    </w:sdt>
    <w:sectPr w:rsidR="005871DA" w:rsidRPr="00EB1F57" w:rsidSect="00DD370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B7AA8" w14:textId="77777777" w:rsidR="00EC57F3" w:rsidRDefault="00EC57F3" w:rsidP="00B41330">
      <w:pPr>
        <w:spacing w:after="0" w:line="240" w:lineRule="auto"/>
      </w:pPr>
      <w:r>
        <w:separator/>
      </w:r>
    </w:p>
  </w:endnote>
  <w:endnote w:type="continuationSeparator" w:id="0">
    <w:p w14:paraId="5A632C4B" w14:textId="77777777" w:rsidR="00EC57F3" w:rsidRDefault="00EC57F3" w:rsidP="00B4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A56E2" w14:textId="77777777" w:rsidR="00EC57F3" w:rsidRDefault="00EC57F3" w:rsidP="00B41330">
      <w:pPr>
        <w:spacing w:after="0" w:line="240" w:lineRule="auto"/>
      </w:pPr>
      <w:r>
        <w:separator/>
      </w:r>
    </w:p>
  </w:footnote>
  <w:footnote w:type="continuationSeparator" w:id="0">
    <w:p w14:paraId="5066400E" w14:textId="77777777" w:rsidR="00EC57F3" w:rsidRDefault="00EC57F3" w:rsidP="00B4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57E4"/>
    <w:multiLevelType w:val="hybridMultilevel"/>
    <w:tmpl w:val="BE9851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732B"/>
    <w:multiLevelType w:val="hybridMultilevel"/>
    <w:tmpl w:val="22A450E8"/>
    <w:lvl w:ilvl="0" w:tplc="DFC89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23F1E"/>
    <w:multiLevelType w:val="hybridMultilevel"/>
    <w:tmpl w:val="56020500"/>
    <w:lvl w:ilvl="0" w:tplc="43242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1NwIiA0sjCxMjYyUdpeDU4uLM/DyQApNaAKHvkrAsAAAA"/>
  </w:docVars>
  <w:rsids>
    <w:rsidRoot w:val="00B37A83"/>
    <w:rsid w:val="00146721"/>
    <w:rsid w:val="00173C8A"/>
    <w:rsid w:val="00314B96"/>
    <w:rsid w:val="00351283"/>
    <w:rsid w:val="00506CC8"/>
    <w:rsid w:val="005871DA"/>
    <w:rsid w:val="00607A49"/>
    <w:rsid w:val="0065211E"/>
    <w:rsid w:val="00654824"/>
    <w:rsid w:val="006D6224"/>
    <w:rsid w:val="006D6C83"/>
    <w:rsid w:val="007103E2"/>
    <w:rsid w:val="007B1E2D"/>
    <w:rsid w:val="007C055A"/>
    <w:rsid w:val="007D64FD"/>
    <w:rsid w:val="008001D4"/>
    <w:rsid w:val="009451D3"/>
    <w:rsid w:val="009B2550"/>
    <w:rsid w:val="009E02CB"/>
    <w:rsid w:val="00A32270"/>
    <w:rsid w:val="00AC0D22"/>
    <w:rsid w:val="00AF1CF1"/>
    <w:rsid w:val="00B07103"/>
    <w:rsid w:val="00B37A83"/>
    <w:rsid w:val="00B41330"/>
    <w:rsid w:val="00B4418C"/>
    <w:rsid w:val="00B61982"/>
    <w:rsid w:val="00B61C38"/>
    <w:rsid w:val="00B70174"/>
    <w:rsid w:val="00BA4E24"/>
    <w:rsid w:val="00D440BF"/>
    <w:rsid w:val="00DD3707"/>
    <w:rsid w:val="00DD4802"/>
    <w:rsid w:val="00E46934"/>
    <w:rsid w:val="00EB1F57"/>
    <w:rsid w:val="00EC57F3"/>
    <w:rsid w:val="00EC66CD"/>
    <w:rsid w:val="00F63492"/>
    <w:rsid w:val="00F90D6B"/>
    <w:rsid w:val="00FA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6EAD"/>
  <w15:chartTrackingRefBased/>
  <w15:docId w15:val="{0E3CE426-4125-4B2D-ADC9-7E3A0AD7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30"/>
  </w:style>
  <w:style w:type="paragraph" w:styleId="Footer">
    <w:name w:val="footer"/>
    <w:basedOn w:val="Normal"/>
    <w:link w:val="FooterChar"/>
    <w:uiPriority w:val="99"/>
    <w:unhideWhenUsed/>
    <w:rsid w:val="00B4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30"/>
  </w:style>
  <w:style w:type="character" w:customStyle="1" w:styleId="Heading1Char">
    <w:name w:val="Heading 1 Char"/>
    <w:basedOn w:val="DefaultParagraphFont"/>
    <w:link w:val="Heading1"/>
    <w:uiPriority w:val="9"/>
    <w:rsid w:val="00B41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AC0D22"/>
  </w:style>
  <w:style w:type="paragraph" w:styleId="EndnoteText">
    <w:name w:val="endnote text"/>
    <w:basedOn w:val="Normal"/>
    <w:link w:val="EndnoteTextChar"/>
    <w:uiPriority w:val="99"/>
    <w:semiHidden/>
    <w:unhideWhenUsed/>
    <w:rsid w:val="00AF1C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1C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1CF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451D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A4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Bua11</b:Tag>
    <b:SourceType>JournalArticle</b:SourceType>
    <b:Guid>{02150ECD-8B2A-48D3-A156-54ADAA69F98D}</b:Guid>
    <b:Title>Non-Local Means Denoising</b:Title>
    <b:Year>2011</b:Year>
    <b:JournalName>Image Processing On Line</b:JournalName>
    <b:Author>
      <b:Author>
        <b:NameList>
          <b:Person>
            <b:Last>Buades</b:Last>
            <b:First>Antoni</b:First>
          </b:Person>
          <b:Person>
            <b:Last>Coll</b:Last>
            <b:First>Bartomeu</b:First>
          </b:Person>
          <b:Person>
            <b:Last>Morel</b:Last>
            <b:First>Bartomeu</b:First>
          </b:Person>
        </b:NameList>
      </b:Author>
    </b:Author>
    <b:RefOrder>2</b:RefOrder>
  </b:Source>
  <b:Source>
    <b:Tag>Zha18</b:Tag>
    <b:SourceType>Book</b:SourceType>
    <b:Guid>{C1C0DE62-589A-48C8-ABF0-AF434ADE6CDA}</b:Guid>
    <b:Title>Applications of nonlocal means algorithm in low-dose X-ray CT image processing and reconstruction: a review</b:Title>
    <b:Year>2018</b:Year>
    <b:Publisher>PMC</b:Publisher>
    <b:Author>
      <b:Author>
        <b:NameList>
          <b:Person>
            <b:Last>Zhang</b:Last>
            <b:First>Hao</b:First>
          </b:Person>
          <b:Person>
            <b:Last>Zeng</b:Last>
            <b:First>Dong</b:First>
          </b:Person>
          <b:Person>
            <b:Last>Zhang</b:Last>
            <b:First>Hua</b:First>
          </b:Person>
          <b:Person>
            <b:Last>Wang</b:Last>
            <b:First>Jing</b:First>
          </b:Person>
          <b:Person>
            <b:Last>Liang</b:Last>
            <b:First>Zhengrong</b:First>
          </b:Person>
          <b:Person>
            <b:Last>Ma</b:Last>
            <b:First>Jianhua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E2907F1-436D-49E0-AEC8-8DF3EA59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wcrr51</dc:creator>
  <cp:keywords/>
  <dc:description/>
  <cp:lastModifiedBy>GRIMMETT, MAX A. (Student)</cp:lastModifiedBy>
  <cp:revision>24</cp:revision>
  <dcterms:created xsi:type="dcterms:W3CDTF">2020-01-15T14:36:00Z</dcterms:created>
  <dcterms:modified xsi:type="dcterms:W3CDTF">2020-01-23T12:48:00Z</dcterms:modified>
</cp:coreProperties>
</file>