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5"/>
        <w:gridCol w:w="315"/>
        <w:gridCol w:w="315"/>
        <w:gridCol w:w="315"/>
        <w:gridCol w:w="397"/>
        <w:gridCol w:w="286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818"/>
            <w:gridSpan w:val="31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${title}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Исполнитель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${performerFullInfo}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${consumerFIO}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Основание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ru-RU"/>
              </w:rPr>
              <w:t>${baseNumber}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0"/>
            <w:gridSpan w:val="2"/>
            <w:vMerge w:val="restart"/>
            <w:tcBorders>
              <w:top w:val="single" w:color="000000" w:sz="10" w:space="0" w:shadow="0" w:frame="0"/>
              <w:left w:val="single" w:color="000000" w:sz="10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408"/>
            <w:gridSpan w:val="17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работ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945"/>
            <w:gridSpan w:val="3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во</w:t>
            </w:r>
          </w:p>
        </w:tc>
        <w:tc>
          <w:tcPr>
            <w:tcW w:type="dxa" w:w="630"/>
            <w:gridSpan w:val="2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260"/>
            <w:gridSpan w:val="4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Цена</w:t>
            </w:r>
          </w:p>
        </w:tc>
        <w:tc>
          <w:tcPr>
            <w:tcW w:type="dxa" w:w="1260"/>
            <w:gridSpan w:val="4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0"/>
            <w:gridSpan w:val="2"/>
            <w:vMerge w:val="continue"/>
            <w:tcBorders>
              <w:top w:val="single" w:color="000000" w:sz="10" w:space="0" w:shadow="0" w:frame="0"/>
              <w:left w:val="single" w:color="000000" w:sz="10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5408"/>
            <w:gridSpan w:val="17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945"/>
            <w:gridSpan w:val="3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630"/>
            <w:gridSpan w:val="2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1260"/>
            <w:gridSpan w:val="4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1260"/>
            <w:gridSpan w:val="4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10" w:space="0" w:shadow="0" w:frame="0"/>
            </w:tcBorders>
            <w:shd w:val="clear" w:color="auto" w:fill="ffffff"/>
          </w:tcPr>
          <w:p/>
        </w:tc>
      </w:tr>
            ${table}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9188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2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${amount}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188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Без налога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${serviceResult}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818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${amountString}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Вышеперечисленные услуги выполнены полностью и в срок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Заказчик претензий по объему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качеству и срокам оказания услуг не имеет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ЗАКАЗЧИК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performerSignaturePosition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${consumerFIO}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${performerSignatureFIO}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