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table-with-and-without-a-header-row"/>
      <w:r>
        <w:t xml:space="preserve">A table, with and without a header row</w:t>
      </w:r>
      <w:bookmarkEnd w:id="20"/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2020-05-16T22:49:37Z</dcterms:created>
  <dcterms:modified xsi:type="dcterms:W3CDTF">2020-05-16T22:49:37Z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