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70A6" w14:textId="77777777" w:rsidR="003E2F9E" w:rsidRPr="005E4481" w:rsidRDefault="003E2F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cs="Arial"/>
          <w:color w:val="000000"/>
          <w:lang w:val="ru-RU"/>
        </w:rPr>
      </w:pPr>
      <w:bookmarkStart w:id="0" w:name="143"/>
      <w:bookmarkEnd w:id="0"/>
    </w:p>
    <w:p w14:paraId="05D671F1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bookmarkStart w:id="1" w:name="11"/>
      <w:bookmarkEnd w:id="1"/>
      <w:r>
        <w:rPr>
          <w:rFonts w:ascii="Times New Roman" w:hAnsi="Times New Roman"/>
          <w:color w:val="000000"/>
          <w:sz w:val="24"/>
          <w:szCs w:val="24"/>
          <w:lang w:val="ru-RU"/>
        </w:rPr>
        <w:t>ДОГОВОР</w:t>
      </w:r>
    </w:p>
    <w:p w14:paraId="0EDDD1AB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/>
          <w:color w:val="000000"/>
          <w:sz w:val="24"/>
          <w:szCs w:val="24"/>
          <w:lang w:val="ru-RU"/>
        </w:rPr>
      </w:pPr>
      <w:bookmarkStart w:id="2" w:name="12"/>
      <w:bookmarkEnd w:id="2"/>
      <w:r>
        <w:rPr>
          <w:rFonts w:ascii="Times New Roman" w:hAnsi="Times New Roman"/>
          <w:color w:val="000000"/>
          <w:sz w:val="24"/>
          <w:szCs w:val="24"/>
          <w:lang w:val="ru-RU"/>
        </w:rPr>
        <w:t>ВОЗМЕЗДНОГО ОКАЗАНИЯ УСЛУГ № с1</w:t>
      </w:r>
    </w:p>
    <w:p w14:paraId="6EC1398D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  <w:bookmarkStart w:id="3" w:name="13"/>
      <w:bookmarkEnd w:id="3"/>
      <w:r>
        <w:rPr>
          <w:rFonts w:ascii="Times New Roman" w:hAnsi="Times New Roman"/>
          <w:color w:val="000000"/>
          <w:sz w:val="24"/>
          <w:szCs w:val="24"/>
          <w:lang w:val="ru-RU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18"/>
      </w:tblGrid>
      <w:tr w:rsidR="003E2F9E" w:rsidRPr="00C815B7" w14:paraId="2E809388" w14:textId="77777777"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C9CB6A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г. Минск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8D5848" w14:textId="1D116F83" w:rsidR="003E2F9E" w:rsidRPr="00C815B7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/>
                <w:color w:val="000000"/>
                <w:sz w:val="24"/>
                <w:szCs w:val="24"/>
                <w:lang w:val="ru-RU"/>
              </w:rPr>
            </w:pPr>
            <w:r w:rsidRPr="00C815B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"</w:t>
            </w:r>
            <w:r w:rsidRPr="00C815B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C815B7" w:rsidRPr="00C815B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11</w:t>
            </w:r>
            <w:r w:rsidRPr="00C815B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" </w:t>
            </w:r>
            <w:r w:rsidR="005E4481" w:rsidRPr="00C815B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июня</w:t>
            </w:r>
            <w:r w:rsidRPr="00C815B7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 xml:space="preserve"> 2026 г</w:t>
            </w:r>
            <w:r w:rsidRPr="00C815B7">
              <w:rPr>
                <w:rFonts w:ascii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</w:tbl>
    <w:p w14:paraId="15A885ED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  <w:bookmarkStart w:id="4" w:name="15"/>
      <w:bookmarkEnd w:id="4"/>
      <w:r>
        <w:rPr>
          <w:rFonts w:ascii="Times New Roman" w:hAnsi="Times New Roman"/>
          <w:color w:val="000000"/>
          <w:sz w:val="24"/>
          <w:szCs w:val="24"/>
          <w:lang w:val="ru-RU"/>
        </w:rPr>
        <w:t> </w:t>
      </w:r>
    </w:p>
    <w:p w14:paraId="7D268D71" w14:textId="3B4AAACF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/>
          <w:color w:val="000000"/>
          <w:sz w:val="24"/>
          <w:szCs w:val="24"/>
          <w:lang w:val="ru-RU"/>
        </w:rPr>
      </w:pPr>
      <w:bookmarkStart w:id="5" w:name="16"/>
      <w:bookmarkEnd w:id="5"/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ООО «НетНекст», Республика Беларусь, именуемое в дальнейшем </w:t>
      </w:r>
      <w:r>
        <w:rPr>
          <w:rFonts w:ascii="Times New Roman" w:hAnsi="Times New Roman"/>
          <w:b/>
          <w:color w:val="000000"/>
          <w:sz w:val="24"/>
          <w:szCs w:val="24"/>
          <w:lang w:val="ru-RU"/>
        </w:rPr>
        <w:t>«Исполнитель»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, в лице директора Гринь Ольги Александровны, действующей на основании Устава, с одной стороны, и </w:t>
      </w:r>
      <w:r w:rsidR="005E4481" w:rsidRPr="00EC6DF4">
        <w:rPr>
          <w:rFonts w:ascii="Times New Roman" w:hAnsi="Times New Roman"/>
          <w:color w:val="000000"/>
          <w:sz w:val="24"/>
          <w:szCs w:val="24"/>
          <w:lang w:val="ru-RU"/>
        </w:rPr>
        <w:t>Частное торговое унитарное предприятие «БасТур»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, именуемое в дальнейшем «</w:t>
      </w:r>
      <w:r w:rsidR="005E4481" w:rsidRPr="00EC6DF4"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Заказчик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 xml:space="preserve">», в лице 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>д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>иректор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>а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 xml:space="preserve"> Лозанов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>ой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 xml:space="preserve"> Валентин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>ы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 xml:space="preserve"> Петровн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 xml:space="preserve">ы, 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действующе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>й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 xml:space="preserve"> на основании </w:t>
      </w:r>
      <w:r w:rsidR="00C815B7">
        <w:rPr>
          <w:rFonts w:ascii="Times New Roman" w:hAnsi="Times New Roman"/>
          <w:color w:val="000000"/>
          <w:sz w:val="24"/>
          <w:szCs w:val="24"/>
          <w:lang w:val="ru-RU"/>
        </w:rPr>
        <w:t xml:space="preserve">Устава, 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с другой стороны, совместно именуемые «</w:t>
      </w:r>
      <w:r w:rsidR="005E4481" w:rsidRPr="00EC6DF4"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Стороны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», заключили настоящий Договор о нижеследующем</w:t>
      </w:r>
      <w:r w:rsidR="005E4481">
        <w:rPr>
          <w:rFonts w:ascii="Times New Roman" w:hAnsi="Times New Roman"/>
          <w:color w:val="000000"/>
          <w:sz w:val="24"/>
          <w:szCs w:val="24"/>
          <w:lang w:val="ru-RU"/>
        </w:rPr>
        <w:t>:</w:t>
      </w:r>
    </w:p>
    <w:p w14:paraId="4B0D18AB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bookmarkStart w:id="6" w:name="20"/>
      <w:bookmarkStart w:id="7" w:name="18"/>
      <w:bookmarkEnd w:id="6"/>
      <w:bookmarkEnd w:id="7"/>
      <w:r>
        <w:rPr>
          <w:rFonts w:ascii="Times New Roman" w:hAnsi="Times New Roman"/>
          <w:color w:val="000000"/>
          <w:sz w:val="24"/>
          <w:szCs w:val="24"/>
          <w:lang w:val="ru-RU"/>
        </w:rPr>
        <w:t>1. ПРЕДМЕТ ДОГОВОРА</w:t>
      </w:r>
    </w:p>
    <w:p w14:paraId="50783242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</w:p>
    <w:p w14:paraId="2E2CFB86" w14:textId="53DDB26D" w:rsidR="003E2F9E" w:rsidRPr="005E4481" w:rsidRDefault="00000000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1.1. 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Заказчик поручает, а Исполнитель принимает на себя обязательства по выполнению комплекса работ: проектированию архитектуры, программированию (фронтенд и бэкенд), верстке, первичной поисковой оптимизации (</w:t>
      </w:r>
      <w:r w:rsidR="005E4481" w:rsidRPr="005E4481">
        <w:rPr>
          <w:rFonts w:ascii="Times New Roman" w:hAnsi="Times New Roman"/>
          <w:color w:val="000000"/>
          <w:sz w:val="24"/>
          <w:szCs w:val="24"/>
        </w:rPr>
        <w:t>SEO</w:t>
      </w:r>
      <w:r w:rsidR="005E4481" w:rsidRPr="005E4481">
        <w:rPr>
          <w:rFonts w:ascii="Times New Roman" w:hAnsi="Times New Roman"/>
          <w:color w:val="000000"/>
          <w:sz w:val="24"/>
          <w:szCs w:val="24"/>
          <w:lang w:val="ru-RU"/>
        </w:rPr>
        <w:t>), развертыванию (деплою) и гарантийному обслуживанию веб-сайта (далее — «Работы»).</w:t>
      </w:r>
    </w:p>
    <w:p w14:paraId="2F1F728B" w14:textId="77777777" w:rsidR="00C815B7" w:rsidRDefault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1.2.</w:t>
      </w:r>
      <w:r w:rsidRPr="00C815B7">
        <w:rPr>
          <w:rFonts w:ascii="Times New Roman" w:hAnsi="Times New Roman"/>
          <w:color w:val="000000"/>
          <w:sz w:val="24"/>
          <w:szCs w:val="24"/>
        </w:rPr>
        <w:t> </w:t>
      </w: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Исходные дизайн-макеты предоставляются Заказчиком. Исполнитель вносит необходимые корректировки в указанные макеты (правки по утвержденному перечню, доработка элементов, адаптация под требования ТЗ). Объем и перечень правок согласовываются Сторонами отдельно. Создание дизайн-макетов «с нуля» не входит в предмет настоящего Договора.</w:t>
      </w:r>
    </w:p>
    <w:p w14:paraId="6B186F0E" w14:textId="12645BB9" w:rsidR="005E4481" w:rsidRDefault="005E448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1.3. Детальные требования к функционалу, техническому стеку, структуре и критериям приемки определяются Сторонами в Техническом задании (Приложение №1) и Спецификации (Приложение №2, при необходимости), являющихся неотъемлемой частью настоящего Договора.</w:t>
      </w:r>
    </w:p>
    <w:p w14:paraId="12D27003" w14:textId="241CCFB7" w:rsidR="003E2F9E" w:rsidRDefault="005E4481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cs="Arial"/>
          <w:color w:val="000000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1.4. Результатом Работ является полностью функционирующий веб-сайт, соответствующий Техническому заданию, размещенный на сервере Заказчика и принятый по Акту сдачи-приемки.</w:t>
      </w:r>
      <w:r>
        <w:rPr>
          <w:rFonts w:ascii="Arial" w:cs="Arial"/>
          <w:color w:val="000000"/>
          <w:lang w:val="ru-RU"/>
        </w:rPr>
        <w:br/>
      </w:r>
    </w:p>
    <w:p w14:paraId="77E5A7CD" w14:textId="40636B78" w:rsidR="005E4481" w:rsidRPr="005E4481" w:rsidRDefault="00000000" w:rsidP="005E44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bookmarkStart w:id="8" w:name="24"/>
      <w:bookmarkEnd w:id="8"/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2.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ПРАВА И ОБЯЗАННОСТИ СТОРОН</w:t>
      </w:r>
      <w:bookmarkStart w:id="9" w:name="25"/>
      <w:bookmarkEnd w:id="9"/>
    </w:p>
    <w:p w14:paraId="1948C9E4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</w:p>
    <w:p w14:paraId="50256D34" w14:textId="75753D03" w:rsidR="005E4481" w:rsidRDefault="005E448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Исполнитель обязуется выполнить Работы в строгом соответствии с Приложением №1. В стандартный комплекс работ входит:</w:t>
      </w:r>
    </w:p>
    <w:p w14:paraId="2496CE90" w14:textId="06CE1015" w:rsid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2.1. Подготовка архитектуры и SEO-фундамента:</w:t>
      </w:r>
    </w:p>
    <w:p w14:paraId="7C90A1FC" w14:textId="08E4251F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Разработка технической архитектуры проекта на основе предоставленных макетов.</w:t>
      </w:r>
    </w:p>
    <w:p w14:paraId="53A32B52" w14:textId="3370BA2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Проектирование ЧПУ-структуры URL (человеко-понятные адреса).</w:t>
      </w:r>
    </w:p>
    <w:p w14:paraId="35C1D36A" w14:textId="06A2443C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Настройка SSL/HTTPS, формирование robots.txt и динамического sitemap.xml.</w:t>
      </w:r>
    </w:p>
    <w:p w14:paraId="258AB3EB" w14:textId="69C2AA1D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Прописывание логики canonical URL, настройка страницы 404 и 301-редиректов.</w:t>
      </w:r>
    </w:p>
    <w:p w14:paraId="4E07485E" w14:textId="7777777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2.2. Программирование и верстка:</w:t>
      </w:r>
    </w:p>
    <w:p w14:paraId="3BF43666" w14:textId="73AD9035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Фронтенд: Адаптивная кроссбраузерная верстка по методологии БЭМ (Mobile First) с использованием утвержденного стека (Next.js 15, TypeScript Strict, Tailwind CSS v4, shadcn/ui). Реализация анимаций интерфейса (GSAP/Lottie — при необходимости, или CSS-анимации).</w:t>
      </w:r>
    </w:p>
    <w:p w14:paraId="22D7C7A4" w14:textId="14F615F1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Бэкенд: Разработка серверной логики и базы данных (PostgreSQL). Создание кастомной интуитивной административной панели под SEO-структуру. Интеграция аутентификации и авторизации (</w:t>
      </w:r>
      <w:r w:rsidR="00DA25D6">
        <w:rPr>
          <w:rFonts w:ascii="Times New Roman" w:hAnsi="Times New Roman"/>
          <w:color w:val="000000"/>
          <w:sz w:val="24"/>
          <w:szCs w:val="24"/>
        </w:rPr>
        <w:t>NextJS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 xml:space="preserve"> Auth), настройка транзакционных писем (Resend)</w:t>
      </w:r>
      <w:r w:rsidR="00DA25D6" w:rsidRPr="00DA25D6">
        <w:rPr>
          <w:rFonts w:ascii="Times New Roman" w:hAnsi="Times New Roman"/>
          <w:color w:val="000000"/>
          <w:sz w:val="24"/>
          <w:szCs w:val="24"/>
          <w:lang w:val="ru-RU"/>
        </w:rPr>
        <w:t xml:space="preserve"> (</w:t>
      </w:r>
      <w:r w:rsidR="00DA25D6">
        <w:rPr>
          <w:rFonts w:ascii="Times New Roman" w:hAnsi="Times New Roman"/>
          <w:color w:val="000000"/>
          <w:sz w:val="24"/>
          <w:szCs w:val="24"/>
          <w:lang w:val="ru-RU"/>
        </w:rPr>
        <w:t>при необходимости)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4B129739" w14:textId="0D6D3F52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Формы: Реализация форм обратной связи с масками ввода (React Hook Form), строгой валидацией (Zod)</w:t>
      </w:r>
      <w:r w:rsidR="00DA25D6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23404BD6" w14:textId="6E7C484E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Управление состоянием: Внедрение стейт-менеджера (Zustand) и асинхронных запросов (TanStack Query).</w:t>
      </w:r>
    </w:p>
    <w:p w14:paraId="087024F4" w14:textId="77777777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5AE15A7" w14:textId="77777777" w:rsid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615D7344" w14:textId="77777777" w:rsid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29A21B3" w14:textId="67848133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2.3. Базовая поисковая оптимизация (SEO) и контент:</w:t>
      </w:r>
    </w:p>
    <w:p w14:paraId="5754FBFE" w14:textId="591BED90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Установка</w:t>
      </w:r>
      <w:r w:rsidRPr="005E44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микроразметки</w:t>
      </w:r>
      <w:r w:rsidRPr="005E4481">
        <w:rPr>
          <w:rFonts w:ascii="Times New Roman" w:hAnsi="Times New Roman"/>
          <w:color w:val="000000"/>
          <w:sz w:val="24"/>
          <w:szCs w:val="24"/>
        </w:rPr>
        <w:t xml:space="preserve"> (</w:t>
      </w:r>
      <w:hyperlink r:id="rId8" w:tgtFrame="_blank" w:history="1">
        <w:r w:rsidRPr="005E4481">
          <w:rPr>
            <w:rStyle w:val="a3"/>
            <w:rFonts w:ascii="Times New Roman" w:hAnsi="Times New Roman"/>
            <w:sz w:val="24"/>
            <w:szCs w:val="24"/>
          </w:rPr>
          <w:t>Schema.org</w:t>
        </w:r>
      </w:hyperlink>
      <w:r w:rsidRPr="005E4481">
        <w:rPr>
          <w:rFonts w:ascii="Times New Roman" w:hAnsi="Times New Roman"/>
          <w:color w:val="000000"/>
          <w:sz w:val="24"/>
          <w:szCs w:val="24"/>
        </w:rPr>
        <w:t xml:space="preserve">: Organization, BreadcrumbList, Product/Service, FAQ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и</w:t>
      </w:r>
      <w:r w:rsidRPr="005E44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др</w:t>
      </w:r>
      <w:r w:rsidRPr="005E4481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согласно</w:t>
      </w:r>
      <w:r w:rsidRPr="005E448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ТЗ</w:t>
      </w:r>
      <w:r w:rsidRPr="005E4481">
        <w:rPr>
          <w:rFonts w:ascii="Times New Roman" w:hAnsi="Times New Roman"/>
          <w:color w:val="000000"/>
          <w:sz w:val="24"/>
          <w:szCs w:val="24"/>
        </w:rPr>
        <w:t>).</w:t>
      </w:r>
    </w:p>
    <w:p w14:paraId="72543056" w14:textId="5ACA28E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Техническая реализация полей для SEO-метатегов (Title, Description, H1, Alt-тексты)</w:t>
      </w:r>
      <w:r w:rsidR="00DA25D6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3E0B87A0" w14:textId="188FFCEA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Настройка индексации пагинации и фильтров.</w:t>
      </w:r>
    </w:p>
    <w:p w14:paraId="1CFC686D" w14:textId="162B1E97" w:rsid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2.4. Интеграции и деплой:</w:t>
      </w:r>
    </w:p>
    <w:p w14:paraId="229653F1" w14:textId="6475A160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Подключение заявок к CRM Заказчика или чатам (J</w:t>
      </w:r>
      <w:r w:rsidR="00DA25D6">
        <w:rPr>
          <w:rFonts w:ascii="Times New Roman" w:hAnsi="Times New Roman"/>
          <w:color w:val="000000"/>
          <w:sz w:val="24"/>
          <w:szCs w:val="24"/>
        </w:rPr>
        <w:t>ivoChat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/</w:t>
      </w:r>
      <w:r w:rsidR="00DA25D6">
        <w:rPr>
          <w:rFonts w:ascii="Times New Roman" w:hAnsi="Times New Roman"/>
          <w:color w:val="000000"/>
          <w:sz w:val="24"/>
          <w:szCs w:val="24"/>
        </w:rPr>
        <w:t>Telegram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) при предоставлении доступов и API.</w:t>
      </w:r>
    </w:p>
    <w:p w14:paraId="7C1EFE3E" w14:textId="0FBCD77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Полный деплой проекта на хостинг/сервер Заказчика (собственный сервер).</w:t>
      </w:r>
    </w:p>
    <w:p w14:paraId="6EDCD75F" w14:textId="7777777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2.5. Запуск и передача:</w:t>
      </w:r>
    </w:p>
    <w:p w14:paraId="65B1F64A" w14:textId="77777777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Тестовый прогон на staging-домене перед релизом.</w:t>
      </w:r>
    </w:p>
    <w:p w14:paraId="77426EA3" w14:textId="4E83900D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Настройка Яндекс.Вебмастера</w:t>
      </w:r>
      <w:r w:rsidR="00DA25D6">
        <w:rPr>
          <w:rFonts w:ascii="Times New Roman" w:hAnsi="Times New Roman"/>
          <w:color w:val="000000"/>
          <w:sz w:val="24"/>
          <w:szCs w:val="24"/>
          <w:lang w:val="ru-RU"/>
        </w:rPr>
        <w:t xml:space="preserve"> и </w:t>
      </w:r>
      <w:r w:rsidR="00DA25D6">
        <w:rPr>
          <w:rFonts w:ascii="Times New Roman" w:hAnsi="Times New Roman"/>
          <w:color w:val="000000"/>
          <w:sz w:val="24"/>
          <w:szCs w:val="24"/>
        </w:rPr>
        <w:t>Google</w:t>
      </w:r>
      <w:r w:rsidR="00DA25D6" w:rsidRPr="00DA25D6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DA25D6">
        <w:rPr>
          <w:rFonts w:ascii="Times New Roman" w:hAnsi="Times New Roman"/>
          <w:color w:val="000000"/>
          <w:sz w:val="24"/>
          <w:szCs w:val="24"/>
        </w:rPr>
        <w:t>Search</w:t>
      </w:r>
      <w:r w:rsidR="00DA25D6" w:rsidRPr="00DA25D6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="00DA25D6">
        <w:rPr>
          <w:rFonts w:ascii="Times New Roman" w:hAnsi="Times New Roman"/>
          <w:color w:val="000000"/>
          <w:sz w:val="24"/>
          <w:szCs w:val="24"/>
        </w:rPr>
        <w:t>Console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 xml:space="preserve"> и передача прав.</w:t>
      </w:r>
    </w:p>
    <w:p w14:paraId="293F54CB" w14:textId="54A248BA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Размещение в футере сайта активной ссылки «Разработка сайта — НетНекст» (геометки)</w:t>
      </w:r>
      <w:r w:rsidR="00DA25D6">
        <w:rPr>
          <w:rFonts w:ascii="Times New Roman" w:hAnsi="Times New Roman"/>
          <w:color w:val="000000"/>
          <w:sz w:val="24"/>
          <w:szCs w:val="24"/>
          <w:lang w:val="ru-RU"/>
        </w:rPr>
        <w:t xml:space="preserve"> (по устному согласованию)</w:t>
      </w: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43BEFD39" w14:textId="77777777" w:rsidR="005E4481" w:rsidRPr="00B1072E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2.6. Гарантийное обслуживание:</w:t>
      </w:r>
    </w:p>
    <w:p w14:paraId="4A7A9C82" w14:textId="77777777" w:rsidR="005E4481" w:rsidRPr="00B1072E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В течение 3 (трех) месяцев с даты подписания Акта Исполнитель бесплатно устраняет ошибки в работе программного кода, допущенные по своей вине (баг-фиксинг).</w:t>
      </w:r>
    </w:p>
    <w:p w14:paraId="5CD2F779" w14:textId="77777777" w:rsidR="005E4481" w:rsidRPr="00B1072E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В гарантию не входит: верстка новых страниц, доработка дизайна, наполнение контентом, исправление ошибок, возникших из-за действий Заказчика или сторонних сервисов.</w:t>
      </w:r>
    </w:p>
    <w:p w14:paraId="0303C757" w14:textId="43B1D8A2" w:rsidR="00DA25D6" w:rsidRPr="00B1072E" w:rsidRDefault="00DA25D6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По согласованию сторон возможны доработки в функционале работы сайта.</w:t>
      </w:r>
    </w:p>
    <w:p w14:paraId="7310C9B3" w14:textId="77777777" w:rsidR="00B1072E" w:rsidRPr="00B1072E" w:rsidRDefault="00B1072E" w:rsidP="00B1072E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2.7. Порядок устранения ошибок в период гарантийного обслуживания:</w:t>
      </w:r>
    </w:p>
    <w:p w14:paraId="6616BE9A" w14:textId="77777777" w:rsidR="00B1072E" w:rsidRPr="00B1072E" w:rsidRDefault="00B1072E" w:rsidP="00B1072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2.7.1. В течение гарантийного срока, указанного в п. 2.6, Исполнитель обязуется устранять ошибки в работе программного кода, допущенные по вине Исполнителя, в следующие сроки:</w:t>
      </w:r>
    </w:p>
    <w:p w14:paraId="119B0D6A" w14:textId="77777777" w:rsidR="00B1072E" w:rsidRPr="00B1072E" w:rsidRDefault="00B1072E" w:rsidP="00B1072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Критические ошибки (полная или частичная неработоспособность сайта, недоступность административной панели, ошибки, приводящие к потере данных, невозможность оформления заказа/отправки формы) — в течение 24 (двадцати четырех) часов с момента получения письменного уведомления от Заказчика.</w:t>
      </w:r>
    </w:p>
    <w:p w14:paraId="045E4B77" w14:textId="77777777" w:rsidR="00B1072E" w:rsidRPr="00B1072E" w:rsidRDefault="00B1072E" w:rsidP="00B1072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Некритические ошибки (нетextовое отображение элементов, некорректная работа неключевого функционала, ошибки валидации, проблемы с версткой на отдельных разрешениях) — в течение 3 (трех) рабочих дней с момента получения письменного уведомления от Заказчика.</w:t>
      </w:r>
    </w:p>
    <w:p w14:paraId="3081D14C" w14:textId="77777777" w:rsidR="00B1072E" w:rsidRPr="00B1072E" w:rsidRDefault="00B1072E" w:rsidP="00B1072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Прочие замечания и ошибки, не влияющие на работоспособность сайта — в течение 7 (семи) рабочих дней с момента получения письменного уведомления от Заказчика.</w:t>
      </w:r>
    </w:p>
    <w:p w14:paraId="7F472BDE" w14:textId="77777777" w:rsidR="00B1072E" w:rsidRPr="00B1072E" w:rsidRDefault="00B1072E" w:rsidP="00B1072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2.7.2. Срок устранения ошибок исчисляется с момента получения Исполнителем уведомления по электронной почте (адреса сторон указаны в реквизитах) с подробным описанием ошибки и способом ее воспроизведения.</w:t>
      </w:r>
    </w:p>
    <w:p w14:paraId="686AECFD" w14:textId="77777777" w:rsidR="00B1072E" w:rsidRPr="00B1072E" w:rsidRDefault="00B1072E" w:rsidP="00B1072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2.7.3. В случае если для устранения ошибки требуется больше времени (например, из-за сложности проблемы или необходимости ожидания ответа от третьих лиц), Исполнитель уведомляет об этом Заказчика в течение первых 12 часов с момента получения заявки и согласовывает новый разумный срок устранения.</w:t>
      </w:r>
    </w:p>
    <w:p w14:paraId="6912A42A" w14:textId="77777777" w:rsidR="00B1072E" w:rsidRPr="00B1072E" w:rsidRDefault="00B1072E" w:rsidP="00B1072E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1072E">
        <w:rPr>
          <w:rFonts w:ascii="Times New Roman" w:hAnsi="Times New Roman"/>
          <w:color w:val="000000"/>
          <w:sz w:val="24"/>
          <w:szCs w:val="24"/>
          <w:lang w:val="ru-RU"/>
        </w:rPr>
        <w:t>2.7.4. Обязанность Исполнителя по устранению ошибок ограничена ошибками, воспроизводимыми на сервере/хостинге, предоставленном Заказчиком, и в окружении, согласованном в Техническом задании.</w:t>
      </w:r>
    </w:p>
    <w:p w14:paraId="5AAC0F2E" w14:textId="77777777" w:rsidR="00B1072E" w:rsidRPr="005E4481" w:rsidRDefault="00B1072E" w:rsidP="00C815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1054814" w14:textId="77777777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4C532EEE" w14:textId="0B527E05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3. ОБЯЗАННОСТИ ЗАКАЗЧИКА</w:t>
      </w:r>
    </w:p>
    <w:p w14:paraId="6354D9AE" w14:textId="77777777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04DB5C8" w14:textId="0777AC50" w:rsidR="00C815B7" w:rsidRPr="00C815B7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>.1. Предоставить Исполнителю исходные high-fidelity макеты в Figma (Mobile First, адаптив), UI-kit, описание анимаций и Moodboard в формате, допускающем редактирование (ссылка с правами на копирование/редактирование).</w:t>
      </w:r>
    </w:p>
    <w:p w14:paraId="1043700F" w14:textId="77777777" w:rsidR="00C815B7" w:rsidRP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3.2. Своевременно предоставлять замечания и утверждать скорректированные дизайн-макеты в сроки, не препятствующие общему графику разработки (не позднее 3 рабочих дней с момента получения каждой версии макетов от Исполнителя).</w:t>
      </w:r>
    </w:p>
    <w:p w14:paraId="062E9DFC" w14:textId="77777777" w:rsidR="00C815B7" w:rsidRP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3.3. Предоставить доступы к домену, хостингу (SSH), API сторонних сервисов (CRM, чаты) в течение 1 рабочего дня с момента подписания Договора.</w:t>
      </w:r>
    </w:p>
    <w:p w14:paraId="456F784E" w14:textId="77777777" w:rsidR="00C815B7" w:rsidRP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3.4. Обеспечить финальное текстовое и графическое наполнение (контент), если иное не указано в ТЗ.</w:t>
      </w:r>
    </w:p>
    <w:p w14:paraId="6067252C" w14:textId="77777777" w:rsidR="00C815B7" w:rsidRP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3.5. Принять работы в порядке, предусмотренном разделом 5.</w:t>
      </w:r>
    </w:p>
    <w:p w14:paraId="7009E4D8" w14:textId="77777777" w:rsidR="00C815B7" w:rsidRPr="00C815B7" w:rsidRDefault="00C815B7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815B7">
        <w:rPr>
          <w:rFonts w:ascii="Times New Roman" w:hAnsi="Times New Roman"/>
          <w:color w:val="000000"/>
          <w:sz w:val="24"/>
          <w:szCs w:val="24"/>
          <w:lang w:val="ru-RU"/>
        </w:rPr>
        <w:t>3.6. Признать, что геометка «Разработка сайта — НетНекст» размещается по умолчанию. Удаление или скрытие геометки допускается по устной просьбе к Исполнителю.</w:t>
      </w:r>
    </w:p>
    <w:p w14:paraId="4709792D" w14:textId="469D26D5" w:rsidR="005E4481" w:rsidRPr="005E4481" w:rsidRDefault="005E4481" w:rsidP="00C815B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3A760851" w14:textId="575B94A5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4. СТОИМОСТЬ И ПОРЯДОК РАССЧЁТА</w:t>
      </w:r>
    </w:p>
    <w:p w14:paraId="61AC747F" w14:textId="77777777" w:rsidR="005E4481" w:rsidRPr="005E4481" w:rsidRDefault="005E4481" w:rsidP="005E448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F4DF956" w14:textId="77777777" w:rsidR="00B66FE8" w:rsidRDefault="00B66FE8" w:rsidP="007670D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4.1. Общая стоимость Услуг составляет 4000 (четыре тысячи) белорусских рублей, без НДС (согласно статье 326 Налогового кодекса Республики Беларусь), в том числе:</w:t>
      </w: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br/>
        <w:t xml:space="preserve">• разработка (программирование, верстка, </w:t>
      </w:r>
      <w:r w:rsidRPr="00B66FE8">
        <w:rPr>
          <w:rFonts w:ascii="Times New Roman" w:hAnsi="Times New Roman"/>
          <w:color w:val="000000"/>
          <w:sz w:val="24"/>
          <w:szCs w:val="24"/>
        </w:rPr>
        <w:t>SEO</w:t>
      </w: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, деплой, гарантия) — 3000 руб.;</w:t>
      </w: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br/>
        <w:t>• корректировка дизайн-макетов (внесение правок по замечаниям Заказчика) — 1000 руб.</w:t>
      </w:r>
    </w:p>
    <w:p w14:paraId="7C550CD6" w14:textId="6050977D" w:rsidR="007670D9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4.2. Оплата Услуг производится в следующем порядке (этапами):</w:t>
      </w:r>
    </w:p>
    <w:p w14:paraId="3BC790A7" w14:textId="77777777" w:rsid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3261"/>
        <w:gridCol w:w="3254"/>
      </w:tblGrid>
      <w:tr w:rsidR="00B66FE8" w14:paraId="38A718B4" w14:textId="77777777" w:rsidTr="00B66FE8">
        <w:tc>
          <w:tcPr>
            <w:tcW w:w="846" w:type="dxa"/>
            <w:vAlign w:val="center"/>
          </w:tcPr>
          <w:p w14:paraId="41A97AB1" w14:textId="0C597836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Этап</w:t>
            </w:r>
          </w:p>
        </w:tc>
        <w:tc>
          <w:tcPr>
            <w:tcW w:w="2551" w:type="dxa"/>
            <w:vAlign w:val="center"/>
          </w:tcPr>
          <w:p w14:paraId="1DD4A734" w14:textId="2BFAEDC8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Наименование этапа</w:t>
            </w:r>
          </w:p>
        </w:tc>
        <w:tc>
          <w:tcPr>
            <w:tcW w:w="3261" w:type="dxa"/>
            <w:vAlign w:val="center"/>
          </w:tcPr>
          <w:p w14:paraId="021F33A3" w14:textId="5480D038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Размер оплаты</w:t>
            </w:r>
          </w:p>
        </w:tc>
        <w:tc>
          <w:tcPr>
            <w:tcW w:w="3254" w:type="dxa"/>
            <w:vAlign w:val="center"/>
          </w:tcPr>
          <w:p w14:paraId="020C9B1B" w14:textId="6C86A9CC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Срок оплаты</w:t>
            </w:r>
          </w:p>
        </w:tc>
      </w:tr>
      <w:tr w:rsidR="00B66FE8" w14:paraId="04C67242" w14:textId="77777777" w:rsidTr="00B66FE8">
        <w:tc>
          <w:tcPr>
            <w:tcW w:w="846" w:type="dxa"/>
            <w:vAlign w:val="center"/>
          </w:tcPr>
          <w:p w14:paraId="7D6B7D36" w14:textId="4008BA39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1FAF7249" w14:textId="3B79F840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Авансовый платеж</w:t>
            </w:r>
          </w:p>
        </w:tc>
        <w:tc>
          <w:tcPr>
            <w:tcW w:w="3261" w:type="dxa"/>
            <w:vAlign w:val="center"/>
          </w:tcPr>
          <w:p w14:paraId="28C02320" w14:textId="7CC25568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1000 (одна тысяча) бел. руб. (25% от общей стоимости)</w:t>
            </w:r>
          </w:p>
        </w:tc>
        <w:tc>
          <w:tcPr>
            <w:tcW w:w="3254" w:type="dxa"/>
            <w:vAlign w:val="center"/>
          </w:tcPr>
          <w:p w14:paraId="6E105CD6" w14:textId="36A8499E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до начала работ, в течение 3 (трех) рабочих дней с момента подписания Договора</w:t>
            </w:r>
          </w:p>
        </w:tc>
      </w:tr>
      <w:tr w:rsidR="00B66FE8" w14:paraId="06A9A801" w14:textId="77777777" w:rsidTr="00B66FE8">
        <w:tc>
          <w:tcPr>
            <w:tcW w:w="846" w:type="dxa"/>
            <w:vAlign w:val="center"/>
          </w:tcPr>
          <w:p w14:paraId="3DE1DD70" w14:textId="29DCEFE1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1CF8F56B" w14:textId="705F6971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Платеж после завершения корректировки дизайн-макетов</w:t>
            </w:r>
          </w:p>
        </w:tc>
        <w:tc>
          <w:tcPr>
            <w:tcW w:w="3261" w:type="dxa"/>
            <w:vAlign w:val="center"/>
          </w:tcPr>
          <w:p w14:paraId="15EBDAA6" w14:textId="731673FA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1000 (одна тысяча) бел. руб. (25% от общей стоимости)</w:t>
            </w:r>
          </w:p>
        </w:tc>
        <w:tc>
          <w:tcPr>
            <w:tcW w:w="3254" w:type="dxa"/>
            <w:vAlign w:val="center"/>
          </w:tcPr>
          <w:p w14:paraId="142FBE71" w14:textId="5DECE7BF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в течение 3 (трех) рабочих дней после подписания Сторонами Акта сдачи-приемки скорректированных дизайн-макетов</w:t>
            </w:r>
          </w:p>
        </w:tc>
      </w:tr>
      <w:tr w:rsidR="00B66FE8" w14:paraId="1E8092AD" w14:textId="77777777" w:rsidTr="00B66FE8">
        <w:tc>
          <w:tcPr>
            <w:tcW w:w="846" w:type="dxa"/>
            <w:vAlign w:val="center"/>
          </w:tcPr>
          <w:p w14:paraId="16B980F3" w14:textId="1BEB560B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14:paraId="659495BC" w14:textId="16F7AF93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</w:rPr>
              <w:t>Платеж после завершения верстки</w:t>
            </w:r>
          </w:p>
        </w:tc>
        <w:tc>
          <w:tcPr>
            <w:tcW w:w="3261" w:type="dxa"/>
            <w:vAlign w:val="center"/>
          </w:tcPr>
          <w:p w14:paraId="104134A0" w14:textId="71210354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1000 (одна тысяча) бел. руб. (25% от общей стоимости)</w:t>
            </w:r>
          </w:p>
        </w:tc>
        <w:tc>
          <w:tcPr>
            <w:tcW w:w="3254" w:type="dxa"/>
            <w:vAlign w:val="center"/>
          </w:tcPr>
          <w:p w14:paraId="308CA41C" w14:textId="5EE0663F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в течение 3 (трех) рабочих дней после подписания Сторонами Акта сдачи-приемки выполненной верстки</w:t>
            </w:r>
          </w:p>
        </w:tc>
      </w:tr>
      <w:tr w:rsidR="00B66FE8" w14:paraId="78806066" w14:textId="77777777" w:rsidTr="00B66FE8">
        <w:tc>
          <w:tcPr>
            <w:tcW w:w="846" w:type="dxa"/>
            <w:vAlign w:val="center"/>
          </w:tcPr>
          <w:p w14:paraId="760994F5" w14:textId="2E50AC87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4</w:t>
            </w:r>
          </w:p>
        </w:tc>
        <w:tc>
          <w:tcPr>
            <w:tcW w:w="2551" w:type="dxa"/>
            <w:vAlign w:val="center"/>
          </w:tcPr>
          <w:p w14:paraId="68A46793" w14:textId="602BF38C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Окончательный платеж (после сдачи проекта)</w:t>
            </w:r>
          </w:p>
        </w:tc>
        <w:tc>
          <w:tcPr>
            <w:tcW w:w="3261" w:type="dxa"/>
            <w:vAlign w:val="center"/>
          </w:tcPr>
          <w:p w14:paraId="062653E3" w14:textId="0EC1B427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1000 (одна тысяча) бел. руб. (25% от общей стоимости)</w:t>
            </w:r>
          </w:p>
        </w:tc>
        <w:tc>
          <w:tcPr>
            <w:tcW w:w="3254" w:type="dxa"/>
            <w:vAlign w:val="center"/>
          </w:tcPr>
          <w:p w14:paraId="076CEB02" w14:textId="357447C4" w:rsidR="00B66FE8" w:rsidRPr="00B66FE8" w:rsidRDefault="00B66FE8" w:rsidP="00B66F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 w:rsidRPr="00B66FE8">
              <w:rPr>
                <w:rFonts w:ascii="Times New Roman" w:hAnsi="Times New Roman"/>
                <w:color w:val="000000"/>
                <w:lang w:val="ru-RU"/>
              </w:rPr>
              <w:t>в течение 5 (пяти) рабочих дней после подписания итогового Акта сдачи-приемки веб-сайта</w:t>
            </w:r>
          </w:p>
        </w:tc>
      </w:tr>
    </w:tbl>
    <w:p w14:paraId="713D8D14" w14:textId="77777777" w:rsidR="00B66FE8" w:rsidRPr="00C815B7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79393127" w14:textId="221FAE97" w:rsidR="00B66FE8" w:rsidRDefault="007670D9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4.3. Все расчеты по Договору производятся в безналичном порядке.</w:t>
      </w:r>
    </w:p>
    <w:p w14:paraId="3CFA89C7" w14:textId="77777777" w:rsidR="00DA25D6" w:rsidRDefault="00DA25D6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736B32B0" w14:textId="04835257" w:rsid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5. СРОКИ ВЫПОЛНЕНИЯ И СДАЧИ ПРИЁМКИ</w:t>
      </w:r>
    </w:p>
    <w:p w14:paraId="5FD5016D" w14:textId="77777777" w:rsidR="00DA25D6" w:rsidRPr="007670D9" w:rsidRDefault="00DA25D6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</w:p>
    <w:p w14:paraId="34B656DA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5.1. Начало работы по корректировке дизайн-макетов наступает на следующий рабочий день после получения Исполнителем </w:t>
      </w:r>
      <w:r w:rsidRPr="00B66FE8"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первого авансового платежа</w:t>
      </w: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 в размере 1000 (одна тысяча) белорусских рублей (п. 4.2, Этап 1) и исходных дизайн-макетов от Заказчика (п. 3.1).</w:t>
      </w:r>
    </w:p>
    <w:p w14:paraId="522EB2B3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5.2. Срок корректировки дизайн-макетов составляет не более 10 (десяти) рабочих дней с даты начала работ по п. 5.1. По итогам корректировки Заказчик утверждает финальные макеты или направляет замечания. В случае направления замечаний срок доработки макетов — не более 3 рабочих дней.</w:t>
      </w:r>
    </w:p>
    <w:p w14:paraId="648A5E22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5.3. Срок разработки и передачи сайта составляет не более 21 (двадцати одного) рабочего дня с даты утверждения Заказчиком финальных дизайн-макетов.</w:t>
      </w:r>
    </w:p>
    <w:p w14:paraId="2B4A27C7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5.4. По завершении каждого из этапов (корректировка дизайн-макетов, вёрстка) Исполнитель направляет Заказчику уведомление с результатом и соответствующий Акт сдачи-приёмки (п. 5.6, 5.7). По завершении разработки всего сайта Исполнитель размещает сайт на staging-домене для тестирования и направляет Заказчику уведомление с ссылкой и итоговым Актом.</w:t>
      </w:r>
    </w:p>
    <w:p w14:paraId="56E4C692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5.5. Сроки приёмки результатов:</w:t>
      </w:r>
    </w:p>
    <w:p w14:paraId="21A2C19B" w14:textId="77777777" w:rsidR="00B66FE8" w:rsidRPr="00B66FE8" w:rsidRDefault="00B66FE8" w:rsidP="00B66FE8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 xml:space="preserve">По Акту сдачи-приёмки дизайн-макетов (промежуточный этап) — Заказчик обязан в течение 5 (пяти) рабочих дней проверить результат и подписать Акт либо направить </w:t>
      </w: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мотивированный отказ с перечнем недочетов.</w:t>
      </w:r>
    </w:p>
    <w:p w14:paraId="7BEA26BB" w14:textId="77777777" w:rsidR="00B66FE8" w:rsidRPr="00B66FE8" w:rsidRDefault="00B66FE8" w:rsidP="00B66FE8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По Акту сдачи-приёмки вёрстки (промежуточный этап) — Заказчик обязан в течение 5 (пяти) рабочих дней проверить результат и подписать Акт либо направить мотивированный отказ с перечнем недочетов.</w:t>
      </w:r>
    </w:p>
    <w:p w14:paraId="60DCC273" w14:textId="77777777" w:rsidR="00B66FE8" w:rsidRPr="00B66FE8" w:rsidRDefault="00B66FE8" w:rsidP="00B66FE8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По итоговому Акту сдачи-приёмки веб-сайта — Заказчик обязан в течение 10 (десяти) рабочих дней проверить сайт на соответствие Техническому заданию и подписать итоговый Акт либо направить мотивированный отказ с перечнем недочетов.</w:t>
      </w:r>
    </w:p>
    <w:p w14:paraId="101CB2FC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5.6. Если в соответствующий срок, указанный в п. 5.5, Акт не подписан и мотивированный отказ не направлен, работы по соответствующему этапу считаются принятыми Заказчиком без замечаний.</w:t>
      </w:r>
    </w:p>
    <w:p w14:paraId="380B3507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5.7. Приемка-передача скорректированных дизайн-макетов (для второго платежа, п. 4.2, Этап 2) осуществляется по Акту сдачи-приёмки дизайн-макетов.</w:t>
      </w:r>
    </w:p>
    <w:p w14:paraId="20FE3253" w14:textId="77777777" w:rsidR="00B66FE8" w:rsidRPr="00B66FE8" w:rsidRDefault="00B66FE8" w:rsidP="00B66FE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B66FE8">
        <w:rPr>
          <w:rFonts w:ascii="Times New Roman" w:hAnsi="Times New Roman"/>
          <w:color w:val="000000"/>
          <w:sz w:val="24"/>
          <w:szCs w:val="24"/>
          <w:lang w:val="ru-RU"/>
        </w:rPr>
        <w:t>5.8. Приемка-передача выполненной вёрстки (для третьего платежа, п. 4.2, Этап 3) осуществляется по Акту сдачи-приёмки вёрстки.</w:t>
      </w:r>
    </w:p>
    <w:p w14:paraId="7CE12C96" w14:textId="77777777" w:rsid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65786E4D" w14:textId="01941152" w:rsid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6. ПРАВА НА РЕЗУЛЬТАТ</w:t>
      </w:r>
    </w:p>
    <w:p w14:paraId="68084789" w14:textId="77777777" w:rsidR="00B67189" w:rsidRPr="007670D9" w:rsidRDefault="00B6718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</w:p>
    <w:p w14:paraId="5CD8B09F" w14:textId="0916A5FF" w:rsidR="007670D9" w:rsidRDefault="007670D9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7670D9">
        <w:rPr>
          <w:rFonts w:ascii="Times New Roman" w:hAnsi="Times New Roman"/>
          <w:color w:val="000000"/>
          <w:sz w:val="24"/>
          <w:szCs w:val="24"/>
          <w:lang w:val="ru-RU"/>
        </w:rPr>
        <w:t xml:space="preserve">6.1. Исключительные права на программный код (за исключением геометки) переходят Заказчику после полной оплаты и подписания Акта. </w:t>
      </w:r>
      <w:r w:rsidRPr="00B67189">
        <w:rPr>
          <w:rFonts w:ascii="Times New Roman" w:hAnsi="Times New Roman"/>
          <w:color w:val="000000"/>
          <w:sz w:val="24"/>
          <w:szCs w:val="24"/>
          <w:lang w:val="ru-RU"/>
        </w:rPr>
        <w:t>Права на дизайн-макеты остаются у Заказчика.</w:t>
      </w:r>
    </w:p>
    <w:p w14:paraId="3A7C4FF0" w14:textId="77777777" w:rsidR="007670D9" w:rsidRPr="007670D9" w:rsidRDefault="007670D9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7670D9">
        <w:rPr>
          <w:rFonts w:ascii="Times New Roman" w:hAnsi="Times New Roman"/>
          <w:color w:val="000000"/>
          <w:sz w:val="24"/>
          <w:szCs w:val="24"/>
          <w:lang w:val="ru-RU"/>
        </w:rPr>
        <w:t>6.2. Условия использования геометки регулируются п. 3.5.</w:t>
      </w:r>
    </w:p>
    <w:p w14:paraId="22448039" w14:textId="77777777" w:rsidR="007670D9" w:rsidRDefault="007670D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742A71DA" w14:textId="281604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7. ОТВЕТСТВЕННОСТЬ СТОРОН</w:t>
      </w:r>
    </w:p>
    <w:p w14:paraId="592ED190" w14:textId="77777777" w:rsidR="007670D9" w:rsidRDefault="007670D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1D9CBAD9" w14:textId="0AC7F0C9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/>
          <w:color w:val="000000"/>
          <w:sz w:val="24"/>
          <w:szCs w:val="24"/>
          <w:lang w:val="ru-RU"/>
        </w:rPr>
      </w:pPr>
      <w:bookmarkStart w:id="10" w:name="26"/>
      <w:bookmarkEnd w:id="10"/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7.1. За нарушение срока оказания Услуг Исполнитель уплачивает пеню в размере 0,1% от стоимости услуг за каждый день просрочки. </w:t>
      </w:r>
    </w:p>
    <w:p w14:paraId="20B8E55C" w14:textId="77141EAB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7.2. За нарушение сроков оплаты Услуг Заказчик уплачивает Исполнителю пеню в размере 0,1% от суммы задолженности за каждый день просрочки. </w:t>
      </w:r>
    </w:p>
    <w:p w14:paraId="7043BBAF" w14:textId="6EE42F1F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7.3. Исполнитель не несёт ответственность за сбои, вызванные действиями третьих лиц, хостинга, платёжных систем или некорректными данными Заказчика. </w:t>
      </w:r>
    </w:p>
    <w:p w14:paraId="7264C457" w14:textId="2526FE55" w:rsidR="003E2F9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7.4. В остальном Стороны несут ответственность согласно законодательству.</w:t>
      </w:r>
      <w:r>
        <w:rPr>
          <w:rFonts w:ascii="Arial" w:hAnsi="Arial" w:cs="Arial"/>
          <w:color w:val="000000"/>
          <w:lang w:val="ru-RU"/>
        </w:rPr>
        <w:t> </w:t>
      </w:r>
    </w:p>
    <w:p w14:paraId="31A2ACA7" w14:textId="77777777" w:rsidR="00390E6E" w:rsidRDefault="00390E6E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55D56362" w14:textId="63F7B9E0" w:rsid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8. ФОРС-МАЖОР</w:t>
      </w:r>
    </w:p>
    <w:p w14:paraId="40C46046" w14:textId="77777777" w:rsid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0D49CE23" w14:textId="1461FE05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8.1. Стороны освобождаются от ответственности за неисполнение обязательств, если оно явилось следствием обстоятельств непреодолимой силы (пожар, наводнение, землетрясение, военные действия, эпидемии и т.п.).</w:t>
      </w:r>
    </w:p>
    <w:p w14:paraId="6375CB09" w14:textId="4C29A566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8.2. Сторона, для которой создалась невозможность исполнения обязательств, обязана немедленно известить другую Сторону о наступлении и прекращении указанных обстоятельств.</w:t>
      </w:r>
    </w:p>
    <w:p w14:paraId="38FB0C8F" w14:textId="45E061EB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8.3. Если обстоятельства непреодолимой силы действуют более 30 (тридцати) календарных дней, любая из Сторон вправе расторгнуть Договор в одностороннем порядке.</w:t>
      </w:r>
    </w:p>
    <w:p w14:paraId="7FED59FD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4AB17C6D" w14:textId="7C6FC3C1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9. СРОК ДЕЙСТВИЯ, ИЗМЕНЕНИЕ</w:t>
      </w:r>
    </w:p>
    <w:p w14:paraId="15FF4E79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И ДОСРОЧНОЕ РАСТОРЖЕНИЕ ДОГОВОРА</w:t>
      </w:r>
    </w:p>
    <w:p w14:paraId="7E722882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 </w:t>
      </w:r>
    </w:p>
    <w:p w14:paraId="7C88F809" w14:textId="680415B9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9.1. Договор вступает в силу с момента подписания и действует до полного исполнения Сторонами своих обязательств. </w:t>
      </w:r>
    </w:p>
    <w:p w14:paraId="2DA0785E" w14:textId="5AA68742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cs="Arial"/>
          <w:color w:val="000000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9.2. Все изменения и дополнения к договору действительны, если совершены в письменной форме и подписаны обеими сторонами.</w:t>
      </w:r>
      <w:r>
        <w:rPr>
          <w:rFonts w:ascii="Arial" w:cs="Arial"/>
          <w:color w:val="000000"/>
          <w:lang w:val="ru-RU"/>
        </w:rPr>
        <w:br/>
      </w:r>
    </w:p>
    <w:p w14:paraId="03F17C36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6D1A430F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6D43F54A" w14:textId="77777777" w:rsidR="00B67189" w:rsidRDefault="00B67189" w:rsidP="00B107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003674CF" w14:textId="24A1C65F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10. РАЗРЕШЕНИЕ СПОРОВ</w:t>
      </w:r>
      <w:r>
        <w:rPr>
          <w:rFonts w:ascii="Times New Roman"/>
          <w:color w:val="000000"/>
          <w:sz w:val="24"/>
          <w:szCs w:val="24"/>
          <w:lang w:val="ru-RU"/>
        </w:rPr>
        <w:br/>
      </w:r>
    </w:p>
    <w:p w14:paraId="442BE7B1" w14:textId="2F015362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10.1. Все споры разрешаются путем переговоров.</w:t>
      </w:r>
    </w:p>
    <w:p w14:paraId="264AB5CA" w14:textId="77777777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10.2. При недостижении согласия спор передается на рассмотрение в Экономический суд г. Минска. Обязателен претензионный порядок. Срок рассмотрения претензии — 7 (семь) </w:t>
      </w:r>
    </w:p>
    <w:p w14:paraId="63643782" w14:textId="068B3A5D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рабочих дней.</w:t>
      </w:r>
    </w:p>
    <w:p w14:paraId="1D39BA6C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/>
          <w:color w:val="000000"/>
          <w:sz w:val="24"/>
          <w:szCs w:val="24"/>
          <w:lang w:val="ru-RU"/>
        </w:rPr>
      </w:pPr>
    </w:p>
    <w:p w14:paraId="128B6B1B" w14:textId="1BBC31E8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 КОНФИДЕНЦИАЛЬНОСТЬ</w:t>
      </w:r>
    </w:p>
    <w:p w14:paraId="09989C0A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3EA6EC12" w14:textId="16363792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11.1. Исполнитель обязуется не раскрывать какой-либо третьей стороне и не использовать информацию или материалы, касающиеся деятельности Заказчика и полученные Исполнителем, в связи с условиями Договора (конфиденциальная информация), для целей иных, нежели для исполнения Договора, при условии того, что Стороны не решат иное.</w:t>
      </w:r>
    </w:p>
    <w:p w14:paraId="24BB5079" w14:textId="4E52A059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11.2. Стороны определили, что к конфиденциальной информации не будет относиться информация, которая отнесена законодательством Республики Беларусь к категории открытой, а также информация, раскрытие которой будет прямо разрешено Заказчиком в письменных уведомлениях Исполнителю.</w:t>
      </w:r>
    </w:p>
    <w:p w14:paraId="410AF4F1" w14:textId="08DACA86" w:rsidR="00390E6E" w:rsidRDefault="00390E6E" w:rsidP="00B6718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11.3. Обязательства о конфиденциальности будут сохраняться и после прекращения срока действия настоящего Договора в течении 2-х лет.</w:t>
      </w:r>
    </w:p>
    <w:p w14:paraId="5472E2FC" w14:textId="7558D0DD" w:rsidR="003E2F9E" w:rsidRDefault="003E2F9E" w:rsidP="00390E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  <w:lang w:val="ru-RU"/>
        </w:rPr>
      </w:pPr>
      <w:bookmarkStart w:id="11" w:name="42"/>
      <w:bookmarkStart w:id="12" w:name="44"/>
      <w:bookmarkStart w:id="13" w:name="49"/>
      <w:bookmarkStart w:id="14" w:name="66"/>
      <w:bookmarkEnd w:id="11"/>
      <w:bookmarkEnd w:id="12"/>
      <w:bookmarkEnd w:id="13"/>
      <w:bookmarkEnd w:id="14"/>
    </w:p>
    <w:p w14:paraId="567ABBF5" w14:textId="37B10262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 ЗАКЛЮЧИТЕЛЬНЫЕ ПОЛОЖЕНИЯ</w:t>
      </w:r>
    </w:p>
    <w:p w14:paraId="3D897AC0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/>
          <w:color w:val="000000"/>
          <w:sz w:val="24"/>
          <w:szCs w:val="24"/>
          <w:lang w:val="ru-RU"/>
        </w:rPr>
      </w:pPr>
    </w:p>
    <w:p w14:paraId="5E36DBEF" w14:textId="6E317704" w:rsidR="003E2F9E" w:rsidRDefault="00000000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.1. Все приложения являются неотъемлемой частью Договора.</w:t>
      </w:r>
    </w:p>
    <w:p w14:paraId="79A044E6" w14:textId="466703D0" w:rsidR="003E2F9E" w:rsidRDefault="00000000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.2. Стороны признают юридическую силу документов, переданных по факсу или электронной почте, с последующим обменом оригиналами.</w:t>
      </w:r>
    </w:p>
    <w:p w14:paraId="14802D09" w14:textId="0B40049A" w:rsidR="003E2F9E" w:rsidRDefault="00000000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.3. Информация по Договору является коммерческой тайной и не подлежит разглашению.</w:t>
      </w:r>
    </w:p>
    <w:p w14:paraId="144C60F4" w14:textId="5A987302" w:rsidR="003E2F9E" w:rsidRDefault="00000000" w:rsidP="00B67189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/>
          <w:color w:val="000000"/>
          <w:sz w:val="24"/>
          <w:szCs w:val="24"/>
          <w:lang w:val="ru-RU"/>
        </w:rPr>
      </w:pPr>
      <w:r w:rsidRPr="005E4481"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2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.4. Договор составлен в двух экземплярах, имеющих одинаковую юридическую силу, по одному для каждой из Сторон.</w:t>
      </w:r>
    </w:p>
    <w:p w14:paraId="51302A56" w14:textId="61683FD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/>
          <w:color w:val="000000"/>
          <w:sz w:val="24"/>
          <w:szCs w:val="24"/>
          <w:lang w:val="ru-RU"/>
        </w:rPr>
        <w:br/>
      </w:r>
      <w:r>
        <w:rPr>
          <w:rFonts w:ascii="Times New Roman" w:hAnsi="Times New Roman"/>
          <w:color w:val="000000"/>
          <w:sz w:val="24"/>
          <w:szCs w:val="24"/>
          <w:lang w:val="ru-RU"/>
        </w:rPr>
        <w:t>1</w:t>
      </w:r>
      <w:r w:rsidR="00390E6E">
        <w:rPr>
          <w:rFonts w:ascii="Times New Roman" w:hAnsi="Times New Roman"/>
          <w:color w:val="000000"/>
          <w:sz w:val="24"/>
          <w:szCs w:val="24"/>
          <w:lang w:val="ru-RU"/>
        </w:rPr>
        <w:t>3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>. РЕКВИЗИТЫ СТОРОН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3FD4F9D6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tbl>
      <w:tblPr>
        <w:tblW w:w="0" w:type="auto"/>
        <w:tblInd w:w="-2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818"/>
      </w:tblGrid>
      <w:tr w:rsidR="003E2F9E" w14:paraId="03A70A8D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81635A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Заказчик:</w:t>
            </w:r>
          </w:p>
          <w:tbl>
            <w:tblPr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0"/>
            </w:tblGrid>
            <w:tr w:rsidR="00C815B7" w14:paraId="2C3AE5D1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91DEDDD" w14:textId="3D727DE2" w:rsid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Наименование: 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Ч</w:t>
                  </w:r>
                  <w:r w:rsidRPr="00C815B7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ТУП «БасТур»</w:t>
                  </w:r>
                </w:p>
              </w:tc>
            </w:tr>
            <w:tr w:rsidR="00C815B7" w:rsidRPr="00B66FE8" w14:paraId="17BE8A33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A8F550B" w14:textId="1F82C054" w:rsidR="00C815B7" w:rsidRPr="00C815B7" w:rsidRDefault="00C815B7" w:rsidP="00C815B7">
                  <w:pPr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Адрес. </w:t>
                  </w:r>
                  <w:r w:rsidRPr="00C815B7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220125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, </w:t>
                  </w:r>
                  <w:r w:rsidRPr="00C815B7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г. Минск, пр. Независимости 181, вход с фасада, офис.40</w:t>
                  </w:r>
                </w:p>
              </w:tc>
            </w:tr>
            <w:tr w:rsidR="00C815B7" w14:paraId="3D4AE68B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03C87C08" w14:textId="0D48BCD2" w:rsid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УНП </w:t>
                  </w:r>
                  <w:r w:rsidRPr="00C815B7">
                    <w:rPr>
                      <w:rFonts w:ascii="Times New Roman" w:hAnsi="Times New Roman"/>
                      <w:sz w:val="24"/>
                      <w:szCs w:val="24"/>
                    </w:rPr>
                    <w:t>691535491</w:t>
                  </w:r>
                </w:p>
              </w:tc>
            </w:tr>
            <w:tr w:rsidR="00C815B7" w14:paraId="7C47DB17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7D7B3FB4" w14:textId="02270487" w:rsid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Р</w:t>
                  </w:r>
                  <w:r w:rsidRPr="00C815B7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/с: BY68AKBB30121678700176000000</w:t>
                  </w:r>
                </w:p>
              </w:tc>
            </w:tr>
            <w:tr w:rsidR="00C815B7" w:rsidRPr="00B66FE8" w14:paraId="68079259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BAD078D" w14:textId="5E12384B" w:rsidR="00C815B7" w:rsidRP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 w:rsidRPr="00C815B7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в Минском областном управлении № 500 ОАО «АСБ Беларусбанк»</w:t>
                  </w:r>
                </w:p>
              </w:tc>
            </w:tr>
            <w:tr w:rsidR="00C815B7" w:rsidRPr="00B66FE8" w14:paraId="0CC55561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0586505B" w14:textId="215DC5F1" w:rsidR="00C815B7" w:rsidRPr="00C03A96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Код банка </w:t>
                  </w:r>
                  <w:r w:rsidRPr="00C815B7">
                    <w:rPr>
                      <w:rFonts w:ascii="Times New Roman" w:hAnsi="Times New Roman"/>
                      <w:sz w:val="24"/>
                      <w:szCs w:val="24"/>
                    </w:rPr>
                    <w:t>AKBBBY</w:t>
                  </w:r>
                  <w:r w:rsidRPr="00C03A96">
                    <w:rPr>
                      <w:rFonts w:ascii="Times New Roman" w:hAnsi="Times New Roman"/>
                      <w:sz w:val="24"/>
                      <w:szCs w:val="24"/>
                      <w:lang w:val="ru-RU"/>
                    </w:rPr>
                    <w:t>2Х</w:t>
                  </w:r>
                </w:p>
              </w:tc>
            </w:tr>
            <w:tr w:rsidR="00C815B7" w:rsidRPr="00B66FE8" w14:paraId="49CA85D8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09692510" w14:textId="69ACEFE8" w:rsidR="00C815B7" w:rsidRPr="00390E6E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Телефон </w:t>
                  </w:r>
                  <w:r w:rsidR="00EC6DF4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+</w:t>
                  </w:r>
                  <w:r w:rsidR="00EC6DF4"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375</w:t>
                  </w:r>
                  <w:r w:rsidR="00EC6DF4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(</w:t>
                  </w:r>
                  <w:r w:rsidR="00EC6DF4"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29</w:t>
                  </w:r>
                  <w:r w:rsidR="00EC6DF4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) </w:t>
                  </w:r>
                  <w:r w:rsidR="00EC6DF4"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322</w:t>
                  </w:r>
                  <w:r w:rsidR="00EC6DF4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-</w:t>
                  </w:r>
                  <w:r w:rsidR="00EC6DF4"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28-41</w:t>
                  </w:r>
                </w:p>
                <w:p w14:paraId="31FDC8D1" w14:textId="77777777" w:rsidR="00C815B7" w:rsidRPr="00C03A96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</w:p>
                <w:p w14:paraId="21BF7A7B" w14:textId="6AF50D6C" w:rsid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Директор </w:t>
                  </w:r>
                  <w:r w:rsidR="00EC6DF4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Ч</w:t>
                  </w:r>
                  <w:r w:rsidR="00EC6DF4"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ТУП «БасТур»</w:t>
                  </w:r>
                </w:p>
              </w:tc>
            </w:tr>
            <w:tr w:rsidR="00C815B7" w:rsidRPr="00B66FE8" w14:paraId="5E0CA443" w14:textId="77777777" w:rsidTr="009C6B5E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7834E892" w14:textId="77777777" w:rsidR="00EC6DF4" w:rsidRDefault="00EC6DF4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 w:rsidRPr="00C03A96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Лозанова Валентина Петровна.</w:t>
                  </w:r>
                </w:p>
                <w:p w14:paraId="2E221407" w14:textId="77777777" w:rsidR="00EC6DF4" w:rsidRDefault="00EC6DF4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</w:p>
                <w:p w14:paraId="797D7C0B" w14:textId="20CB30F6" w:rsidR="00C815B7" w:rsidRDefault="00C815B7" w:rsidP="00C815B7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br/>
                    <w:t>____________________________</w:t>
                  </w:r>
                </w:p>
              </w:tc>
            </w:tr>
          </w:tbl>
          <w:p w14:paraId="12E4AC38" w14:textId="76191515" w:rsidR="00390E6E" w:rsidRDefault="00390E6E" w:rsidP="00EC6D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  <w:p w14:paraId="101FCCF4" w14:textId="77777777" w:rsidR="00390E6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  <w:p w14:paraId="64EAFD6C" w14:textId="69AF9624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lastRenderedPageBreak/>
              <w:t>Приложение 1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08F6A5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1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lastRenderedPageBreak/>
              <w:t>Исполнитель:</w:t>
            </w:r>
          </w:p>
          <w:tbl>
            <w:tblPr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50"/>
            </w:tblGrid>
            <w:tr w:rsidR="003E2F9E" w14:paraId="0F86E020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0EAECB0" w14:textId="77777777" w:rsidR="003E2F9E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Наименование: ООО «НетНекст», РБ</w:t>
                  </w:r>
                </w:p>
              </w:tc>
            </w:tr>
            <w:tr w:rsidR="003E2F9E" w:rsidRPr="00B66FE8" w14:paraId="6F3AE6B7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450EA57" w14:textId="77777777" w:rsidR="003E2F9E" w:rsidRDefault="00000000">
                  <w:pPr>
                    <w:ind w:left="505"/>
                    <w:rPr>
                      <w:rFonts w:ascii="Times New Roman" w:hAnsi="Times New Roman"/>
                      <w:sz w:val="24"/>
                      <w:szCs w:val="24"/>
                      <w:highlight w:val="yellow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Адрес. 220007, г Минск, ул Фабрициуса, д. 9,пом.1, каб 31</w:t>
                  </w:r>
                </w:p>
              </w:tc>
            </w:tr>
            <w:tr w:rsidR="003E2F9E" w14:paraId="6332E599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1B1F5E3" w14:textId="77777777" w:rsidR="003E2F9E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УНП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ru-RU"/>
                    </w:rPr>
                    <w:t>193962237</w:t>
                  </w:r>
                </w:p>
              </w:tc>
            </w:tr>
            <w:tr w:rsidR="003E2F9E" w14:paraId="17EF35EF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329EFA25" w14:textId="77777777" w:rsidR="003E2F9E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Р/с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ru-RU"/>
                    </w:rPr>
                    <w:t>BY47ALFA30122J34940010270000 </w:t>
                  </w:r>
                </w:p>
              </w:tc>
            </w:tr>
            <w:tr w:rsidR="003E2F9E" w14:paraId="223BAA60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EF4D928" w14:textId="77777777" w:rsidR="003E2F9E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в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ЗАО “Альфа-Банк”</w:t>
                  </w:r>
                </w:p>
              </w:tc>
            </w:tr>
            <w:tr w:rsidR="003E2F9E" w14:paraId="3F8F43D6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603EC5B" w14:textId="77777777" w:rsidR="003E2F9E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Код банка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ALFABY2X</w:t>
                  </w:r>
                </w:p>
              </w:tc>
            </w:tr>
            <w:tr w:rsidR="003E2F9E" w14:paraId="2DA91C2B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0784C5C6" w14:textId="78286FF6" w:rsidR="003E2F9E" w:rsidRPr="00390E6E" w:rsidRDefault="00000000" w:rsidP="00390E6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Телефон +375(29) 620-82-7</w:t>
                  </w:r>
                  <w:r w:rsidR="00390E6E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3</w:t>
                  </w:r>
                </w:p>
                <w:p w14:paraId="5E4B500D" w14:textId="77777777" w:rsidR="00EC6DF4" w:rsidRDefault="0000000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 w:firstLine="647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br/>
                  </w:r>
                </w:p>
                <w:p w14:paraId="0BA40038" w14:textId="1003D2A8" w:rsidR="003E2F9E" w:rsidRDefault="00EC6DF4" w:rsidP="00EC6DF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 xml:space="preserve">    Директор ООО «НетНекст»</w:t>
                  </w:r>
                </w:p>
              </w:tc>
            </w:tr>
            <w:tr w:rsidR="003E2F9E" w14:paraId="61D0486A" w14:textId="77777777">
              <w:tc>
                <w:tcPr>
                  <w:tcW w:w="4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D96ECC4" w14:textId="77777777" w:rsidR="00EC6DF4" w:rsidRDefault="00000000" w:rsidP="00EC6DF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 </w:t>
                  </w: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t>Гринь Ольга Александровна</w:t>
                  </w:r>
                </w:p>
                <w:p w14:paraId="48B8927A" w14:textId="77777777" w:rsidR="00EC6DF4" w:rsidRDefault="00EC6DF4" w:rsidP="00EC6DF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</w:p>
                <w:p w14:paraId="4BAA5D76" w14:textId="6C670F08" w:rsidR="003E2F9E" w:rsidRDefault="00000000" w:rsidP="00EC6DF4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505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ru-RU"/>
                    </w:rPr>
                    <w:br/>
                    <w:t>____________________________</w:t>
                  </w:r>
                </w:p>
              </w:tc>
            </w:tr>
          </w:tbl>
          <w:p w14:paraId="0E76EE77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3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3E2F9E" w:rsidRPr="00B66FE8" w14:paraId="53B61D2C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C62FE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 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E84B7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к Договору возмездного оказания услуг</w:t>
            </w:r>
          </w:p>
        </w:tc>
      </w:tr>
      <w:tr w:rsidR="003E2F9E" w14:paraId="3CEC9053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89FFC6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25F9CA" w14:textId="22A0B19A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№ 1c "</w:t>
            </w:r>
            <w:r w:rsidR="00EC6DF4" w:rsidRPr="00EC6DF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11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" </w:t>
            </w:r>
            <w:r w:rsidR="007670D9" w:rsidRPr="00EC6DF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июня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202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г.</w:t>
            </w:r>
          </w:p>
        </w:tc>
      </w:tr>
    </w:tbl>
    <w:p w14:paraId="5A69A71A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cs="Arial"/>
          <w:color w:val="000000"/>
          <w:lang w:val="ru-RU"/>
        </w:rPr>
      </w:pPr>
      <w:r>
        <w:rPr>
          <w:rFonts w:ascii="Arial" w:hAnsi="Arial" w:cs="Arial"/>
          <w:color w:val="000000"/>
        </w:rPr>
        <w:t> </w:t>
      </w:r>
    </w:p>
    <w:p w14:paraId="227B1FB4" w14:textId="3526CA9E" w:rsidR="007670D9" w:rsidRPr="007670D9" w:rsidRDefault="007670D9" w:rsidP="00390E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</w:p>
    <w:p w14:paraId="687C0FA2" w14:textId="506B5438" w:rsidR="007670D9" w:rsidRDefault="00B6718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ТЕХНОЛОГИЧЕСКИЙ ФУНДАМЕНТ ДЛЯ</w:t>
      </w:r>
      <w:r w:rsidR="007670D9" w:rsidRPr="007670D9"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 xml:space="preserve"> РАЗРАБОТК</w:t>
      </w: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И</w:t>
      </w:r>
      <w:r w:rsidR="007670D9" w:rsidRPr="007670D9"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 xml:space="preserve"> ВЕБ-САЙТА</w:t>
      </w:r>
    </w:p>
    <w:p w14:paraId="7C636D3B" w14:textId="777777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</w:p>
    <w:p w14:paraId="7A70B27C" w14:textId="3908A3F0" w:rsidR="007670D9" w:rsidRPr="00B67189" w:rsidRDefault="007670D9" w:rsidP="00B67189">
      <w:pPr>
        <w:pStyle w:val="a5"/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B67189">
        <w:rPr>
          <w:rFonts w:ascii="Times New Roman" w:hAnsi="Times New Roman"/>
          <w:color w:val="000000"/>
          <w:sz w:val="20"/>
          <w:szCs w:val="20"/>
          <w:lang w:val="ru-RU"/>
        </w:rPr>
        <w:t>Технологический фундамент (Стек)</w:t>
      </w:r>
      <w:r w:rsidRPr="00B67189">
        <w:rPr>
          <w:rFonts w:ascii="Times New Roman" w:hAnsi="Times New Roman"/>
          <w:color w:val="000000"/>
          <w:sz w:val="20"/>
          <w:szCs w:val="20"/>
          <w:lang w:val="ru-RU"/>
        </w:rPr>
        <w:br/>
        <w:t xml:space="preserve">Исполнитель </w:t>
      </w:r>
      <w:r w:rsidR="00B67189">
        <w:rPr>
          <w:rFonts w:ascii="Times New Roman" w:hAnsi="Times New Roman"/>
          <w:color w:val="000000"/>
          <w:sz w:val="20"/>
          <w:szCs w:val="20"/>
          <w:lang w:val="ru-RU"/>
        </w:rPr>
        <w:t xml:space="preserve">вправе использовать весь нижеперечисленный стек технологий для разработки веб-сайта, а также </w:t>
      </w:r>
      <w:r w:rsidR="00B67189" w:rsidRPr="00B67189">
        <w:rPr>
          <w:rFonts w:ascii="Times New Roman" w:hAnsi="Times New Roman"/>
          <w:color w:val="000000"/>
          <w:sz w:val="20"/>
          <w:szCs w:val="20"/>
          <w:lang w:val="ru-RU"/>
        </w:rPr>
        <w:t>Исполнитель оставляет за собой право в одностороннем порядке заменять отдельные компоненты стека на эквивалентные или более современные решения при условии, что такие изменения не ухудшают функциональные характеристики, производительность и безопасность конечного продукта</w:t>
      </w:r>
      <w:r w:rsidRPr="00B67189">
        <w:rPr>
          <w:rFonts w:ascii="Times New Roman" w:hAnsi="Times New Roman"/>
          <w:color w:val="000000"/>
          <w:sz w:val="20"/>
          <w:szCs w:val="20"/>
          <w:lang w:val="ru-RU"/>
        </w:rPr>
        <w:t>:</w:t>
      </w:r>
    </w:p>
    <w:p w14:paraId="507C29D2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Фреймворк</w:t>
      </w:r>
      <w:r w:rsidRPr="007670D9">
        <w:rPr>
          <w:rFonts w:ascii="Times New Roman" w:hAnsi="Times New Roman"/>
          <w:color w:val="000000"/>
          <w:sz w:val="20"/>
          <w:szCs w:val="20"/>
        </w:rPr>
        <w:t>: Next.js 15 (App Router)</w:t>
      </w:r>
    </w:p>
    <w:p w14:paraId="465D30FC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Язык: TypeScript (Strict Mode)</w:t>
      </w:r>
    </w:p>
    <w:p w14:paraId="002D0945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Стили: Tailwind CSS v4</w:t>
      </w:r>
    </w:p>
    <w:p w14:paraId="5AC947C0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</w:rPr>
        <w:t>UI-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библиотека</w:t>
      </w:r>
      <w:r w:rsidRPr="007670D9">
        <w:rPr>
          <w:rFonts w:ascii="Times New Roman" w:hAnsi="Times New Roman"/>
          <w:color w:val="000000"/>
          <w:sz w:val="20"/>
          <w:szCs w:val="20"/>
        </w:rPr>
        <w:t>: shadcn/ui (Radix Primitives)</w:t>
      </w:r>
    </w:p>
    <w:p w14:paraId="76D2669E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Серверные запросы: TanStack Query</w:t>
      </w:r>
    </w:p>
    <w:p w14:paraId="00B7A9C6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Формы</w:t>
      </w:r>
      <w:r w:rsidRPr="007670D9">
        <w:rPr>
          <w:rFonts w:ascii="Times New Roman" w:hAnsi="Times New Roman"/>
          <w:color w:val="000000"/>
          <w:sz w:val="20"/>
          <w:szCs w:val="20"/>
        </w:rPr>
        <w:t>: React Hook Form + Zod (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валидация</w:t>
      </w:r>
      <w:r w:rsidRPr="007670D9">
        <w:rPr>
          <w:rFonts w:ascii="Times New Roman" w:hAnsi="Times New Roman"/>
          <w:color w:val="000000"/>
          <w:sz w:val="20"/>
          <w:szCs w:val="20"/>
        </w:rPr>
        <w:t>)</w:t>
      </w:r>
    </w:p>
    <w:p w14:paraId="20F8B379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Хранилище: Zustand</w:t>
      </w:r>
    </w:p>
    <w:p w14:paraId="0009F8B0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База данных: DrizzleORM + PostgreSQL</w:t>
      </w:r>
    </w:p>
    <w:p w14:paraId="19961ABF" w14:textId="35EB0E54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Авторизация</w:t>
      </w:r>
      <w:r w:rsidRPr="007670D9">
        <w:rPr>
          <w:rFonts w:ascii="Times New Roman" w:hAnsi="Times New Roman"/>
          <w:color w:val="000000"/>
          <w:sz w:val="20"/>
          <w:szCs w:val="20"/>
        </w:rPr>
        <w:t>: Better Auth</w:t>
      </w:r>
      <w:r w:rsidR="00B67189" w:rsidRPr="00B67189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B67189">
        <w:rPr>
          <w:rFonts w:ascii="Times New Roman" w:hAnsi="Times New Roman"/>
          <w:color w:val="000000"/>
          <w:sz w:val="20"/>
          <w:szCs w:val="20"/>
        </w:rPr>
        <w:t>+ NextJS Auth</w:t>
      </w:r>
    </w:p>
    <w:p w14:paraId="2E8CBFF5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Транзакционные письма: Resend</w:t>
      </w:r>
    </w:p>
    <w:p w14:paraId="68ACEA15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Мониторинг: Sentry</w:t>
      </w:r>
    </w:p>
    <w:p w14:paraId="4C9D1001" w14:textId="77777777" w:rsidR="007670D9" w:rsidRPr="007670D9" w:rsidRDefault="007670D9" w:rsidP="007670D9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Линтер/Форматтер: Biomes</w:t>
      </w:r>
    </w:p>
    <w:p w14:paraId="7AE35334" w14:textId="6AF9846A" w:rsidR="00EC6DF4" w:rsidRPr="00EC6DF4" w:rsidRDefault="007670D9" w:rsidP="00EC6D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2</w:t>
      </w:r>
      <w:r w:rsidR="00EC6DF4" w:rsidRPr="00EC6DF4">
        <w:rPr>
          <w:rFonts w:ascii="Times New Roman" w:hAnsi="Times New Roman"/>
          <w:color w:val="000000"/>
          <w:sz w:val="20"/>
          <w:szCs w:val="20"/>
          <w:lang w:val="ru-RU"/>
        </w:rPr>
        <w:t xml:space="preserve"> Дизайн (предоставляется Заказчиком, корректируется Исполнителем)</w:t>
      </w:r>
    </w:p>
    <w:p w14:paraId="7DFBFED4" w14:textId="77777777" w:rsidR="00EC6DF4" w:rsidRPr="00EC6DF4" w:rsidRDefault="00EC6DF4" w:rsidP="00EC6DF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6DF4">
        <w:rPr>
          <w:rFonts w:ascii="Times New Roman" w:hAnsi="Times New Roman"/>
          <w:color w:val="000000"/>
          <w:sz w:val="20"/>
          <w:szCs w:val="20"/>
          <w:lang w:val="ru-RU"/>
        </w:rPr>
        <w:t>Исходные high-fidelity прототипы в Figma.</w:t>
      </w:r>
    </w:p>
    <w:p w14:paraId="476BFE7B" w14:textId="77777777" w:rsidR="00EC6DF4" w:rsidRPr="00EC6DF4" w:rsidRDefault="00EC6DF4" w:rsidP="00EC6DF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6DF4">
        <w:rPr>
          <w:rFonts w:ascii="Times New Roman" w:hAnsi="Times New Roman"/>
          <w:color w:val="000000"/>
          <w:sz w:val="20"/>
          <w:szCs w:val="20"/>
          <w:lang w:val="ru-RU"/>
        </w:rPr>
        <w:t>Корректировка макетов Исполнителем по замечаниям Заказчика (до 20 часов работы дизайнера).</w:t>
      </w:r>
    </w:p>
    <w:p w14:paraId="150E8B14" w14:textId="77777777" w:rsidR="00EC6DF4" w:rsidRPr="00EC6DF4" w:rsidRDefault="00EC6DF4" w:rsidP="00EC6DF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6DF4">
        <w:rPr>
          <w:rFonts w:ascii="Times New Roman" w:hAnsi="Times New Roman"/>
          <w:color w:val="000000"/>
          <w:sz w:val="20"/>
          <w:szCs w:val="20"/>
          <w:lang w:val="ru-RU"/>
        </w:rPr>
        <w:t>Mobile First стратегия.</w:t>
      </w:r>
    </w:p>
    <w:p w14:paraId="69FA424C" w14:textId="77777777" w:rsidR="00EC6DF4" w:rsidRPr="00EC6DF4" w:rsidRDefault="00EC6DF4" w:rsidP="00EC6DF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6DF4">
        <w:rPr>
          <w:rFonts w:ascii="Times New Roman" w:hAnsi="Times New Roman"/>
          <w:color w:val="000000"/>
          <w:sz w:val="20"/>
          <w:szCs w:val="20"/>
          <w:lang w:val="ru-RU"/>
        </w:rPr>
        <w:t>Moodboard и дизайн-концепция бренда.</w:t>
      </w:r>
    </w:p>
    <w:p w14:paraId="40CE5B1D" w14:textId="77777777" w:rsidR="00EC6DF4" w:rsidRPr="00EC6DF4" w:rsidRDefault="00EC6DF4" w:rsidP="00EC6DF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EC6DF4">
        <w:rPr>
          <w:rFonts w:ascii="Times New Roman" w:hAnsi="Times New Roman"/>
          <w:color w:val="000000"/>
          <w:sz w:val="20"/>
          <w:szCs w:val="20"/>
          <w:lang w:val="ru-RU"/>
        </w:rPr>
        <w:t>UI-kit.</w:t>
      </w:r>
    </w:p>
    <w:p w14:paraId="6C265F67" w14:textId="478A4AE4" w:rsidR="007670D9" w:rsidRPr="007670D9" w:rsidRDefault="007670D9" w:rsidP="00EC6D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3. Верстка и разработка (Технический минимум)</w:t>
      </w:r>
    </w:p>
    <w:p w14:paraId="1726F58C" w14:textId="77777777" w:rsidR="007670D9" w:rsidRPr="007670D9" w:rsidRDefault="007670D9" w:rsidP="007670D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Адаптивная, кроссбраузерная верстка (методология БЭМ). Поддержка</w:t>
      </w:r>
      <w:r w:rsidRPr="007670D9">
        <w:rPr>
          <w:rFonts w:ascii="Times New Roman" w:hAnsi="Times New Roman"/>
          <w:color w:val="000000"/>
          <w:sz w:val="20"/>
          <w:szCs w:val="20"/>
        </w:rPr>
        <w:t xml:space="preserve"> Chrome, Safari, Firefox, Edge.</w:t>
      </w:r>
    </w:p>
    <w:p w14:paraId="4CA6AA8A" w14:textId="77777777" w:rsidR="007670D9" w:rsidRPr="007670D9" w:rsidRDefault="007670D9" w:rsidP="007670D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Производительная анимация (нативный CSS/GSAP/Lottie).</w:t>
      </w:r>
    </w:p>
    <w:p w14:paraId="30E95031" w14:textId="77777777" w:rsidR="007670D9" w:rsidRPr="007670D9" w:rsidRDefault="007670D9" w:rsidP="007670D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Кастомная админ-панель: интуитивная, заточенная под SEO-структуру.</w:t>
      </w:r>
    </w:p>
    <w:p w14:paraId="01B63C66" w14:textId="77777777" w:rsidR="007670D9" w:rsidRPr="007670D9" w:rsidRDefault="007670D9" w:rsidP="007670D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Формы: маски ввода, валидация на стороне клиента и сервера, защита от спама (reCAPTCHA v3).</w:t>
      </w:r>
    </w:p>
    <w:p w14:paraId="4737CB4D" w14:textId="77777777" w:rsidR="007670D9" w:rsidRPr="007670D9" w:rsidRDefault="007670D9" w:rsidP="007670D9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Мультиязычность / Мультирегиональность: (опционально, по необходимости Заказчика).</w:t>
      </w:r>
    </w:p>
    <w:p w14:paraId="427F364C" w14:textId="777777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4. SEO-фундамент (Закладывается на уровне архитектуры)</w:t>
      </w:r>
    </w:p>
    <w:p w14:paraId="2552CC9D" w14:textId="77777777" w:rsidR="007670D9" w:rsidRPr="007670D9" w:rsidRDefault="007670D9" w:rsidP="007670D9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ЧПУ-структура URL.</w:t>
      </w:r>
    </w:p>
    <w:p w14:paraId="7480760E" w14:textId="77777777" w:rsidR="007670D9" w:rsidRPr="007670D9" w:rsidRDefault="007670D9" w:rsidP="007670D9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Микроразметка</w:t>
      </w:r>
      <w:r w:rsidRPr="007670D9">
        <w:rPr>
          <w:rFonts w:ascii="Times New Roman" w:hAnsi="Times New Roman"/>
          <w:color w:val="000000"/>
          <w:sz w:val="20"/>
          <w:szCs w:val="20"/>
        </w:rPr>
        <w:t> </w:t>
      </w:r>
      <w:hyperlink r:id="rId9" w:tgtFrame="_blank" w:history="1">
        <w:r w:rsidRPr="007670D9">
          <w:rPr>
            <w:rStyle w:val="a3"/>
            <w:rFonts w:ascii="Times New Roman" w:hAnsi="Times New Roman"/>
            <w:sz w:val="20"/>
            <w:szCs w:val="20"/>
          </w:rPr>
          <w:t>Schema.org</w:t>
        </w:r>
      </w:hyperlink>
      <w:r w:rsidRPr="007670D9">
        <w:rPr>
          <w:rFonts w:ascii="Times New Roman" w:hAnsi="Times New Roman"/>
          <w:color w:val="000000"/>
          <w:sz w:val="20"/>
          <w:szCs w:val="20"/>
        </w:rPr>
        <w:t xml:space="preserve"> (Organization, BreadcrumbList, Product, Article, FAQ, LocalBusiness — 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в</w:t>
      </w:r>
      <w:r w:rsidRPr="007670D9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зависимости</w:t>
      </w:r>
      <w:r w:rsidRPr="007670D9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от</w:t>
      </w:r>
      <w:r w:rsidRPr="007670D9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типа</w:t>
      </w:r>
      <w:r w:rsidRPr="007670D9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страниц</w:t>
      </w:r>
      <w:r w:rsidRPr="007670D9">
        <w:rPr>
          <w:rFonts w:ascii="Times New Roman" w:hAnsi="Times New Roman"/>
          <w:color w:val="000000"/>
          <w:sz w:val="20"/>
          <w:szCs w:val="20"/>
        </w:rPr>
        <w:t>).</w:t>
      </w:r>
    </w:p>
    <w:p w14:paraId="7F3DDAD0" w14:textId="77777777" w:rsidR="007670D9" w:rsidRPr="007670D9" w:rsidRDefault="007670D9" w:rsidP="007670D9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Robots.txt и Sitemap.xml (настраиваются динамически).</w:t>
      </w:r>
    </w:p>
    <w:p w14:paraId="030054C7" w14:textId="77777777" w:rsidR="007670D9" w:rsidRPr="007670D9" w:rsidRDefault="007670D9" w:rsidP="007670D9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Canonical URL на всех страницах.</w:t>
      </w:r>
    </w:p>
    <w:p w14:paraId="3EC10978" w14:textId="77777777" w:rsidR="007670D9" w:rsidRPr="007670D9" w:rsidRDefault="007670D9" w:rsidP="007670D9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Настройка корректной индексации пагинации и фильтров.</w:t>
      </w:r>
    </w:p>
    <w:p w14:paraId="0E951CC3" w14:textId="777777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5. Технические метрики и запуск</w:t>
      </w:r>
    </w:p>
    <w:p w14:paraId="097D18FE" w14:textId="77777777" w:rsidR="007670D9" w:rsidRPr="007670D9" w:rsidRDefault="007670D9" w:rsidP="007670D9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Скорость загрузки: Google PageSpeed Insights — зеленая зона (как для Mobile, так и Desktop).</w:t>
      </w:r>
    </w:p>
    <w:p w14:paraId="1F348BF0" w14:textId="77777777" w:rsidR="007670D9" w:rsidRPr="007670D9" w:rsidRDefault="007670D9" w:rsidP="007670D9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Core Web Vitals: LCP, FID (INP), CLS — в пределах нормы Google.</w:t>
      </w:r>
    </w:p>
    <w:p w14:paraId="3DE92A7D" w14:textId="77777777" w:rsidR="007670D9" w:rsidRPr="007670D9" w:rsidRDefault="007670D9" w:rsidP="007670D9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Оптимизация ресурсов: сжатие изображений (WebP), ленивая загрузка (lazy load), минификация CSS/JS.</w:t>
      </w:r>
    </w:p>
    <w:p w14:paraId="350FCF02" w14:textId="77777777" w:rsidR="007670D9" w:rsidRPr="007670D9" w:rsidRDefault="007670D9" w:rsidP="007670D9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Финальный прогон на staging-домене.</w:t>
      </w:r>
    </w:p>
    <w:p w14:paraId="3A855226" w14:textId="77777777" w:rsidR="007670D9" w:rsidRPr="007670D9" w:rsidRDefault="007670D9" w:rsidP="007670D9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Карта 301-редиректов (со старого сайта при наличии).</w:t>
      </w:r>
    </w:p>
    <w:p w14:paraId="27AD4E27" w14:textId="777777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6. Аналитика и Вебмастера (Настройка)</w:t>
      </w:r>
    </w:p>
    <w:p w14:paraId="0D12D079" w14:textId="4006196F" w:rsidR="00B1072E" w:rsidRPr="00B1072E" w:rsidRDefault="007670D9" w:rsidP="00B1072E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Подтверждение прав в Яндекс.Вебмастер</w:t>
      </w:r>
      <w:r w:rsidR="00B1072E" w:rsidRPr="00B1072E">
        <w:rPr>
          <w:rFonts w:ascii="Times New Roman" w:hAnsi="Times New Roman"/>
          <w:color w:val="000000"/>
          <w:sz w:val="20"/>
          <w:szCs w:val="20"/>
          <w:lang w:val="ru-RU"/>
        </w:rPr>
        <w:t xml:space="preserve"> </w:t>
      </w:r>
      <w:r w:rsidR="00B1072E">
        <w:rPr>
          <w:rFonts w:ascii="Times New Roman" w:hAnsi="Times New Roman"/>
          <w:color w:val="000000"/>
          <w:sz w:val="20"/>
          <w:szCs w:val="20"/>
          <w:lang w:val="ru-RU"/>
        </w:rPr>
        <w:t>и метрики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.</w:t>
      </w:r>
    </w:p>
    <w:p w14:paraId="25D47877" w14:textId="1B4A5EF9" w:rsidR="00B1072E" w:rsidRPr="007670D9" w:rsidRDefault="00B1072E" w:rsidP="00B1072E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 xml:space="preserve">Подтверждение прав в </w:t>
      </w:r>
      <w:r>
        <w:rPr>
          <w:rFonts w:ascii="Times New Roman" w:hAnsi="Times New Roman"/>
          <w:color w:val="000000"/>
          <w:sz w:val="20"/>
          <w:szCs w:val="20"/>
        </w:rPr>
        <w:t xml:space="preserve">Google Search Console </w:t>
      </w:r>
      <w:r>
        <w:rPr>
          <w:rFonts w:ascii="Times New Roman" w:hAnsi="Times New Roman"/>
          <w:color w:val="000000"/>
          <w:sz w:val="20"/>
          <w:szCs w:val="20"/>
          <w:lang w:val="ru-RU"/>
        </w:rPr>
        <w:t xml:space="preserve">и </w:t>
      </w:r>
      <w:r>
        <w:rPr>
          <w:rFonts w:ascii="Times New Roman" w:hAnsi="Times New Roman"/>
          <w:color w:val="000000"/>
          <w:sz w:val="20"/>
          <w:szCs w:val="20"/>
        </w:rPr>
        <w:t>Google Analytics</w:t>
      </w: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.</w:t>
      </w:r>
    </w:p>
    <w:p w14:paraId="756DB702" w14:textId="77777777" w:rsidR="00B1072E" w:rsidRDefault="00B1072E" w:rsidP="00767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</w:p>
    <w:p w14:paraId="10A87B8D" w14:textId="66D78748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7. Отчетность и обучение</w:t>
      </w:r>
    </w:p>
    <w:p w14:paraId="2A987C82" w14:textId="77777777" w:rsidR="007670D9" w:rsidRPr="007670D9" w:rsidRDefault="007670D9" w:rsidP="007670D9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Документация: Краткая инструкция по управлению сайтом через админ-панель.</w:t>
      </w:r>
    </w:p>
    <w:p w14:paraId="36ED539E" w14:textId="77777777" w:rsidR="007670D9" w:rsidRDefault="007670D9" w:rsidP="007670D9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  <w:lang w:val="ru-RU"/>
        </w:rPr>
      </w:pPr>
      <w:r w:rsidRPr="007670D9">
        <w:rPr>
          <w:rFonts w:ascii="Times New Roman" w:hAnsi="Times New Roman"/>
          <w:color w:val="000000"/>
          <w:sz w:val="20"/>
          <w:szCs w:val="20"/>
          <w:lang w:val="ru-RU"/>
        </w:rPr>
        <w:t>Геометка: «Разработка сайта — НетНекст» (кликабельная) размещается в футере по умолчанию.</w:t>
      </w:r>
    </w:p>
    <w:p w14:paraId="159622CF" w14:textId="77777777" w:rsidR="007670D9" w:rsidRPr="007670D9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/>
          <w:sz w:val="20"/>
          <w:szCs w:val="20"/>
          <w:lang w:val="ru-RU"/>
        </w:rPr>
      </w:pPr>
    </w:p>
    <w:p w14:paraId="61815A37" w14:textId="35854BF1" w:rsidR="007670D9" w:rsidRPr="00C03A96" w:rsidRDefault="007670D9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5264587E" w14:textId="0104F05A" w:rsidR="00390E6E" w:rsidRPr="00C815B7" w:rsidRDefault="00390E6E" w:rsidP="00C815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lang w:val="ru-RU"/>
        </w:rPr>
        <w:t>Исполнитель                                                                 Заказчик</w:t>
      </w:r>
    </w:p>
    <w:tbl>
      <w:tblPr>
        <w:tblW w:w="0" w:type="auto"/>
        <w:tblInd w:w="-26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818"/>
      </w:tblGrid>
      <w:tr w:rsidR="00390E6E" w14:paraId="730C4D1E" w14:textId="77777777" w:rsidTr="00B1174A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DAE8C" w14:textId="27595675" w:rsidR="00390E6E" w:rsidRDefault="00390E6E" w:rsidP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A76CF9" w14:textId="77777777" w:rsidR="00390E6E" w:rsidRDefault="00390E6E" w:rsidP="00B117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3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390E6E" w:rsidRPr="00B66FE8" w14:paraId="51D716B2" w14:textId="77777777" w:rsidTr="00B1174A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F76EBC" w14:textId="77777777" w:rsidR="00390E6E" w:rsidRDefault="00390E6E" w:rsidP="00B117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5FFF6E" w14:textId="77777777" w:rsidR="00390E6E" w:rsidRDefault="00390E6E" w:rsidP="00B117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к Договору возмездного оказания услуг</w:t>
            </w:r>
          </w:p>
        </w:tc>
      </w:tr>
      <w:tr w:rsidR="00390E6E" w14:paraId="32A84082" w14:textId="77777777" w:rsidTr="00B1174A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E8E8B" w14:textId="77777777" w:rsidR="00390E6E" w:rsidRDefault="00390E6E" w:rsidP="00B117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 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FF4934" w14:textId="4E8B2B4D" w:rsidR="00390E6E" w:rsidRDefault="00390E6E" w:rsidP="00B117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№ 1c "</w:t>
            </w:r>
            <w:r w:rsidR="00EC6DF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11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" 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июня</w:t>
            </w:r>
            <w:r w:rsidRPr="00EC6DF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г.</w:t>
            </w:r>
          </w:p>
        </w:tc>
      </w:tr>
    </w:tbl>
    <w:p w14:paraId="7BBF9549" w14:textId="77777777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cs="Arial"/>
          <w:color w:val="000000"/>
          <w:lang w:val="ru-RU"/>
        </w:rPr>
      </w:pPr>
      <w:r>
        <w:rPr>
          <w:rFonts w:ascii="Arial" w:hAnsi="Arial" w:cs="Arial"/>
          <w:color w:val="000000"/>
        </w:rPr>
        <w:t> </w:t>
      </w:r>
    </w:p>
    <w:p w14:paraId="7FCF1E75" w14:textId="77777777" w:rsidR="00390E6E" w:rsidRPr="007670D9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</w:p>
    <w:p w14:paraId="47D061F8" w14:textId="735E5743" w:rsidR="00390E6E" w:rsidRDefault="00390E6E" w:rsidP="00390E6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ru-RU"/>
        </w:rPr>
        <w:t>ПЕРЕЧЕНЬ ОКАЗЫВАЕМЫХ УСЛУГ</w:t>
      </w:r>
    </w:p>
    <w:p w14:paraId="1C72DA13" w14:textId="77777777" w:rsidR="00390E6E" w:rsidRPr="007670D9" w:rsidRDefault="00390E6E" w:rsidP="007670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043372A5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 </w:t>
      </w:r>
    </w:p>
    <w:tbl>
      <w:tblPr>
        <w:tblW w:w="10206" w:type="dxa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836"/>
        <w:gridCol w:w="3260"/>
        <w:gridCol w:w="3685"/>
      </w:tblGrid>
      <w:tr w:rsidR="003E2F9E" w14:paraId="34C81CE6" w14:textId="77777777">
        <w:trPr>
          <w:trHeight w:val="253"/>
        </w:trPr>
        <w:tc>
          <w:tcPr>
            <w:tcW w:w="42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C1C9C8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№</w:t>
            </w:r>
          </w:p>
        </w:tc>
        <w:tc>
          <w:tcPr>
            <w:tcW w:w="283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6CD14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Наименование</w:t>
            </w:r>
          </w:p>
        </w:tc>
        <w:tc>
          <w:tcPr>
            <w:tcW w:w="32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D666C9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Описание</w:t>
            </w:r>
          </w:p>
        </w:tc>
        <w:tc>
          <w:tcPr>
            <w:tcW w:w="36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3203C9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Стоимость, руб.</w:t>
            </w:r>
          </w:p>
        </w:tc>
      </w:tr>
      <w:tr w:rsidR="003E2F9E" w14:paraId="6D881749" w14:textId="77777777">
        <w:trPr>
          <w:trHeight w:val="253"/>
        </w:trPr>
        <w:tc>
          <w:tcPr>
            <w:tcW w:w="42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96616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</w:p>
        </w:tc>
        <w:tc>
          <w:tcPr>
            <w:tcW w:w="283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9E6596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</w:p>
        </w:tc>
        <w:tc>
          <w:tcPr>
            <w:tcW w:w="32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ABEE41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</w:p>
        </w:tc>
        <w:tc>
          <w:tcPr>
            <w:tcW w:w="36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E00762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</w:rPr>
            </w:pPr>
          </w:p>
        </w:tc>
      </w:tr>
      <w:tr w:rsidR="003E2F9E" w14:paraId="0855CC24" w14:textId="77777777"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23FD0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 </w:t>
            </w:r>
            <w:r>
              <w:rPr>
                <w:rFonts w:ascii="Times New Roman" w:hAnsi="Times New Roman"/>
                <w:color w:val="000000"/>
                <w:lang w:val="ru-RU"/>
              </w:rPr>
              <w:t>1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86BE72" w14:textId="1AC05F86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 Разработка сайта-каталога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44D183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 создание современного сайта с каталогом товаров и необходимыми разделами.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266DFA" w14:textId="5DE581FB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 w:rsidR="00390E6E">
              <w:rPr>
                <w:rFonts w:ascii="Times New Roman" w:hAnsi="Times New Roman"/>
                <w:color w:val="000000"/>
                <w:lang w:val="ru-RU"/>
              </w:rPr>
              <w:t>15</w:t>
            </w:r>
            <w:r>
              <w:rPr>
                <w:rFonts w:ascii="Times New Roman" w:hAnsi="Times New Roman"/>
                <w:color w:val="000000"/>
                <w:lang w:val="ru-RU"/>
              </w:rPr>
              <w:t>00 бел.</w:t>
            </w:r>
            <w:r>
              <w:rPr>
                <w:rFonts w:ascii="Times New Roman" w:hAnsi="Times New Roman"/>
                <w:color w:val="000000"/>
              </w:rPr>
              <w:t xml:space="preserve"> руб</w:t>
            </w:r>
            <w:r>
              <w:rPr>
                <w:rFonts w:ascii="Times New Roman" w:hAnsi="Times New Roman"/>
                <w:color w:val="000000"/>
                <w:lang w:val="ru-RU"/>
              </w:rPr>
              <w:t>.</w:t>
            </w:r>
          </w:p>
        </w:tc>
      </w:tr>
      <w:tr w:rsidR="003E2F9E" w14:paraId="78F86952" w14:textId="77777777"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853D05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 </w:t>
            </w:r>
            <w:r>
              <w:rPr>
                <w:rFonts w:ascii="Times New Roman" w:hAnsi="Times New Roman"/>
                <w:color w:val="000000"/>
                <w:lang w:val="ru-RU"/>
              </w:rPr>
              <w:t>2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82CEA5" w14:textId="629EBA4C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val="ru-RU"/>
              </w:rPr>
              <w:t>Создание админ-панели для управления товарами, заказами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3E6404" w14:textId="3E31FE8E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 разработка интерфейса для самостоятельного управления товарами, заказами</w:t>
            </w:r>
            <w:r w:rsidR="00390E6E">
              <w:rPr>
                <w:rFonts w:ascii="Times New Roman" w:hAnsi="Times New Roman"/>
                <w:color w:val="000000"/>
                <w:lang w:val="ru-RU"/>
              </w:rPr>
              <w:t>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F994A" w14:textId="50BE9A2E" w:rsidR="003E2F9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1000 бел.</w:t>
            </w:r>
            <w:r>
              <w:rPr>
                <w:rFonts w:ascii="Times New Roman" w:hAnsi="Times New Roman"/>
                <w:color w:val="000000"/>
              </w:rPr>
              <w:t xml:space="preserve"> ру</w:t>
            </w:r>
            <w:r>
              <w:rPr>
                <w:rFonts w:ascii="Times New Roman" w:hAnsi="Times New Roman"/>
                <w:color w:val="000000"/>
                <w:lang w:val="ru-RU"/>
              </w:rPr>
              <w:t>б.</w:t>
            </w:r>
          </w:p>
        </w:tc>
      </w:tr>
      <w:tr w:rsidR="003E2F9E" w14:paraId="6C634B34" w14:textId="77777777"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67E63" w14:textId="62A72538" w:rsidR="003E2F9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3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B6506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Адаптивная верстка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9F4E7A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корректное отображение сайта на телефонах, планшетах и компьютерах.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927A1B" w14:textId="66B4F029" w:rsidR="003E2F9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500 бел.</w:t>
            </w:r>
            <w:r>
              <w:rPr>
                <w:rFonts w:ascii="Times New Roman" w:hAnsi="Times New Roman"/>
                <w:color w:val="000000"/>
              </w:rPr>
              <w:t xml:space="preserve"> руб</w:t>
            </w:r>
          </w:p>
        </w:tc>
      </w:tr>
      <w:tr w:rsidR="003E2F9E" w14:paraId="5E76E88B" w14:textId="77777777">
        <w:trPr>
          <w:trHeight w:val="951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48EB39" w14:textId="0D17A78F" w:rsidR="003E2F9E" w:rsidRPr="00390E6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 </w:t>
            </w:r>
            <w:r w:rsidR="00390E6E">
              <w:rPr>
                <w:rFonts w:ascii="Times New Roman" w:hAnsi="Times New Roman"/>
                <w:color w:val="000000"/>
                <w:lang w:val="ru-RU"/>
              </w:rPr>
              <w:t>4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74C1BF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Настройка хостинга и домена (при необходимости)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39A6A2" w14:textId="77777777" w:rsidR="003E2F9E" w:rsidRDefault="00000000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rFonts w:ascii="Times New Roman" w:hAnsi="Times New Roman"/>
                <w:lang w:val="ru-RU"/>
              </w:rPr>
              <w:t>размещение сайта и техническая подготовка окружения.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BA846C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rFonts w:ascii="Times New Roman" w:hAnsi="Times New Roman"/>
                <w:color w:val="000000"/>
              </w:rPr>
              <w:t xml:space="preserve">0 </w:t>
            </w:r>
            <w:r>
              <w:rPr>
                <w:rFonts w:ascii="Times New Roman" w:hAnsi="Times New Roman"/>
                <w:color w:val="000000"/>
                <w:lang w:val="ru-RU"/>
              </w:rPr>
              <w:t>бел. руб, (бесплатно)</w:t>
            </w:r>
          </w:p>
        </w:tc>
      </w:tr>
      <w:tr w:rsidR="003E2F9E" w14:paraId="0BD4AE3C" w14:textId="77777777">
        <w:trPr>
          <w:trHeight w:val="951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C3F703" w14:textId="5C6918BC" w:rsidR="003E2F9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5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E7F1C1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Передача прав и инструкций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22D6B" w14:textId="77777777" w:rsidR="003E2F9E" w:rsidRDefault="00000000">
            <w:pPr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передача исключительных прав и обучение работе с системой.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050D1B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rFonts w:ascii="Times New Roman" w:hAnsi="Times New Roman"/>
                <w:color w:val="000000"/>
              </w:rPr>
              <w:t xml:space="preserve">0 </w:t>
            </w:r>
            <w:r>
              <w:rPr>
                <w:rFonts w:ascii="Times New Roman" w:hAnsi="Times New Roman"/>
                <w:color w:val="000000"/>
                <w:lang w:val="ru-RU"/>
              </w:rPr>
              <w:t>бел. руб, (бесплатно)</w:t>
            </w:r>
          </w:p>
        </w:tc>
      </w:tr>
      <w:tr w:rsidR="003E2F9E" w14:paraId="26CCC460" w14:textId="77777777">
        <w:trPr>
          <w:trHeight w:val="951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2CFD26" w14:textId="21D06012" w:rsidR="003E2F9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6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F89456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</w:rPr>
              <w:t>Техническая поддержка 3 месяца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5F990F" w14:textId="77777777" w:rsidR="003E2F9E" w:rsidRDefault="00000000">
            <w:pPr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устранение ошибок, консультации и сопровождение.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7FAAEA" w14:textId="77777777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rFonts w:ascii="Times New Roman" w:hAnsi="Times New Roman"/>
                <w:color w:val="000000"/>
              </w:rPr>
              <w:t xml:space="preserve">0 </w:t>
            </w:r>
            <w:r>
              <w:rPr>
                <w:rFonts w:ascii="Times New Roman" w:hAnsi="Times New Roman"/>
                <w:color w:val="000000"/>
                <w:lang w:val="ru-RU"/>
              </w:rPr>
              <w:t>бел. руб, (бесплатно)</w:t>
            </w:r>
          </w:p>
        </w:tc>
      </w:tr>
      <w:tr w:rsidR="00390E6E" w:rsidRPr="00390E6E" w14:paraId="61DCDF37" w14:textId="77777777">
        <w:trPr>
          <w:trHeight w:val="951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29E387" w14:textId="716C2981" w:rsidR="00390E6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7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0A6B70" w14:textId="54F406DF" w:rsidR="00390E6E" w:rsidRPr="00390E6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 xml:space="preserve">Базовая настройка </w:t>
            </w:r>
            <w:r>
              <w:rPr>
                <w:rFonts w:ascii="Times New Roman" w:hAnsi="Times New Roman"/>
                <w:color w:val="000000"/>
              </w:rPr>
              <w:t xml:space="preserve">SEO – </w:t>
            </w:r>
            <w:r>
              <w:rPr>
                <w:rFonts w:ascii="Times New Roman" w:hAnsi="Times New Roman"/>
                <w:color w:val="000000"/>
                <w:lang w:val="ru-RU"/>
              </w:rPr>
              <w:t>функционала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C886C6" w14:textId="3471462C" w:rsidR="00390E6E" w:rsidRPr="00390E6E" w:rsidRDefault="00390E6E">
            <w:pPr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 xml:space="preserve">Настройка и подготовка окружения к продвинутому </w:t>
            </w:r>
            <w:r>
              <w:rPr>
                <w:rFonts w:ascii="Times New Roman" w:hAnsi="Times New Roman"/>
                <w:color w:val="000000"/>
              </w:rPr>
              <w:t>seo</w:t>
            </w:r>
            <w:r w:rsidRPr="00390E6E">
              <w:rPr>
                <w:rFonts w:ascii="Times New Roman" w:hAnsi="Times New Roman"/>
                <w:color w:val="000000"/>
                <w:lang w:val="ru-RU"/>
              </w:rPr>
              <w:t>-</w:t>
            </w:r>
            <w:r>
              <w:rPr>
                <w:rFonts w:ascii="Times New Roman" w:hAnsi="Times New Roman"/>
                <w:color w:val="000000"/>
                <w:lang w:val="ru-RU"/>
              </w:rPr>
              <w:t>продвижению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E720A9" w14:textId="5CEB0473" w:rsidR="00390E6E" w:rsidRDefault="00390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 </w:t>
            </w:r>
            <w:r>
              <w:rPr>
                <w:rFonts w:ascii="Times New Roman" w:hAnsi="Times New Roman"/>
                <w:color w:val="000000"/>
              </w:rPr>
              <w:t xml:space="preserve">0 </w:t>
            </w:r>
            <w:r>
              <w:rPr>
                <w:rFonts w:ascii="Times New Roman" w:hAnsi="Times New Roman"/>
                <w:color w:val="000000"/>
                <w:lang w:val="ru-RU"/>
              </w:rPr>
              <w:t>бел. руб, (бесплатно)</w:t>
            </w:r>
          </w:p>
        </w:tc>
      </w:tr>
      <w:tr w:rsidR="00C815B7" w:rsidRPr="00390E6E" w14:paraId="510C4F77" w14:textId="77777777">
        <w:trPr>
          <w:trHeight w:val="951"/>
        </w:trPr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04A7DC" w14:textId="00CFF04A" w:rsidR="00C815B7" w:rsidRDefault="00C815B7" w:rsidP="00C81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8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A84610" w14:textId="4B3EFB54" w:rsidR="00C815B7" w:rsidRPr="00C815B7" w:rsidRDefault="00C815B7" w:rsidP="00C81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ru-RU"/>
              </w:rPr>
            </w:pPr>
            <w:r w:rsidRPr="00C815B7">
              <w:rPr>
                <w:rStyle w:val="a6"/>
                <w:rFonts w:ascii="Times New Roman" w:hAnsi="Times New Roman"/>
                <w:b w:val="0"/>
                <w:bCs w:val="0"/>
                <w:color w:val="000000" w:themeColor="text1"/>
                <w:lang w:val="ru-RU"/>
              </w:rPr>
              <w:t>Корректировка дизайн-макетов (правки по замечаниям Заказчика)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94B4EB" w14:textId="4A3CB47C" w:rsidR="00C815B7" w:rsidRPr="00C815B7" w:rsidRDefault="00C815B7" w:rsidP="00C815B7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ru-RU"/>
              </w:rPr>
            </w:pPr>
            <w:r w:rsidRPr="00C815B7">
              <w:rPr>
                <w:rStyle w:val="a6"/>
                <w:rFonts w:ascii="Times New Roman" w:hAnsi="Times New Roman"/>
                <w:b w:val="0"/>
                <w:bCs w:val="0"/>
                <w:color w:val="000000" w:themeColor="text1"/>
                <w:lang w:val="ru-RU"/>
              </w:rPr>
              <w:t xml:space="preserve">Внесение изменений в предоставленные Заказчиком макеты: адаптация под ТЗ, доработка элементов, исправление замечаний. </w:t>
            </w:r>
            <w:r w:rsidRPr="00C815B7">
              <w:rPr>
                <w:rStyle w:val="a6"/>
                <w:rFonts w:ascii="Times New Roman" w:hAnsi="Times New Roman"/>
                <w:b w:val="0"/>
                <w:bCs w:val="0"/>
                <w:color w:val="000000" w:themeColor="text1"/>
              </w:rPr>
              <w:t>Создание дизайна «с нуля» не входит.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ED84CC" w14:textId="15E4D343" w:rsidR="00C815B7" w:rsidRPr="00C815B7" w:rsidRDefault="00C815B7" w:rsidP="00C815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lang w:val="ru-RU"/>
              </w:rPr>
            </w:pPr>
            <w:r w:rsidRPr="00C815B7">
              <w:rPr>
                <w:rStyle w:val="a6"/>
                <w:rFonts w:ascii="Times New Roman" w:hAnsi="Times New Roman"/>
                <w:b w:val="0"/>
                <w:bCs w:val="0"/>
                <w:color w:val="000000" w:themeColor="text1"/>
              </w:rPr>
              <w:t>1000 бел. руб.</w:t>
            </w:r>
          </w:p>
        </w:tc>
      </w:tr>
      <w:tr w:rsidR="003E2F9E" w14:paraId="5D6C39CA" w14:textId="77777777">
        <w:tc>
          <w:tcPr>
            <w:tcW w:w="102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9669F9" w14:textId="4C090EE0" w:rsidR="003E2F9E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/>
                <w:color w:val="000000"/>
                <w:lang w:val="ru-RU"/>
              </w:rPr>
            </w:pPr>
            <w:r>
              <w:rPr>
                <w:rFonts w:ascii="Times New Roman" w:hAnsi="Times New Roman"/>
                <w:color w:val="000000"/>
                <w:lang w:val="ru-RU"/>
              </w:rPr>
              <w:t>Итого: </w:t>
            </w:r>
            <w:r w:rsidR="00C815B7">
              <w:rPr>
                <w:rFonts w:ascii="Times New Roman" w:hAnsi="Times New Roman"/>
                <w:color w:val="000000"/>
              </w:rPr>
              <w:t>4</w:t>
            </w:r>
            <w:r w:rsidR="00390E6E">
              <w:rPr>
                <w:rFonts w:ascii="Times New Roman" w:hAnsi="Times New Roman"/>
                <w:color w:val="000000"/>
                <w:lang w:val="ru-RU"/>
              </w:rPr>
              <w:t>0</w:t>
            </w:r>
            <w:r>
              <w:rPr>
                <w:rFonts w:ascii="Times New Roman" w:hAnsi="Times New Roman"/>
                <w:color w:val="000000"/>
                <w:lang w:val="ru-RU"/>
              </w:rPr>
              <w:t>00 белорусских рублей</w:t>
            </w:r>
          </w:p>
        </w:tc>
      </w:tr>
    </w:tbl>
    <w:p w14:paraId="1BF1ED66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> </w:t>
      </w:r>
    </w:p>
    <w:p w14:paraId="3AD72CD8" w14:textId="52F39A09" w:rsidR="003E2F9E" w:rsidRDefault="00000000" w:rsidP="00C815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Общая стоимость оказываемых </w:t>
      </w:r>
      <w:r w:rsidR="00C815B7" w:rsidRPr="00C815B7">
        <w:rPr>
          <w:rFonts w:ascii="Times New Roman" w:hAnsi="Times New Roman"/>
          <w:color w:val="000000"/>
          <w:sz w:val="24"/>
          <w:szCs w:val="24"/>
          <w:lang w:val="ru-RU"/>
        </w:rPr>
        <w:t>Услуг: 4000 (четыре тысячи) рублей 00 копеек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4875"/>
      </w:tblGrid>
      <w:tr w:rsidR="003E2F9E" w:rsidRPr="00B66FE8" w14:paraId="1DE02D08" w14:textId="77777777"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E02C37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0D28BA" w14:textId="77777777" w:rsidR="003E2F9E" w:rsidRDefault="003E2F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14:paraId="3C2C4DFE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 </w:t>
      </w:r>
    </w:p>
    <w:p w14:paraId="0AB8EB0F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 </w:t>
      </w:r>
    </w:p>
    <w:p w14:paraId="731E537F" w14:textId="77777777" w:rsidR="003E2F9E" w:rsidRDefault="0000000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Исполнитель                                                                 Заказчик</w:t>
      </w:r>
    </w:p>
    <w:p w14:paraId="6D76200D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cs="Arial"/>
          <w:color w:val="000000"/>
          <w:lang w:val="ru-RU"/>
        </w:rPr>
      </w:pPr>
    </w:p>
    <w:p w14:paraId="67B888BC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cs="Arial"/>
          <w:color w:val="000000"/>
          <w:lang w:val="ru-RU"/>
        </w:rPr>
      </w:pPr>
    </w:p>
    <w:p w14:paraId="2D62716F" w14:textId="77777777" w:rsidR="003E2F9E" w:rsidRDefault="003E2F9E"/>
    <w:p w14:paraId="34A680B3" w14:textId="77777777" w:rsidR="003E2F9E" w:rsidRDefault="003E2F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/>
          <w:color w:val="000000"/>
          <w:sz w:val="24"/>
          <w:szCs w:val="24"/>
          <w:lang w:val="ru-RU"/>
        </w:rPr>
      </w:pPr>
    </w:p>
    <w:p w14:paraId="09855283" w14:textId="77777777" w:rsidR="003E2F9E" w:rsidRPr="00B67189" w:rsidRDefault="003E2F9E">
      <w:pPr>
        <w:rPr>
          <w:lang w:val="ru-RU"/>
        </w:rPr>
      </w:pPr>
      <w:bookmarkStart w:id="15" w:name="81"/>
      <w:bookmarkEnd w:id="15"/>
    </w:p>
    <w:sectPr w:rsidR="003E2F9E" w:rsidRPr="00B67189">
      <w:headerReference w:type="default" r:id="rId10"/>
      <w:footerReference w:type="default" r:id="rId11"/>
      <w:pgSz w:w="11905" w:h="16837"/>
      <w:pgMar w:top="566" w:right="850" w:bottom="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AE2FD" w14:textId="77777777" w:rsidR="00662F02" w:rsidRDefault="00662F02">
      <w:pPr>
        <w:spacing w:line="240" w:lineRule="auto"/>
      </w:pPr>
      <w:r>
        <w:separator/>
      </w:r>
    </w:p>
  </w:endnote>
  <w:endnote w:type="continuationSeparator" w:id="0">
    <w:p w14:paraId="24B6864D" w14:textId="77777777" w:rsidR="00662F02" w:rsidRDefault="00662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37C2" w14:textId="77777777" w:rsidR="003E2F9E" w:rsidRDefault="003E2F9E">
    <w:pPr>
      <w:widowControl w:val="0"/>
      <w:autoSpaceDE w:val="0"/>
      <w:autoSpaceDN w:val="0"/>
      <w:adjustRightInd w:val="0"/>
      <w:spacing w:after="0" w:line="240" w:lineRule="auto"/>
      <w:rPr>
        <w:rFonts w:asci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C4093" w14:textId="77777777" w:rsidR="00662F02" w:rsidRDefault="00662F02">
      <w:pPr>
        <w:spacing w:after="0"/>
      </w:pPr>
      <w:r>
        <w:separator/>
      </w:r>
    </w:p>
  </w:footnote>
  <w:footnote w:type="continuationSeparator" w:id="0">
    <w:p w14:paraId="4D57B597" w14:textId="77777777" w:rsidR="00662F02" w:rsidRDefault="00662F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CFD67" w14:textId="77777777" w:rsidR="003E2F9E" w:rsidRDefault="003E2F9E">
    <w:pPr>
      <w:widowControl w:val="0"/>
      <w:autoSpaceDE w:val="0"/>
      <w:autoSpaceDN w:val="0"/>
      <w:adjustRightInd w:val="0"/>
      <w:spacing w:after="0" w:line="240" w:lineRule="auto"/>
      <w:rPr>
        <w:rFonts w:asci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2C35"/>
    <w:multiLevelType w:val="multilevel"/>
    <w:tmpl w:val="599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B23"/>
    <w:multiLevelType w:val="multilevel"/>
    <w:tmpl w:val="004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1DDE"/>
    <w:multiLevelType w:val="multilevel"/>
    <w:tmpl w:val="276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3BFF"/>
    <w:multiLevelType w:val="multilevel"/>
    <w:tmpl w:val="AF5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D4DE6"/>
    <w:multiLevelType w:val="multilevel"/>
    <w:tmpl w:val="7DE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45B5A"/>
    <w:multiLevelType w:val="multilevel"/>
    <w:tmpl w:val="D07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0CE4"/>
    <w:multiLevelType w:val="multilevel"/>
    <w:tmpl w:val="4F7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1221E"/>
    <w:multiLevelType w:val="multilevel"/>
    <w:tmpl w:val="1C3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C5C88"/>
    <w:multiLevelType w:val="multilevel"/>
    <w:tmpl w:val="2B72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E3484"/>
    <w:multiLevelType w:val="multilevel"/>
    <w:tmpl w:val="EA5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01665"/>
    <w:multiLevelType w:val="multilevel"/>
    <w:tmpl w:val="B68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75C98"/>
    <w:multiLevelType w:val="multilevel"/>
    <w:tmpl w:val="E52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B4857"/>
    <w:multiLevelType w:val="multilevel"/>
    <w:tmpl w:val="0C9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F7B89"/>
    <w:multiLevelType w:val="multilevel"/>
    <w:tmpl w:val="0C6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63AF4"/>
    <w:multiLevelType w:val="multilevel"/>
    <w:tmpl w:val="CC0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04705"/>
    <w:multiLevelType w:val="multilevel"/>
    <w:tmpl w:val="AAC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36225"/>
    <w:multiLevelType w:val="multilevel"/>
    <w:tmpl w:val="063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E68A3"/>
    <w:multiLevelType w:val="hybridMultilevel"/>
    <w:tmpl w:val="B02AD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36E75"/>
    <w:multiLevelType w:val="multilevel"/>
    <w:tmpl w:val="960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90977"/>
    <w:multiLevelType w:val="multilevel"/>
    <w:tmpl w:val="801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D36B1"/>
    <w:multiLevelType w:val="multilevel"/>
    <w:tmpl w:val="BDF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87B5D"/>
    <w:multiLevelType w:val="multilevel"/>
    <w:tmpl w:val="E17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415CE"/>
    <w:multiLevelType w:val="multilevel"/>
    <w:tmpl w:val="842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A6AF5"/>
    <w:multiLevelType w:val="multilevel"/>
    <w:tmpl w:val="0F1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4404B"/>
    <w:multiLevelType w:val="multilevel"/>
    <w:tmpl w:val="7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B2BF5"/>
    <w:multiLevelType w:val="multilevel"/>
    <w:tmpl w:val="2CA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10891">
    <w:abstractNumId w:val="16"/>
  </w:num>
  <w:num w:numId="2" w16cid:durableId="1301768591">
    <w:abstractNumId w:val="2"/>
  </w:num>
  <w:num w:numId="3" w16cid:durableId="1104954430">
    <w:abstractNumId w:val="9"/>
  </w:num>
  <w:num w:numId="4" w16cid:durableId="1556938864">
    <w:abstractNumId w:val="6"/>
  </w:num>
  <w:num w:numId="5" w16cid:durableId="1310329762">
    <w:abstractNumId w:val="23"/>
  </w:num>
  <w:num w:numId="6" w16cid:durableId="1715303121">
    <w:abstractNumId w:val="15"/>
  </w:num>
  <w:num w:numId="7" w16cid:durableId="243228923">
    <w:abstractNumId w:val="5"/>
  </w:num>
  <w:num w:numId="8" w16cid:durableId="541291719">
    <w:abstractNumId w:val="0"/>
  </w:num>
  <w:num w:numId="9" w16cid:durableId="2141336818">
    <w:abstractNumId w:val="1"/>
  </w:num>
  <w:num w:numId="10" w16cid:durableId="981231358">
    <w:abstractNumId w:val="8"/>
  </w:num>
  <w:num w:numId="11" w16cid:durableId="1549336860">
    <w:abstractNumId w:val="12"/>
  </w:num>
  <w:num w:numId="12" w16cid:durableId="1187253336">
    <w:abstractNumId w:val="10"/>
  </w:num>
  <w:num w:numId="13" w16cid:durableId="1696424483">
    <w:abstractNumId w:val="19"/>
  </w:num>
  <w:num w:numId="14" w16cid:durableId="54664875">
    <w:abstractNumId w:val="18"/>
  </w:num>
  <w:num w:numId="15" w16cid:durableId="1511026520">
    <w:abstractNumId w:val="7"/>
  </w:num>
  <w:num w:numId="16" w16cid:durableId="1585262754">
    <w:abstractNumId w:val="14"/>
  </w:num>
  <w:num w:numId="17" w16cid:durableId="1678386822">
    <w:abstractNumId w:val="22"/>
  </w:num>
  <w:num w:numId="18" w16cid:durableId="1840542423">
    <w:abstractNumId w:val="3"/>
  </w:num>
  <w:num w:numId="19" w16cid:durableId="615062241">
    <w:abstractNumId w:val="21"/>
  </w:num>
  <w:num w:numId="20" w16cid:durableId="1391154904">
    <w:abstractNumId w:val="20"/>
  </w:num>
  <w:num w:numId="21" w16cid:durableId="1602181614">
    <w:abstractNumId w:val="11"/>
  </w:num>
  <w:num w:numId="22" w16cid:durableId="1968274202">
    <w:abstractNumId w:val="17"/>
  </w:num>
  <w:num w:numId="23" w16cid:durableId="1107656135">
    <w:abstractNumId w:val="4"/>
  </w:num>
  <w:num w:numId="24" w16cid:durableId="1048533816">
    <w:abstractNumId w:val="24"/>
  </w:num>
  <w:num w:numId="25" w16cid:durableId="2020887589">
    <w:abstractNumId w:val="13"/>
  </w:num>
  <w:num w:numId="26" w16cid:durableId="2235715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8D2"/>
    <w:rsid w:val="00097B2E"/>
    <w:rsid w:val="00156A9E"/>
    <w:rsid w:val="00162504"/>
    <w:rsid w:val="001750BF"/>
    <w:rsid w:val="00236210"/>
    <w:rsid w:val="002D7DE5"/>
    <w:rsid w:val="00301B82"/>
    <w:rsid w:val="0033048F"/>
    <w:rsid w:val="00390E6E"/>
    <w:rsid w:val="003E2F9E"/>
    <w:rsid w:val="004823E8"/>
    <w:rsid w:val="005E4481"/>
    <w:rsid w:val="00662F02"/>
    <w:rsid w:val="0066329B"/>
    <w:rsid w:val="00743DC1"/>
    <w:rsid w:val="007670D9"/>
    <w:rsid w:val="007B0C86"/>
    <w:rsid w:val="008662FF"/>
    <w:rsid w:val="009A38D2"/>
    <w:rsid w:val="00AF7733"/>
    <w:rsid w:val="00B1072E"/>
    <w:rsid w:val="00B66FE8"/>
    <w:rsid w:val="00B67189"/>
    <w:rsid w:val="00C03A96"/>
    <w:rsid w:val="00C815B7"/>
    <w:rsid w:val="00CB46BD"/>
    <w:rsid w:val="00CC1F84"/>
    <w:rsid w:val="00D818C8"/>
    <w:rsid w:val="00DA25D6"/>
    <w:rsid w:val="00E05706"/>
    <w:rsid w:val="00EC6DF4"/>
    <w:rsid w:val="00EF162F"/>
    <w:rsid w:val="00F20F80"/>
    <w:rsid w:val="00F3170E"/>
    <w:rsid w:val="00F33EA6"/>
    <w:rsid w:val="00F41D88"/>
    <w:rsid w:val="00F5078B"/>
    <w:rsid w:val="00F86B90"/>
    <w:rsid w:val="4C77129E"/>
    <w:rsid w:val="6E87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6E567"/>
  <w14:defaultImageDpi w14:val="0"/>
  <w15:docId w15:val="{AA822C50-7DD7-47F6-81B5-6D329214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5B7"/>
    <w:pPr>
      <w:spacing w:after="160" w:line="259" w:lineRule="auto"/>
    </w:pPr>
    <w:rPr>
      <w:rFonts w:ascii="Calibri" w:hAnsi="Calibri"/>
      <w:sz w:val="22"/>
      <w:szCs w:val="22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0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0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4">
    <w:name w:val="Unresolved Mention"/>
    <w:basedOn w:val="a0"/>
    <w:uiPriority w:val="99"/>
    <w:semiHidden/>
    <w:unhideWhenUsed/>
    <w:rsid w:val="005E4481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7670D9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7670D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paragraph" w:styleId="a5">
    <w:name w:val="List Paragraph"/>
    <w:basedOn w:val="a"/>
    <w:uiPriority w:val="99"/>
    <w:unhideWhenUsed/>
    <w:rsid w:val="00B67189"/>
    <w:pPr>
      <w:ind w:left="720"/>
      <w:contextualSpacing/>
    </w:pPr>
  </w:style>
  <w:style w:type="character" w:styleId="a6">
    <w:name w:val="Strong"/>
    <w:basedOn w:val="a0"/>
    <w:uiPriority w:val="22"/>
    <w:qFormat/>
    <w:rsid w:val="00C815B7"/>
    <w:rPr>
      <w:b/>
      <w:bCs/>
    </w:rPr>
  </w:style>
  <w:style w:type="table" w:styleId="a7">
    <w:name w:val="Table Grid"/>
    <w:basedOn w:val="a1"/>
    <w:uiPriority w:val="39"/>
    <w:qFormat/>
    <w:rsid w:val="00B66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60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51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hem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302D6-8AD6-4E22-90B2-504FA2F4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2705</Words>
  <Characters>15420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Usevalad Hryn</cp:lastModifiedBy>
  <cp:revision>4</cp:revision>
  <dcterms:created xsi:type="dcterms:W3CDTF">2026-06-11T10:53:00Z</dcterms:created>
  <dcterms:modified xsi:type="dcterms:W3CDTF">2026-06-12T11:11:00Z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32CB2B2446F0448A9F316FE485469184_12</vt:lpwstr>
  </property>
</Properties>
</file>