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Кейс 10 - Игроки получают слишком много сообщений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Кратко:</w:t>
      </w:r>
      <w:r>
        <w:rPr/>
        <w:t xml:space="preserve"> считаю контактную нагрузку на игрока по всем кампаниям сразу, при пересечении пускаю только одну кампанию, ставлю лимит частоты контактов и проверяю, теряем ли мы деньги, когда сообщений меньше.</w:t>
      </w:r>
    </w:p>
    <w:p>
      <w:pPr>
        <w:pStyle w:val="Heading2"/>
      </w:pPr>
      <w:r/>
      <w:r>
        <w:rPr/>
        <w:t>Ситуация</w:t>
      </w:r>
    </w:p>
    <w:p>
      <w:r>
        <w:rPr>
          <w:i/>
        </w:rPr>
        <w:t>Условные цифры для задачи.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Параллельно работают двенадцать автоматических сценариев и еженедельные рассылки.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Некоторые активные игроки получают 15-20 сообщений в неделю по email, push и SMS.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Отписки за квартал выросли вдвое, жалоб на спам всё больше, и доставляемость email начинает страдать.</w:t>
      </w:r>
    </w:p>
    <w:p>
      <w:pPr>
        <w:pStyle w:val="Heading2"/>
      </w:pPr>
      <w:r/>
      <w:r>
        <w:rPr/>
        <w:t>Как я к этому подхожу</w:t>
      </w:r>
    </w:p>
    <w:p>
      <w:r>
        <w:rPr/>
        <w:t>Каждый сценарий проектировали отдельно, и сам по себе каждый логичен. Проблема появляется, когда они накладываются на одного и того же игрока.</w:t>
      </w:r>
    </w:p>
    <w:p>
      <w:pPr>
        <w:pStyle w:val="Heading2"/>
      </w:pPr>
      <w:r/>
      <w:r>
        <w:rPr/>
        <w:t>На что я бы посмотрел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Сообщения на игрока в неделю, по каналам и по этапам жизненного цикла.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Пересечения: сколько игроков сидят в двух и более сценариях одновременно.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Повторы: один и тот же оффер в нескольких каналах в один день.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Отклик по уровню нагрузки: конверсия, отписки и жалобы у игроков, которые получают 1-3, 4-7, 8+ сообщений в неделю.</w:t>
      </w:r>
    </w:p>
    <w:p>
      <w:pPr>
        <w:pStyle w:val="Heading2"/>
      </w:pPr>
      <w:r/>
      <w:r>
        <w:rPr/>
        <w:t>Что я бы сделал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Лимиты частоты контактов на игрока по всем кампаниям</w:t>
      </w:r>
      <w:r>
        <w:rPr/>
        <w:t xml:space="preserve"> (например, максимум промо-сообщений в неделю и на канал). Точные цифры зависят от продукта, рынка и этапа игрока.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Порядок приоритетов</w:t>
      </w:r>
      <w:r>
        <w:rPr/>
        <w:t>, когда игрок подходит сразу под несколько сценариев: комплаенс и сервис -&gt; восстановление неудачного депозита -&gt; VIP -&gt; онбординг / второй депозит -&gt; реактивация -&gt; кросс-селл. Одновременно только один промо-сценарий.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</w:r>
      <w:r>
        <w:rPr>
          <w:b/>
        </w:rPr>
        <w:t>Оркестрация каналов:</w:t>
      </w:r>
      <w:r>
        <w:rPr/>
        <w:t xml:space="preserve"> одна идея сообщения - один канал.</w:t>
      </w:r>
    </w:p>
    <w:p>
      <w:pPr>
        <w:tabs>
          <w:tab w:pos="397" w:val="left"/>
        </w:tabs>
        <w:spacing w:after="40"/>
        <w:ind w:left="397" w:hanging="283"/>
      </w:pPr>
      <w:r>
        <w:t>4.</w:t>
        <w:tab/>
      </w:r>
      <w:r>
        <w:rPr/>
      </w:r>
      <w:r>
        <w:rPr>
          <w:b/>
        </w:rPr>
        <w:t>Правила "заката":</w:t>
      </w:r>
      <w:r>
        <w:rPr/>
        <w:t xml:space="preserve"> игроки, которые ничего не открывали 90 дней, переходят в список с низкой частотой.</w:t>
      </w:r>
    </w:p>
    <w:p>
      <w:pPr>
        <w:pStyle w:val="Heading2"/>
      </w:pPr>
      <w:r/>
      <w:r>
        <w:rPr/>
        <w:t>Как я бы измерял</w:t>
      </w:r>
    </w:p>
    <w:p>
      <w:r>
        <w:rPr/>
        <w:t>Тест на 30 дней: текущая контактная стратегия против сниженной нагрузки (лимиты + приоритеты), случайное разделение. Смотрю вместе депозиты, NGR, отписки, жалобы и вовлечённость. Если NGR не падает, а отписки падают, выигрывает вариант с меньшим числом сообщений.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