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Профессиональное образовательное частное учреждение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«Московский кооперативный техникум им. Г. Н. Альтшуля»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КУРСОВАЯ РАБОТА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ПМ.09 Проектирование, разработка и оптимизация веб-приложений  МДК 09.01 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Проектирование и разработка веб-приложений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Тема: </w:t>
      </w: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ab/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(название темы)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Выполнил(а)__________________________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Специальность: 09.02.07 «Информационные системы и программирование»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Курс 4 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Группа ИС-41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Руководитель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_______________________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(фамилия, инициалы, подпись)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Мытищи</w:t>
      </w:r>
    </w:p>
    <w:p w:rsidR="00846037" w:rsidRPr="00846037" w:rsidRDefault="00846037" w:rsidP="00846037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4603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2024</w:t>
      </w:r>
    </w:p>
    <w:p w:rsidR="00846037" w:rsidRDefault="00846037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lastRenderedPageBreak/>
        <w:t>СОДЕРЖАНИЕ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ВВЕДЕНИЕ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РАЗДЕЛ 1. ТЕХНИЧЕСКИЙ ПРОЕКТ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1.1</w:t>
      </w: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  <w:t xml:space="preserve"> Описание предметной области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1.2</w:t>
      </w: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  <w:t xml:space="preserve"> Описание технологии обработки задач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1.3</w:t>
      </w: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  <w:t xml:space="preserve">  Информационно-логическая модель системы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1.4</w:t>
      </w: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  <w:t>Характеристика инструментальных средств разработки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РАЗДЕЛ 2. РАБОЧИЙ ПРОЕКТ 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2.1 Разработка веб-приложений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2.2 Отладка и тестирование веб-приложений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2.3 Публикация веб-приложения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2 .4 Руководство программиста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ЗАКЛЮЧЕНИЕ 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СПИСОК ИСПОЛЬЗОВАННЫХ ИСТОЧНИКОВ</w:t>
      </w:r>
    </w:p>
    <w:p w:rsidR="00656D4C" w:rsidRPr="00656D4C" w:rsidRDefault="00656D4C" w:rsidP="00656D4C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56D4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ПРИЛОЖЕНИЯ</w:t>
      </w:r>
    </w:p>
    <w:p w:rsidR="00656D4C" w:rsidRDefault="00656D4C" w:rsidP="00846037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656D4C" w:rsidRDefault="00656D4C" w:rsidP="00846037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656D4C" w:rsidRDefault="00656D4C" w:rsidP="00846037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656D4C" w:rsidRDefault="00656D4C" w:rsidP="00846037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494C9E" w:rsidRPr="00293742" w:rsidRDefault="00494C9E" w:rsidP="00656D4C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  <w:r w:rsidRPr="00293742">
        <w:rPr>
          <w:rFonts w:ascii="Arial" w:eastAsia="Times New Roman" w:hAnsi="Arial" w:cs="Arial"/>
          <w:b/>
          <w:bCs/>
          <w:sz w:val="56"/>
          <w:szCs w:val="56"/>
          <w:lang w:eastAsia="ru-RU"/>
        </w:rPr>
        <w:lastRenderedPageBreak/>
        <w:t>Курсовая</w:t>
      </w:r>
      <w:bookmarkStart w:id="0" w:name="_GoBack"/>
      <w:bookmarkEnd w:id="0"/>
    </w:p>
    <w:p w:rsidR="00AB519C" w:rsidRPr="00293742" w:rsidRDefault="00494C9E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  <w:r w:rsidRPr="00293742">
        <w:rPr>
          <w:rFonts w:ascii="Arial" w:eastAsia="Times New Roman" w:hAnsi="Arial" w:cs="Arial"/>
          <w:b/>
          <w:bCs/>
          <w:sz w:val="56"/>
          <w:szCs w:val="56"/>
          <w:lang w:eastAsia="ru-RU"/>
        </w:rPr>
        <w:t>Олейников Григорий Николаевич</w:t>
      </w:r>
    </w:p>
    <w:p w:rsidR="00494C9E" w:rsidRPr="00293742" w:rsidRDefault="00494C9E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  <w:r w:rsidRPr="00293742">
        <w:rPr>
          <w:rFonts w:ascii="Arial" w:eastAsia="Times New Roman" w:hAnsi="Arial" w:cs="Arial"/>
          <w:b/>
          <w:bCs/>
          <w:sz w:val="56"/>
          <w:szCs w:val="56"/>
          <w:lang w:eastAsia="ru-RU"/>
        </w:rPr>
        <w:t>Разработка одностроничного лэндинга зоомагазина</w:t>
      </w:r>
    </w:p>
    <w:p w:rsidR="00293742" w:rsidRDefault="00293742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846037" w:rsidRDefault="00846037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293742" w:rsidRPr="00293742" w:rsidRDefault="00293742" w:rsidP="00846037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  <w:r>
        <w:rPr>
          <w:rFonts w:ascii="Arial" w:eastAsia="Times New Roman" w:hAnsi="Arial" w:cs="Arial"/>
          <w:b/>
          <w:bCs/>
          <w:sz w:val="56"/>
          <w:szCs w:val="56"/>
          <w:lang w:eastAsia="ru-RU"/>
        </w:rPr>
        <w:t>Инструменты;</w:t>
      </w:r>
    </w:p>
    <w:p w:rsidR="00293742" w:rsidRPr="00293742" w:rsidRDefault="00293742" w:rsidP="00494C9E">
      <w:pPr>
        <w:jc w:val="center"/>
        <w:rPr>
          <w:rFonts w:ascii="Arial" w:eastAsia="Times New Roman" w:hAnsi="Arial" w:cs="Arial"/>
          <w:b/>
          <w:bCs/>
          <w:sz w:val="56"/>
          <w:szCs w:val="56"/>
          <w:lang w:eastAsia="ru-RU"/>
        </w:rPr>
      </w:pP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HTML (HyperText Markup Language)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CSS (Cascading Style Sheets)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JavaScript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Google Fonts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CSS Grid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Intersection Observer API</w:t>
      </w:r>
    </w:p>
    <w:p w:rsidR="00293742" w:rsidRPr="00293742" w:rsidRDefault="00293742" w:rsidP="00293742">
      <w:pPr>
        <w:pStyle w:val="a4"/>
        <w:numPr>
          <w:ilvl w:val="0"/>
          <w:numId w:val="2"/>
        </w:numPr>
        <w:rPr>
          <w:sz w:val="56"/>
          <w:szCs w:val="56"/>
        </w:rPr>
      </w:pPr>
      <w:r w:rsidRPr="00293742">
        <w:rPr>
          <w:sz w:val="56"/>
          <w:szCs w:val="56"/>
        </w:rPr>
        <w:t>Анимации в CSS</w:t>
      </w:r>
    </w:p>
    <w:p w:rsidR="00293742" w:rsidRDefault="00293742" w:rsidP="00293742">
      <w:pPr>
        <w:rPr>
          <w:sz w:val="56"/>
          <w:szCs w:val="56"/>
        </w:rPr>
      </w:pPr>
    </w:p>
    <w:p w:rsidR="00293742" w:rsidRDefault="00293742" w:rsidP="00293742">
      <w:pPr>
        <w:rPr>
          <w:sz w:val="56"/>
          <w:szCs w:val="56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1. HTML (HyperText Markup Language)</w:t>
      </w: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История: HTML был разработан в начале 1990-х годов Тимом Бернерсом-Ли, который создал Всемирную паутину. Первая версия HTML была выпущена в 1993 году и содержала базовые теги для форматирования текста и создания ссылок. С тех пор HTML претерпел множество изменений. В 1995 году была представлена версия HTML 2.0, которая добавила поддержку форм и таблиц. В 1999 году вышла версия HTML 4.01, которая улучшила поддержку мультимедиа и скриптов. В 2014 году был представлен HTML5, который стал значительным шагом вперед, добавив новые семантические элементы и API для работы с мультимедиа.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Назначение: HTML используется для создания структуры веб-страниц. Он определяет, как контент будет отображаться в браузере, включая текст, изображения, ссылки и другие элементы.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Возможности: HTML позволяет создавать заголовки, параграфы, списки, таблицы, формы и ссылки. HTML5 добавил поддержку новых типов контента, таких как видео и аудио, а также API для работы с геолокацией, локальным хранилищем и многими другими функциями. HTML также поддерживает атрибуты, которые позволяют добавлять дополнительную информацию к элементам.</w:t>
      </w: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Default="00293742" w:rsidP="00293742">
      <w:pPr>
        <w:rPr>
          <w:sz w:val="28"/>
          <w:szCs w:val="28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2. CSS (Cascading Style Sheets)</w:t>
      </w: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История: CSS был разработан в 1996 году для отделения содержания от представления. Это позволило разработчикам управлять стилями веб-страниц более эффективно. Первая версия CSS (CSS1) была выпущена в 1996 году, а CSS2 в 1998 году добавил поддержку медиа-запросов и позиционирования. В 2011 году началась работа над CSS3, который стал модульным, что позволило добавлять новые функции по мере их разработки.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Назначение: CSS используется для стилизации веб-страниц. Он позволяет задавать внешний вид элементов HTML, включая цвета, шрифты, отступы, размеры и расположение.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Возможности: CSS позволяет создавать сложные макеты, управлять типографикой, добавлять фоны, границы и тени. CSS3 добавил новые возможности, такие как анимации, трансформации и медиа-запросы для адаптивного дизайна. Это позволяет создавать интерфейсы, которые хорошо выглядят на различных устройствах и экранах.</w:t>
      </w: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3. JavaScript</w:t>
      </w: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История: JavaScript был создан в 1995 году Бренданом Айком, когда он работал в Netscape. Изначально язык назывался Mocha, затем был переименован в LiveScript, а затем в JavaScript. JavaScript быстро стал стандартом для добавления интерактивности на веб-страницы. В 1997 году JavaScript был стандартизирован как ECMAScript, и с тех пор язык претерпел множество изменений и улучшений.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Назначение: JavaScript используется для добавления интерактивности и динамики на веб-страницы. Он позволяет разработчикам создавать интерактивные элементы, обрабатывать события и взаимодействовать с сервером.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Возможности: JavaScript позволяет создавать динамические элементы на веб-страницах, обрабатывать события (например, клики и наведение мыши), взаимодействовать с сервером через AJAX и манипулировать DOM. С помощью JavaScript можно создавать сложные веб-приложения, игры и даже серверные приложения с использованием Node.js.</w:t>
      </w: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4. Google Fonts</w:t>
      </w: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История: Google Fonts был запущен в 2010 году как бесплатный сервис, предоставляющий доступ к библиотеке шрифтов для веб-дизайнеров и разработчиков. Идея заключалась в том, чтобы упростить использование веб-шрифтов и сделать их доступными для всех, без необходимости загружать шрифты на сервер.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P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Назначение: Google Fonts позволяет разработчикам легко интегрировать шрифты на веб-страницы, улучшая типографику и визуальное восприятие.</w:t>
      </w:r>
    </w:p>
    <w:p w:rsidR="00293742" w:rsidRP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  <w:r w:rsidRPr="00293742">
        <w:rPr>
          <w:sz w:val="32"/>
          <w:szCs w:val="32"/>
        </w:rPr>
        <w:t>Возможности: Google Fonts предлагает широкий выбор шрифтов, которые можно использовать на веб-сайтах. Пользователи могут выбирать из множества шрифтов и настраивать их стили, что позволяет создавать уникальные и привлекательные дизайны.</w:t>
      </w: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</w:rPr>
      </w:pPr>
    </w:p>
    <w:p w:rsidR="00293742" w:rsidRDefault="00293742" w:rsidP="00293742">
      <w:pPr>
        <w:rPr>
          <w:sz w:val="32"/>
          <w:szCs w:val="32"/>
          <w:lang w:val="en-US"/>
        </w:rPr>
      </w:pPr>
    </w:p>
    <w:p w:rsidR="0093455D" w:rsidRPr="0093455D" w:rsidRDefault="0093455D" w:rsidP="009345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Pr="0093455D">
        <w:rPr>
          <w:sz w:val="32"/>
          <w:szCs w:val="32"/>
          <w:lang w:val="en-US"/>
        </w:rPr>
        <w:t>CSS Grid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CSS Grid Layout был представлен в спецификации CSS Grid в 2017 году и стал мощным инструментом для создания сложных макетов веб-страниц. Он позволяет разработчикам создавать сетки, которые могут адаптироваться к различным размерам экранов и устройствам.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</w:p>
    <w:p w:rsidR="00293742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Основное назначение CSS Grid — упрощение процесса создания адаптивных и отзывчивых макетов. С помощью CSS Grid разработчики могут легко управлять расположением элементов на странице, определять размеры строк и столбцов, а также создавать сложные структуры без необходимости использования фреймов или дополнительных библиотек.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Простота в создании сложных макетов.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Гибкость и адаптивность для различных устройств.</w:t>
      </w:r>
    </w:p>
    <w:p w:rsid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Упрощение работы с расположением элементов и их выравниванием.</w:t>
      </w: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Pr="0093455D" w:rsidRDefault="0093455D" w:rsidP="009345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93455D">
        <w:t xml:space="preserve"> </w:t>
      </w:r>
      <w:r w:rsidRPr="0093455D">
        <w:rPr>
          <w:sz w:val="32"/>
          <w:szCs w:val="32"/>
          <w:lang w:val="en-US"/>
        </w:rPr>
        <w:t>Intersection Observer API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Intersection Observer API был представлен в 2016 году и стал стандартом для отслеживания видимости элементов на веб-странице. Он позволяет разработчикам асинхронно наблюдать за изменениями в пересечении элемента с его родительским контейнером или с областью просмотра (viewport).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Основное назначение Intersection Observer — оптимизация производительности. Вместо того чтобы постоянно проверять положение элементов с помощью событий прокрутки, разработчики могут использовать этот API для получения уведомлений, когда элемент становится видимым или скрытым. Это особенно полезно для ленивой загрузки изображений, анимаций, которые должны запускаться при прокрутке, и других интерактивных элементов.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Эффективное отслеживание видимости элементов.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Оптимизация производительности за счёт снижения нагрузки на обработку событий.</w:t>
      </w:r>
    </w:p>
    <w:p w:rsid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Удобство для реализации ленивой загрузки и анимаций при прокрутке.</w:t>
      </w: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Pr="0093455D" w:rsidRDefault="0093455D" w:rsidP="009345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93455D">
        <w:rPr>
          <w:sz w:val="32"/>
          <w:szCs w:val="32"/>
        </w:rPr>
        <w:t xml:space="preserve">Анимации в </w:t>
      </w:r>
      <w:r w:rsidRPr="0093455D">
        <w:rPr>
          <w:sz w:val="32"/>
          <w:szCs w:val="32"/>
          <w:lang w:val="en-US"/>
        </w:rPr>
        <w:t>css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CSS-анимации были введены в спецификацию CSS3 и стали доступны в браузерах в начале 2010-х годов. Они позволяют разработчикам создавать плавные переходы и анимации без необходимости использования JavaScript или Flash. Основное назначение CSS-анимаций — улучшение пользовательского интерфейса, добавление визуальных эффектов и привлечение внимания к определённым элементам на странице.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CSS-анимации позволяют задавать ключевые кадры (keyframes), которые определяют, как элемент будет изменяться в течение времени. Это делает анимации более гибкими и мощными, чем простые переходы, которые применяются к изменениям свойств.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Плавные переходы между состояниями элементов.</w:t>
      </w:r>
    </w:p>
    <w:p w:rsidR="0093455D" w:rsidRP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Возможность создания сложных анимаций с использованием ключевых кадров.</w:t>
      </w:r>
    </w:p>
    <w:p w:rsidR="0093455D" w:rsidRDefault="0093455D" w:rsidP="0093455D">
      <w:pPr>
        <w:rPr>
          <w:sz w:val="32"/>
          <w:szCs w:val="32"/>
          <w:lang w:val="en-US"/>
        </w:rPr>
      </w:pPr>
      <w:r w:rsidRPr="0093455D">
        <w:rPr>
          <w:sz w:val="32"/>
          <w:szCs w:val="32"/>
          <w:lang w:val="en-US"/>
        </w:rPr>
        <w:t>Улучшение пользовательского опыта и привлечение внимания.</w:t>
      </w: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Default="0093455D" w:rsidP="0093455D">
      <w:pPr>
        <w:rPr>
          <w:sz w:val="32"/>
          <w:szCs w:val="32"/>
          <w:lang w:val="en-US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HTML (index.html)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Объявление типа документа: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&lt;!DOCTYPE html&gt;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Указывает, что документ является HTML5. Это важно для браузеров, чтобы правильно интерпретировать и отображать содержимое страницы.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Начало HTML-документа: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&lt;html lang="ru"&gt;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Открывает тег &lt;html&gt; и задает атрибут lang, указывая, что язык документа — русский. Это помогает поисковым системам и вспомогательным технологиям правильно обрабатывать контент.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Секция &lt;head&gt;: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&lt;head&gt;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Начинает секцию &lt;head&gt;, где размещаются метаданные, ссылки на стили и скрипты.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Кодировка документа: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&lt;meta charset="UTF-8"&gt;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Устанавливает кодировку символов на UTF-8, что позволяет корректно отображать текст на разных языках.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Настройки для адаптивного дизайна: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&lt;meta name="viewport" content="width=device-width, initial-scale=1.0"&gt;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Устанавливает параметры для адаптивного дизайна, позволяя странице корректно отображаться на мобильных устройствах.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Заголовок страницы: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&lt;title&gt;Зоомагазин - Ваш питомец заслуживает лучшего&lt;/title&gt;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Определяет заголовок страницы, который отображается на вкладке браузера и в результатах поиска.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Подключение шрифтов: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&lt;link href="https://fonts.googleapis.com/css2?family=Roboto:wght@300;400;700&amp;display=swap" rel="stylesheet"&gt;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Подключает шрифт Roboto из Google Fonts, который будет использоваться на странице для улучшения визуального восприятия текста.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Подключение CSS-файла: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&lt;link rel="stylesheet" href="styles.css"&gt;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Подключает внешний файл стилей styles.css, который содержит все стили для оформления страницы.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Начало тела документа: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&lt;body&gt;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Открывает тег &lt;body&gt;, который содержит весь видимый контент страницы.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Хедер с заголовком и описанием: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&lt;header class="hero"&gt;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&lt;h1&gt;Зоомагазин&lt;/h1&gt;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&lt;p&gt;Все для ваших любимых питомцев: качество, забота и радость в каждой покупке&lt;/p&gt;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заголовок с названием магазина и кратким описанием, помещая их в контейнер для центрирования и стилизации.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Плавающие элементы (изображения):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&lt;img src="/placeholder.svg?height=50&amp;width=50" alt="Лапка" class="floating-element" style="top: 10%; left: 10%;"&gt;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Добавляет изображение с классом floating-element, которое будет анимироваться (плавать) на странице. Атрибут style задает его начальное положение.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Вторая плавающая иконка: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&lt;img src="/placeholder.svg?height=40&amp;width=40" alt="Косточка" class="floating-element" style="top: 20%; right: 15%;"&gt;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Добавляет еще одно плавающее изображение с другим начальным положением.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Третья плавающая иконка: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&lt;img src="/placeholder.svg?height=60&amp;width=60" alt="Миска" class="floating-element" style="bottom: 15%; left: 20%;"&gt;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Добавляет третье плавающее изображение, которое также будет анимироваться.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Секция "Почему выбирают нас":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&lt;section class="info-section"&gt;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&lt;h2&gt;Почему выбирают нас&lt;/h2&gt;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&lt;p&gt;Широкий ассортимент, профессиональные консультации и любовь к животным&lt;/p&gt;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&lt;/section&gt;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информационную секцию, объясняющую преимущества магазина.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Контейнер для сетки товаров: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class="grid"&gt;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контейнер для сетки, в которой будут размещены товары и акции. Это позволяет организовать контент в виде сетки.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Первый элемент сетки - акция: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class="grid-item"&gt;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&lt;h3&gt;Не пропустите!&lt;/h3&gt;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class="promo"&gt;Акция 1+1&lt;/div&gt;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&lt;p&gt;Купите один товар и получите второй в подарок&lt;/p&gt;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Описывает акцию, которая привлекает внимание пользователей. Заголовок и описание делают акцию более заметной.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Кнопка "Подробнее" для акции: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class="button-container"&gt;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&lt;a href="#" class="button" data-info="Акция действует до конца месяца"&gt;Подробнее&lt;/a&gt;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кнопку, которая ведет к дополнительной информации об акции. Атрибут data-info может использоваться для отображения подсказки или дополнительной информации.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Второй элемент сетки - категория "Корма":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class="grid-item"&gt;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class="category-icon"&gt;</w:t>
      </w:r>
      <w:r w:rsidRPr="00846037">
        <w:rPr>
          <w:rFonts w:ascii="Segoe UI Symbol" w:hAnsi="Segoe UI Symbol" w:cs="Segoe UI Symbol"/>
          <w:sz w:val="36"/>
          <w:szCs w:val="36"/>
        </w:rPr>
        <w:t>🍖</w:t>
      </w: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&lt;h3&gt;Корма&lt;/h3&gt;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&lt;p&gt;Широкий выбор кормов для всех видов животных&lt;/p&gt;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Описывает категорию товаров — корма. Иконка с изображением корма делает элемент более визуально привлекательным.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AE0049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Кнопка "Смотреть" для кормов: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class="button-container"&gt;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&lt;a href="#" class="button" data-info="Более 1000 наименований"&gt;Смотреть&lt;/a&gt;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кнопку для перехода к разделу с кормами. Атрибут data-info предоставляет дополнительную информацию о количестве наименований.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Третий элемент сетки - категория "Аксессуары":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class="grid-item"&gt;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class="category-icon"&gt;</w:t>
      </w:r>
      <w:r w:rsidRPr="00846037">
        <w:rPr>
          <w:rFonts w:ascii="Segoe UI Symbol" w:hAnsi="Segoe UI Symbol" w:cs="Segoe UI Symbol"/>
          <w:sz w:val="36"/>
          <w:szCs w:val="36"/>
        </w:rPr>
        <w:t>🎾</w:t>
      </w: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&lt;h3&gt;Аксессуары&lt;/h3&gt;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&lt;p&gt;Игрушки, поводки, миски и многое другое&lt;/p&gt;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Описывает категорию аксессуаров для животных, включая игрушки и другие предметы.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Кнопка "Смотреть" для аксессуаров: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class="button-container"&gt;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&lt;a href="#" class="button" data-info="Товары для игр и комфорта"&gt;Смотреть&lt;/a&gt;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кнопку для перехода к разделу с аксессуарами, предоставляя информацию о типах товаров.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Четвертый элемент сетки - категория "Наполнители":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class="grid-item"&gt;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class="category-icon"&gt;</w:t>
      </w:r>
      <w:r w:rsidRPr="00846037">
        <w:rPr>
          <w:rFonts w:ascii="Segoe UI Symbol" w:hAnsi="Segoe UI Symbol" w:cs="Segoe UI Symbol"/>
          <w:sz w:val="36"/>
          <w:szCs w:val="36"/>
        </w:rPr>
        <w:t>🐾</w:t>
      </w:r>
      <w:r w:rsidRPr="00846037">
        <w:rPr>
          <w:sz w:val="36"/>
          <w:szCs w:val="36"/>
        </w:rPr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&lt;h3&gt;Наполнители&lt;/h3&gt;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&lt;p&gt;Качественные наполнители для кошачьих туалетов&lt;/p&gt;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Описывает категорию наполнителей для туалетов, что также важно для владельцев домашних животных.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Кнопка "Смотреть" для наполнителей: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&lt;div class="button-container"&gt;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&lt;a href="#" class="button" data-info="Эко-френдли варианты"&gt;Смотреть&lt;/a&gt;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Создает кнопку для перехода к разделу с наполнителями, акцентируя внимание на экологически чистых вариантах.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Секция "Наши преимущества":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&lt;section class="info-section"&gt;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&lt;h2&gt;Наши преимущества&lt;/h2&gt;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&lt;p&gt;Профессиональный подход, быстрая доставка и поддержка 24/7&lt;/p&gt;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&lt;/div&gt;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&lt;/section&gt;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Завершает основную часть страницы, подчеркивая ключевые преимущества магазина, такие как профессионализм и доступность поддержки.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Футер с контактной информацией: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&lt;footer&gt;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&lt;div class="container"&gt;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&lt;div class="grid"&gt;</w:t>
      </w:r>
    </w:p>
    <w:p w:rsidR="0093455D" w:rsidRPr="00846037" w:rsidRDefault="0093455D" w:rsidP="0093455D">
      <w:pPr>
        <w:rPr>
          <w:sz w:val="36"/>
          <w:szCs w:val="36"/>
        </w:rPr>
      </w:pPr>
      <w:r w:rsidRPr="00846037">
        <w:rPr>
          <w:sz w:val="36"/>
          <w:szCs w:val="36"/>
        </w:rPr>
        <w:t>Открывает секцию футера, где размещается контактная информация и адрес магазина.</w:t>
      </w:r>
    </w:p>
    <w:p w:rsidR="0093455D" w:rsidRPr="00846037" w:rsidRDefault="0093455D" w:rsidP="0093455D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Контактная информация: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&lt;div class="grid-item"&gt;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&lt;h3&gt;Контакты&lt;/h3&gt;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&lt;p&gt;Телефон: +7 (XXX) XXX-XX-XX&lt;/p&gt;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&lt;p&gt;Email: info@zoomagaz.ru&lt;/p&gt;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Этот элемент футера содержит заголовок "Контакты" и предоставляет информацию о способах связи с магазином, включая телефон и электронную почту.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Адрес магазина: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&lt;div class="grid-item"&gt;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&lt;h3&gt;Адрес&lt;/h3&gt;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&lt;p&gt;ул. Примерная, 123&lt;/p&gt;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&lt;p&gt;Время работы: 9:00 - 21:00&lt;/p&gt;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Этот элемент футера содержит заголовок "Адрес" и предоставляет физический адрес магазина, а также часы работы.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Закрытие контейнера футера: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    &lt;/div&gt;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    &lt;/div&gt;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&lt;/footer&gt;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Закрывает контейнер футера и сам футер, завершая структуру страницы.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Подключение JavaScript: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&lt;script src="script.js"&gt;&lt;/script&gt;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Подключает внешний JavaScript-файл script.js, который содержит функциональность для интерактивности на странице.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Закрытие тега &lt;body&gt;: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&lt;/body&gt;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Закрывает тег &lt;body&gt;, завершив основной контент страницы.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Закрытие тега &lt;html&gt;: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&lt;/html&gt;</w:t>
      </w:r>
    </w:p>
    <w:p w:rsidR="0093455D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Закрывает тег &lt;html&gt;, завершая документ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Default="00AE0049" w:rsidP="00AE0049">
      <w:pPr>
        <w:rPr>
          <w:sz w:val="32"/>
          <w:szCs w:val="32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846037">
      <w:pPr>
        <w:jc w:val="center"/>
        <w:rPr>
          <w:sz w:val="36"/>
          <w:szCs w:val="36"/>
        </w:rPr>
      </w:pPr>
      <w:r w:rsidRPr="00846037">
        <w:rPr>
          <w:sz w:val="36"/>
          <w:szCs w:val="36"/>
        </w:rPr>
        <w:t>Общая структура и функциональность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Структура: Код организован в логические секции, включая заголовок, основное содержимое и футер. Это делает его удобным для восприятия и редактирования.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Адаптивный дизайн: Использование контейнеров и сеток позволяет странице адаптироваться к различным размерам экранов, что важно для мобильных пользователей.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Интерактивные элементы: Кнопки и ссылки имеют атрибуты data-info, которые могут использоваться для отображения дополнительной информации, что улучшает пользовательский опыт.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Визуальные элементы: Плавающие изображения добавляют динамичности и визуального интереса к странице, что может привлечь внимание пользователей.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lastRenderedPageBreak/>
        <w:t>Контактная информация: Футер содержит важные данные для пользователей, которые хотят связаться с магазином или посетить его физически.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Заключение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Код HTML, является основой для создания современного и функционального веб-сайта зоомагазина. Он демонстрирует лучшие практики веб-разработки и включает в себя множество элементов, которые способствуют улучшению пользовательского опыта и визуальной привлекательности сайта.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Структурированность и семантика: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Код организован в логические секции, такие как &lt;header&gt;, &lt;section&gt;, и &lt;footer&gt;, что делает его легко читаемым и поддерживаемым. Использование семантических тегов, таких как &lt;h1&gt;, &lt;h2&gt;, и &lt;p&gt;, помогает поисковым системам и вспомогательным технологиям лучше понимать </w:t>
      </w:r>
      <w:r w:rsidRPr="00846037">
        <w:rPr>
          <w:sz w:val="36"/>
          <w:szCs w:val="36"/>
        </w:rPr>
        <w:lastRenderedPageBreak/>
        <w:t>содержание страницы. Это также улучшает доступность для пользователей с ограниченными возможностями.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Адаптивный дизайн: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Включение метатега &lt;meta name="viewport"&gt; и использование контейнеров и сеток позволяет сайту адаптироваться к различным размерам экранов. Это особенно важно в современном мире, где все больше пользователей обращаются к интернету через мобильные устройства. Адаптивный дизайн обеспечивает удобство навигации и чтения контента на любых устройствах.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Интерактивные элементы: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Код включает кнопки и ссылки с атрибутами data-info, которые могут использоваться для отображения дополнительной информации. Это создает интерактивный опыт для пользователей, позволяя им получать больше информации о товарах и акциях, не покидая текущую страницу. Интерактивные элементы, такие как кнопки "Подробнее" и "Смотреть", способствуют вовлечению пользователей и могут увеличить конверсию.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Визуальные элементы: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 xml:space="preserve">Плавающие изображения добавляют динамичности и визуального интереса к странице. Эти элементы могут привлекать внимание пользователей и создавать ощущение живости и активности на сайте. Использование иконок для </w:t>
      </w:r>
      <w:r w:rsidRPr="00846037">
        <w:rPr>
          <w:sz w:val="36"/>
          <w:szCs w:val="36"/>
        </w:rPr>
        <w:lastRenderedPageBreak/>
        <w:t>категорий товаров делает интерфейс более интуитивно понятным и помогает пользователям быстро находить нужные разделы.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Контактная информация: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Футер содержит важные данные, такие как телефон, электронная почта и адрес магазина, что позволяет пользователям легко связаться с магазином или посетить его. Это создает доверие и прозрачность, что особенно важно для онлайн-магазинов, где пользователи могут быть обеспокоены безопасностью и надежностью.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SEO и производительность: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Структурированный и семантически правильный код способствует лучшему SEO (поисковой оптимизации), что может помочь сайту занять более высокие позиции в результатах поиска. Это, в свою очередь, может привести к увеличению трафика и потенциальных клиентов. Кроме того, использование внешних файлов CSS и JavaScript помогает оптимизировать загрузку страницы, так как браузеры могут кэшировать эти файлы.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Возможности для расширения: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Код легко расширяем. В будущем можно добавить новые секции, такие как блоги, отзывы клиентов или разделы с акциями. Это позволяет адаптировать сайт к меняющимся потребностям бизнеса и пользователей.</w:t>
      </w: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AE0049">
      <w:pPr>
        <w:rPr>
          <w:sz w:val="36"/>
          <w:szCs w:val="36"/>
        </w:rPr>
      </w:pPr>
    </w:p>
    <w:p w:rsidR="00AE0049" w:rsidRPr="00846037" w:rsidRDefault="00AE0049" w:rsidP="00846037">
      <w:pPr>
        <w:jc w:val="center"/>
        <w:rPr>
          <w:sz w:val="36"/>
          <w:szCs w:val="36"/>
        </w:rPr>
      </w:pPr>
      <w:r w:rsidRPr="00846037">
        <w:rPr>
          <w:sz w:val="36"/>
          <w:szCs w:val="36"/>
        </w:rPr>
        <w:t>Заключение</w:t>
      </w:r>
    </w:p>
    <w:p w:rsidR="00AE0049" w:rsidRPr="00846037" w:rsidRDefault="00AE0049" w:rsidP="00AE0049">
      <w:pPr>
        <w:rPr>
          <w:sz w:val="36"/>
          <w:szCs w:val="36"/>
        </w:rPr>
      </w:pPr>
      <w:r w:rsidRPr="00846037">
        <w:rPr>
          <w:sz w:val="36"/>
          <w:szCs w:val="36"/>
        </w:rPr>
        <w:t>В целом, представленный код HTML создает прочную основу для веб-сайта зоомагазина, который не только информирует пользователей о товарах и услугах, но и обеспечивает удобный и приятный опыт взаимодействия. Он сочетает в себе элементы дизайна, функциональности и доступности, что делает его подходящим для современного онлайн-торгового пространства. С учетом всех этих факторов, данный код может служить отличным стартом для создания успешного веб-сайта, который будет привлекать и удерживать клиентов, способствуя росту бизнеса.</w:t>
      </w:r>
    </w:p>
    <w:p w:rsidR="00AE0049" w:rsidRPr="0093455D" w:rsidRDefault="00AE0049" w:rsidP="00AE0049">
      <w:pPr>
        <w:rPr>
          <w:sz w:val="32"/>
          <w:szCs w:val="32"/>
        </w:rPr>
      </w:pPr>
    </w:p>
    <w:sectPr w:rsidR="00AE0049" w:rsidRPr="0093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05EB"/>
    <w:multiLevelType w:val="multilevel"/>
    <w:tmpl w:val="91C4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22BB2"/>
    <w:multiLevelType w:val="hybridMultilevel"/>
    <w:tmpl w:val="8038700A"/>
    <w:lvl w:ilvl="0" w:tplc="C41CE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9E"/>
    <w:rsid w:val="00293742"/>
    <w:rsid w:val="00494C9E"/>
    <w:rsid w:val="00656D4C"/>
    <w:rsid w:val="00846037"/>
    <w:rsid w:val="0093455D"/>
    <w:rsid w:val="00AB519C"/>
    <w:rsid w:val="00A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F690"/>
  <w15:chartTrackingRefBased/>
  <w15:docId w15:val="{92C4F61C-8928-4D2D-851D-BF6E6945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4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4C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b-2">
    <w:name w:val="mb-2"/>
    <w:basedOn w:val="a"/>
    <w:rsid w:val="0049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94C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C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494C9E"/>
  </w:style>
  <w:style w:type="character" w:customStyle="1" w:styleId="hidden">
    <w:name w:val="hidden"/>
    <w:basedOn w:val="a0"/>
    <w:rsid w:val="00494C9E"/>
  </w:style>
  <w:style w:type="character" w:customStyle="1" w:styleId="sr-only">
    <w:name w:val="sr-only"/>
    <w:basedOn w:val="a0"/>
    <w:rsid w:val="00494C9E"/>
  </w:style>
  <w:style w:type="character" w:styleId="HTML1">
    <w:name w:val="HTML Code"/>
    <w:basedOn w:val="a0"/>
    <w:uiPriority w:val="99"/>
    <w:semiHidden/>
    <w:unhideWhenUsed/>
    <w:rsid w:val="00494C9E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494C9E"/>
  </w:style>
  <w:style w:type="character" w:customStyle="1" w:styleId="token">
    <w:name w:val="token"/>
    <w:basedOn w:val="a0"/>
    <w:rsid w:val="00494C9E"/>
  </w:style>
  <w:style w:type="paragraph" w:styleId="a4">
    <w:name w:val="List Paragraph"/>
    <w:basedOn w:val="a"/>
    <w:uiPriority w:val="34"/>
    <w:qFormat/>
    <w:rsid w:val="0029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330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740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225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0715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593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430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7611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074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952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954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1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4770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069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864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1033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286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657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680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940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676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259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624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4359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583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449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129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2006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9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гриша</cp:lastModifiedBy>
  <cp:revision>1</cp:revision>
  <dcterms:created xsi:type="dcterms:W3CDTF">2024-12-15T18:32:00Z</dcterms:created>
  <dcterms:modified xsi:type="dcterms:W3CDTF">2024-12-15T19:32:00Z</dcterms:modified>
</cp:coreProperties>
</file>