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40" w:after="480" w:line="240"/>
        <w:ind w:right="0" w:left="0" w:firstLine="0"/>
        <w:jc w:val="left"/>
        <w:rPr>
          <w:rFonts w:ascii="Calibri Light" w:hAnsi="Calibri Light" w:cs="Calibri Light" w:eastAsia="Calibri Light"/>
          <w:color w:val="4472C4"/>
          <w:spacing w:val="0"/>
          <w:position w:val="0"/>
          <w:sz w:val="96"/>
          <w:shd w:fill="auto" w:val="clear"/>
        </w:rPr>
      </w:pPr>
      <w:r>
        <w:rPr>
          <w:rFonts w:ascii="Calibri Light" w:hAnsi="Calibri Light" w:cs="Calibri Light" w:eastAsia="Calibri Light"/>
          <w:color w:val="4472C4"/>
          <w:spacing w:val="0"/>
          <w:position w:val="0"/>
          <w:sz w:val="96"/>
          <w:shd w:fill="auto" w:val="clear"/>
        </w:rPr>
        <w:t xml:space="preserve">Importing Module 1 Completed</w:t>
      </w:r>
    </w:p>
    <w:p>
      <w:pPr>
        <w:spacing w:before="0" w:after="378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Follow the steps below, if you did not complete Module 1 and would like to skip to Module 2</w:t>
      </w:r>
    </w:p>
    <w:p>
      <w:pPr>
        <w:keepNext w:val="true"/>
        <w:keepLines w:val="true"/>
        <w:spacing w:before="0" w:after="120" w:line="259"/>
        <w:ind w:right="0" w:left="0" w:firstLine="0"/>
        <w:jc w:val="left"/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  <w:t xml:space="preserve">Task 1: Create a new environment</w:t>
      </w:r>
    </w:p>
    <w:p>
      <w:pPr>
        <w:numPr>
          <w:ilvl w:val="0"/>
          <w:numId w:val="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Open a new browser tab, navigate to </w:t>
      </w:r>
      <w:hyperlink xmlns:r="http://schemas.openxmlformats.org/officeDocument/2006/relationships" r:id="docRId0">
        <w:r>
          <w:rPr>
            <w:rFonts w:ascii="Segoe UI" w:hAnsi="Segoe UI" w:cs="Segoe UI" w:eastAsia="Segoe UI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Power Apps admin portal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Environments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New Environment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8544" w:dyaOrig="2122">
          <v:rect xmlns:o="urn:schemas-microsoft-com:office:office" xmlns:v="urn:schemas-microsoft-com:vml" id="rectole0000000000" style="width:427.200000pt;height:106.1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numPr>
          <w:ilvl w:val="0"/>
          <w:numId w:val="6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Provide an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Environment Name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Trial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Type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Region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Yes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Create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 database for this environment,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Next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2980" w:dyaOrig="5240">
          <v:rect xmlns:o="urn:schemas-microsoft-com:office:office" xmlns:v="urn:schemas-microsoft-com:vml" id="rectole0000000001" style="width:149.000000pt;height:262.0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numPr>
          <w:ilvl w:val="0"/>
          <w:numId w:val="8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Language, URL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and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 Currency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Yes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Deploy sample apps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and data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then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Save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3358" w:dyaOrig="7777">
          <v:rect xmlns:o="urn:schemas-microsoft-com:office:office" xmlns:v="urn:schemas-microsoft-com:vml" id="rectole0000000002" style="width:167.900000pt;height:388.8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numPr>
          <w:ilvl w:val="0"/>
          <w:numId w:val="10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Wait for the environment to be created.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0" w:after="120" w:line="259"/>
        <w:ind w:right="0" w:left="0" w:firstLine="0"/>
        <w:jc w:val="left"/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  <w:t xml:space="preserve">Task 2: Import the solution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In this task, you will import the completed module 1 solution.</w:t>
      </w:r>
    </w:p>
    <w:p>
      <w:pPr>
        <w:numPr>
          <w:ilvl w:val="0"/>
          <w:numId w:val="1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Navigate to </w:t>
      </w:r>
      <w:hyperlink xmlns:r="http://schemas.openxmlformats.org/officeDocument/2006/relationships" r:id="docRId7">
        <w:r>
          <w:rPr>
            <w:rFonts w:ascii="Segoe UI" w:hAnsi="Segoe UI" w:cs="Segoe UI" w:eastAsia="Segoe UI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Power Apps maker portal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numPr>
          <w:ilvl w:val="0"/>
          <w:numId w:val="1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Make sure you are in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Contoso Test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Environment you created.</w:t>
      </w:r>
    </w:p>
    <w:p>
      <w:pPr>
        <w:numPr>
          <w:ilvl w:val="0"/>
          <w:numId w:val="1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Solutions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Import solution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7867" w:dyaOrig="3684">
          <v:rect xmlns:o="urn:schemas-microsoft-com:office:office" xmlns:v="urn:schemas-microsoft-com:vml" id="rectole0000000003" style="width:393.350000pt;height:184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</w:p>
    <w:p>
      <w:pPr>
        <w:numPr>
          <w:ilvl w:val="0"/>
          <w:numId w:val="16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Browse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4797" w:dyaOrig="1992">
          <v:rect xmlns:o="urn:schemas-microsoft-com:office:office" xmlns:v="urn:schemas-microsoft-com:vml" id="rectole0000000004" style="width:239.850000pt;height:99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</w:p>
    <w:p>
      <w:pPr>
        <w:numPr>
          <w:ilvl w:val="0"/>
          <w:numId w:val="18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Contoso Coffee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solution zip file located in Module 1 Completed folder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Open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18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Next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18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Import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6245" w:dyaOrig="5286">
          <v:rect xmlns:o="urn:schemas-microsoft-com:office:office" xmlns:v="urn:schemas-microsoft-com:vml" id="rectole0000000005" style="width:312.250000pt;height:264.3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</w:object>
      </w:r>
    </w:p>
    <w:p>
      <w:pPr>
        <w:numPr>
          <w:ilvl w:val="0"/>
          <w:numId w:val="20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Wait for the solution import to complete.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2313">
          <v:rect xmlns:o="urn:schemas-microsoft-com:office:office" xmlns:v="urn:schemas-microsoft-com:vml" id="rectole0000000006" style="width:518.400000pt;height:115.6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</w:p>
    <w:p>
      <w:pPr>
        <w:numPr>
          <w:ilvl w:val="0"/>
          <w:numId w:val="22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Publish all customizations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wait for the publishing to complete.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2252">
          <v:rect xmlns:o="urn:schemas-microsoft-com:office:office" xmlns:v="urn:schemas-microsoft-com:vml" id="rectole0000000007" style="width:518.400000pt;height:112.6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</w:p>
    <w:p>
      <w:pPr>
        <w:numPr>
          <w:ilvl w:val="0"/>
          <w:numId w:val="2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Apps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click on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…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button of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Machine Ordering App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Play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3110">
          <v:rect xmlns:o="urn:schemas-microsoft-com:office:office" xmlns:v="urn:schemas-microsoft-com:vml" id="rectole0000000008" style="width:518.400000pt;height:155.5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8"/>
        </w:object>
      </w:r>
    </w:p>
    <w:p>
      <w:pPr>
        <w:numPr>
          <w:ilvl w:val="0"/>
          <w:numId w:val="26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Confirm the application loads.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9979" w:dyaOrig="5552">
          <v:rect xmlns:o="urn:schemas-microsoft-com:office:office" xmlns:v="urn:schemas-microsoft-com:vml" id="rectole0000000009" style="width:498.950000pt;height:277.6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0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4">
    <w:abstractNumId w:val="60"/>
  </w:num>
  <w:num w:numId="6">
    <w:abstractNumId w:val="54"/>
  </w:num>
  <w:num w:numId="8">
    <w:abstractNumId w:val="48"/>
  </w:num>
  <w:num w:numId="10">
    <w:abstractNumId w:val="42"/>
  </w:num>
  <w:num w:numId="14">
    <w:abstractNumId w:val="36"/>
  </w:num>
  <w:num w:numId="16">
    <w:abstractNumId w:val="30"/>
  </w:num>
  <w:num w:numId="18">
    <w:abstractNumId w:val="24"/>
  </w:num>
  <w:num w:numId="20">
    <w:abstractNumId w:val="18"/>
  </w:num>
  <w:num w:numId="22">
    <w:abstractNumId w:val="12"/>
  </w:num>
  <w:num w:numId="24">
    <w:abstractNumId w:val="6"/>
  </w:num>
  <w:num w:numId="2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7.wmf" Id="docRId17" Type="http://schemas.openxmlformats.org/officeDocument/2006/relationships/image" /><Relationship TargetMode="External" Target="https://make.powerapps.com/" Id="docRId7" Type="http://schemas.openxmlformats.org/officeDocument/2006/relationships/hyperlink" /><Relationship Target="embeddings/oleObject6.bin" Id="docRId14" Type="http://schemas.openxmlformats.org/officeDocument/2006/relationships/oleObject" /><Relationship Target="styles.xml" Id="docRId23" Type="http://schemas.openxmlformats.org/officeDocument/2006/relationships/styles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media/image4.wmf" Id="docRId11" Type="http://schemas.openxmlformats.org/officeDocument/2006/relationships/image" /><Relationship Target="media/image6.wmf" Id="docRId15" Type="http://schemas.openxmlformats.org/officeDocument/2006/relationships/image" /><Relationship Target="media/image8.wmf" Id="docRId19" Type="http://schemas.openxmlformats.org/officeDocument/2006/relationships/image" /><Relationship Target="numbering.xml" Id="docRId22" Type="http://schemas.openxmlformats.org/officeDocument/2006/relationships/numbering" /><Relationship Target="embeddings/oleObject2.bin" Id="docRId5" Type="http://schemas.openxmlformats.org/officeDocument/2006/relationships/oleObject" /><Relationship Target="media/image3.wmf" Id="docRId9" Type="http://schemas.openxmlformats.org/officeDocument/2006/relationships/image" /><Relationship TargetMode="External" Target="https://admin.powerplatform.microsoft.com/" Id="docRId0" Type="http://schemas.openxmlformats.org/officeDocument/2006/relationships/hyperlink" /><Relationship Target="embeddings/oleObject5.bin" Id="docRId12" Type="http://schemas.openxmlformats.org/officeDocument/2006/relationships/oleObject" /><Relationship Target="embeddings/oleObject7.bin" Id="docRId16" Type="http://schemas.openxmlformats.org/officeDocument/2006/relationships/oleObject" /><Relationship Target="media/image9.wmf" Id="docRId21" Type="http://schemas.openxmlformats.org/officeDocument/2006/relationships/image" /><Relationship Target="media/image1.wmf" Id="docRId4" Type="http://schemas.openxmlformats.org/officeDocument/2006/relationships/image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embeddings/oleObject9.bin" Id="docRId20" Type="http://schemas.openxmlformats.org/officeDocument/2006/relationships/oleObject" /><Relationship Target="embeddings/oleObject1.bin" Id="docRId3" Type="http://schemas.openxmlformats.org/officeDocument/2006/relationships/oleObject" /><Relationship Target="embeddings/oleObject4.bin" Id="docRId10" Type="http://schemas.openxmlformats.org/officeDocument/2006/relationships/oleObject" /><Relationship Target="embeddings/oleObject8.bin" Id="docRId18" Type="http://schemas.openxmlformats.org/officeDocument/2006/relationships/oleObject" /><Relationship Target="media/image0.wmf" Id="docRId2" Type="http://schemas.openxmlformats.org/officeDocument/2006/relationships/image" /></Relationships>
</file>