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3A26F" w14:textId="0B783C5A" w:rsidR="004506E1" w:rsidRDefault="004506E1">
      <w:r>
        <w:t>Гришутенко Павел отчет 2.3</w:t>
      </w:r>
    </w:p>
    <w:p w14:paraId="4F1F22C2" w14:textId="3CF6F361" w:rsidR="008F2C66" w:rsidRDefault="00880850">
      <w:r>
        <w:t>Только процесс, ориентированный на технологии, позволяет объединить процессы системы.</w:t>
      </w:r>
    </w:p>
    <w:p w14:paraId="2068CF9D" w14:textId="3B1B927D" w:rsidR="00880850" w:rsidRDefault="00880850">
      <w:r>
        <w:t>Цели организационного обеспечения</w:t>
      </w:r>
      <w:r w:rsidR="001D2BE1">
        <w:t xml:space="preserve"> обеспечение контроля и управления </w:t>
      </w:r>
      <w:r w:rsidR="001D2BE1">
        <w:rPr>
          <w:lang w:val="en-US"/>
        </w:rPr>
        <w:t>it</w:t>
      </w:r>
      <w:r w:rsidR="001D2BE1" w:rsidRPr="001D2BE1">
        <w:t xml:space="preserve"> </w:t>
      </w:r>
      <w:r w:rsidR="001D2BE1">
        <w:t>сервисов и услуг.</w:t>
      </w:r>
    </w:p>
    <w:p w14:paraId="2BCF8FF7" w14:textId="4D9C551C" w:rsidR="001D2BE1" w:rsidRDefault="001D2BE1">
      <w:r>
        <w:t>Системы управления и эксплуатации, а также средства автоматизации обеспечивают работу основных систем предприятия.</w:t>
      </w:r>
    </w:p>
    <w:p w14:paraId="0179E0E0" w14:textId="67DA5379" w:rsidR="001D2BE1" w:rsidRDefault="001D2BE1">
      <w:r>
        <w:t xml:space="preserve">Роль </w:t>
      </w:r>
      <w:r>
        <w:rPr>
          <w:lang w:val="en-US"/>
        </w:rPr>
        <w:t>it</w:t>
      </w:r>
      <w:r w:rsidRPr="001D2BE1">
        <w:t xml:space="preserve"> </w:t>
      </w:r>
      <w:r>
        <w:t xml:space="preserve">службы - </w:t>
      </w:r>
      <w:r w:rsidRPr="001D2BE1">
        <w:t>Совершенствование организации деятельности ИТ</w:t>
      </w:r>
      <w:r w:rsidR="00117CC5">
        <w:t>-</w:t>
      </w:r>
      <w:r w:rsidRPr="001D2BE1">
        <w:t>службы в интересах предоставления и поддержки заданного качества ИТ-услуг</w:t>
      </w:r>
      <w:r>
        <w:t>.</w:t>
      </w:r>
    </w:p>
    <w:p w14:paraId="3928CF06" w14:textId="1CF4DD57" w:rsidR="001D2BE1" w:rsidRDefault="001D2BE1">
      <w:r>
        <w:t>Системы управления содержат ряд принципов их построения</w:t>
      </w:r>
      <w:r w:rsidRPr="001D2BE1">
        <w:t xml:space="preserve">: </w:t>
      </w:r>
      <w:r w:rsidR="005F3BF7">
        <w:t>п</w:t>
      </w:r>
      <w:r>
        <w:t>ринцип комплексности построения СУ</w:t>
      </w:r>
      <w:r w:rsidRPr="001D2BE1">
        <w:t>;</w:t>
      </w:r>
      <w:r>
        <w:t xml:space="preserve"> </w:t>
      </w:r>
      <w:r w:rsidR="005F3BF7">
        <w:t>п</w:t>
      </w:r>
      <w:r>
        <w:t>ринцип следования рекомендациям мирового опыта по управлению ИТ</w:t>
      </w:r>
      <w:r w:rsidRPr="001D2BE1">
        <w:t>;</w:t>
      </w:r>
      <w:r>
        <w:t xml:space="preserve"> </w:t>
      </w:r>
      <w:r w:rsidR="005F3BF7">
        <w:t>п</w:t>
      </w:r>
      <w:r>
        <w:t>ринцип стадийного расширения и наращивания функциональности СУ при ее создании</w:t>
      </w:r>
      <w:r w:rsidRPr="001D2BE1">
        <w:t xml:space="preserve">; </w:t>
      </w:r>
      <w:r w:rsidR="005F3BF7">
        <w:t>п</w:t>
      </w:r>
      <w:r>
        <w:t>ринцип достижения ожидаемого результата</w:t>
      </w:r>
      <w:r w:rsidRPr="001D2BE1">
        <w:t>;</w:t>
      </w:r>
      <w:r>
        <w:t xml:space="preserve"> </w:t>
      </w:r>
      <w:r w:rsidR="005F3BF7">
        <w:t>п</w:t>
      </w:r>
      <w:r>
        <w:t>ринцип иерархической структуры управления ИТ и делегирования функций</w:t>
      </w:r>
      <w:r w:rsidRPr="001D2BE1">
        <w:t xml:space="preserve">; </w:t>
      </w:r>
      <w:r w:rsidR="005F3BF7">
        <w:t>п</w:t>
      </w:r>
      <w:r>
        <w:t>ринцип сегментации КИС и соответствующего закрепления за подразделениями ИТ службы зон ответственности</w:t>
      </w:r>
      <w:r w:rsidR="005F3BF7" w:rsidRPr="005F3BF7">
        <w:t xml:space="preserve">; </w:t>
      </w:r>
      <w:r w:rsidR="005F3BF7">
        <w:t>принцип процессного подхода к управлению</w:t>
      </w:r>
      <w:r w:rsidR="005F3BF7" w:rsidRPr="005F3BF7">
        <w:t>;</w:t>
      </w:r>
      <w:r w:rsidR="005F3BF7">
        <w:t xml:space="preserve"> принцип закрепления владельца в процессах управления</w:t>
      </w:r>
      <w:r w:rsidR="005F3BF7" w:rsidRPr="005F3BF7">
        <w:t>;</w:t>
      </w:r>
      <w:r w:rsidR="005F3BF7">
        <w:t xml:space="preserve"> принцип деления видов деятельности ИТ подразделения на непересекающиеся функциональные области</w:t>
      </w:r>
      <w:r w:rsidR="005F3BF7" w:rsidRPr="005F3BF7">
        <w:t>;</w:t>
      </w:r>
      <w:r w:rsidR="005F3BF7">
        <w:t xml:space="preserve"> принцип инвариантности функций управления к изменениям организационной структуры</w:t>
      </w:r>
      <w:r>
        <w:t>.</w:t>
      </w:r>
    </w:p>
    <w:p w14:paraId="78DC1896" w14:textId="63E9FAE5" w:rsidR="00C24401" w:rsidRDefault="00C24401">
      <w:pPr>
        <w:rPr>
          <w:lang w:val="en-US"/>
        </w:rPr>
      </w:pPr>
      <w:r>
        <w:rPr>
          <w:noProof/>
        </w:rPr>
        <w:drawing>
          <wp:inline distT="0" distB="0" distL="0" distR="0" wp14:anchorId="3CD60149" wp14:editId="664AF01A">
            <wp:extent cx="5940425" cy="44418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B2126" w14:textId="4CA221C5" w:rsidR="00C24401" w:rsidRDefault="00C24401">
      <w:r>
        <w:rPr>
          <w:lang w:val="en-US"/>
        </w:rPr>
        <w:t>It</w:t>
      </w:r>
      <w:r w:rsidRPr="00C24401">
        <w:t xml:space="preserve"> </w:t>
      </w:r>
      <w:r>
        <w:t>служба имеет следующую структуру</w:t>
      </w:r>
      <w:r w:rsidRPr="00C24401">
        <w:t>:</w:t>
      </w:r>
    </w:p>
    <w:p w14:paraId="577B5659" w14:textId="1C0504DD" w:rsidR="00C24401" w:rsidRDefault="00C24401">
      <w:r>
        <w:rPr>
          <w:noProof/>
        </w:rPr>
        <w:lastRenderedPageBreak/>
        <w:drawing>
          <wp:inline distT="0" distB="0" distL="0" distR="0" wp14:anchorId="07984C35" wp14:editId="33A1F181">
            <wp:extent cx="5940425" cy="38754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6543E" w14:textId="7BCAFAE2" w:rsidR="00C24401" w:rsidRDefault="00C24401">
      <w:r>
        <w:t>Подразделения же в свою очередь тоже имеют структуру</w:t>
      </w:r>
      <w:r w:rsidRPr="00C24401">
        <w:t>:</w:t>
      </w:r>
    </w:p>
    <w:p w14:paraId="3507AE22" w14:textId="39C8B0FB" w:rsidR="00342132" w:rsidRDefault="00342132">
      <w:r>
        <w:rPr>
          <w:noProof/>
        </w:rPr>
        <w:drawing>
          <wp:inline distT="0" distB="0" distL="0" distR="0" wp14:anchorId="4A3D9805" wp14:editId="470AA9C3">
            <wp:extent cx="5940425" cy="38258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A5797" w14:textId="10D4143E" w:rsidR="0096023E" w:rsidRDefault="0096023E">
      <w:r>
        <w:t>Типовые проблемы в масштабах ИТ-службы холдинга:</w:t>
      </w:r>
    </w:p>
    <w:p w14:paraId="0E0EA47F" w14:textId="7FE5C8C0" w:rsidR="00516CB5" w:rsidRDefault="0096023E">
      <w:r>
        <w:t>Организационная структура ИТ-управления не оптимальна не выстроена система отношений между подразделениями ИТслужбы и бизнесом</w:t>
      </w:r>
      <w:r w:rsidR="00A71BA8" w:rsidRPr="00A71BA8">
        <w:t>;</w:t>
      </w:r>
      <w:r>
        <w:t xml:space="preserve"> </w:t>
      </w:r>
      <w:r w:rsidR="00A71BA8">
        <w:t>ф</w:t>
      </w:r>
      <w:r>
        <w:t>ункциональные обязанности в ИТ-службе распределены не оптимально</w:t>
      </w:r>
      <w:r w:rsidR="00A71BA8" w:rsidRPr="00A71BA8">
        <w:t>;</w:t>
      </w:r>
      <w:r>
        <w:t xml:space="preserve"> </w:t>
      </w:r>
      <w:r w:rsidR="00A71BA8">
        <w:t>в</w:t>
      </w:r>
      <w:r>
        <w:t>заимодействие ИТ-подразделений внутри ИТ-службы не эффективное для систем ERP класса и других</w:t>
      </w:r>
      <w:r w:rsidR="00A71BA8" w:rsidRPr="00A71BA8">
        <w:t>;</w:t>
      </w:r>
      <w:r>
        <w:t xml:space="preserve"> </w:t>
      </w:r>
      <w:r w:rsidR="00A71BA8">
        <w:t>н</w:t>
      </w:r>
      <w:r>
        <w:t xml:space="preserve">изкий уровень формализации информационного </w:t>
      </w:r>
      <w:r>
        <w:lastRenderedPageBreak/>
        <w:t>обмена при взаимодействии ИТ-подразделений</w:t>
      </w:r>
      <w:r w:rsidR="00A71BA8" w:rsidRPr="00A71BA8">
        <w:t>;</w:t>
      </w:r>
      <w:r>
        <w:t xml:space="preserve"> </w:t>
      </w:r>
      <w:r w:rsidR="00A71BA8">
        <w:t>а</w:t>
      </w:r>
      <w:r>
        <w:t>втоматизация процессов взаимодействия практически отсутствует</w:t>
      </w:r>
      <w:r w:rsidR="00A71BA8" w:rsidRPr="00A71BA8">
        <w:t>;</w:t>
      </w:r>
      <w:r>
        <w:t xml:space="preserve">  </w:t>
      </w:r>
      <w:r w:rsidR="00A71BA8">
        <w:t>н</w:t>
      </w:r>
      <w:r>
        <w:t>ормативно-методическое обеспечение не полное и не унифицировано</w:t>
      </w:r>
      <w:r w:rsidR="00516CB5" w:rsidRPr="00A71BA8">
        <w:t>;</w:t>
      </w:r>
      <w:r w:rsidR="00516CB5">
        <w:t xml:space="preserve"> неоптимальная организационно-функциональная структура ИТ</w:t>
      </w:r>
      <w:r w:rsidR="00516CB5" w:rsidRPr="00516CB5">
        <w:t>-</w:t>
      </w:r>
      <w:r w:rsidR="00516CB5">
        <w:t>подразделения</w:t>
      </w:r>
      <w:r w:rsidR="00516CB5" w:rsidRPr="00516CB5">
        <w:t>;</w:t>
      </w:r>
      <w:r w:rsidR="00516CB5">
        <w:t xml:space="preserve"> не выстроена система отношений между ИТ-подразделением и функциональными подразделениями дочернего предприятия</w:t>
      </w:r>
      <w:r w:rsidR="00516CB5" w:rsidRPr="00516CB5">
        <w:t>;</w:t>
      </w:r>
      <w:r w:rsidR="00516CB5">
        <w:t xml:space="preserve"> значительное время обеспечения технической поддержки пользователей АИС</w:t>
      </w:r>
      <w:r w:rsidR="00516CB5" w:rsidRPr="00516CB5">
        <w:t>;</w:t>
      </w:r>
      <w:r w:rsidR="00516CB5">
        <w:t xml:space="preserve"> значительное время ликвидации нештатных ситуаций в АИС</w:t>
      </w:r>
      <w:r w:rsidR="00516CB5" w:rsidRPr="00516CB5">
        <w:t>;</w:t>
      </w:r>
      <w:r w:rsidR="00516CB5">
        <w:t xml:space="preserve"> «Непрозрачность» деятельности ИТ-подразделения для руководства</w:t>
      </w:r>
      <w:r w:rsidR="00516CB5" w:rsidRPr="00516CB5">
        <w:t>;</w:t>
      </w:r>
      <w:r w:rsidR="00516CB5">
        <w:t xml:space="preserve"> недостаточная регламентация деятельности</w:t>
      </w:r>
      <w:r w:rsidR="00516CB5" w:rsidRPr="00516CB5">
        <w:t>;</w:t>
      </w:r>
      <w:r w:rsidR="00516CB5">
        <w:t xml:space="preserve"> слабая автоматизация деятельности ИТ-подразделения</w:t>
      </w:r>
      <w:r w:rsidR="000E037A">
        <w:t>.</w:t>
      </w:r>
    </w:p>
    <w:p w14:paraId="643988CA" w14:textId="6A2ED9FF" w:rsidR="000E037A" w:rsidRDefault="000E037A" w:rsidP="000E037A">
      <w:r>
        <w:t>Поддержка понятие, обобщающее собой и охватывающее множество услуг, посредством которых предприятия и организации обеспечивают помощь пользователям технологичных продуктов и услуг, например, таких, как мобильные и стационарные телефоны, телевизоры, компьютеры, программное обеспечение, а также других электронных и механических товаров и услуг.</w:t>
      </w:r>
    </w:p>
    <w:p w14:paraId="2D535B12" w14:textId="77777777" w:rsidR="000E037A" w:rsidRPr="00C24401" w:rsidRDefault="000E037A"/>
    <w:p w14:paraId="5C9A5CAE" w14:textId="77777777" w:rsidR="00C24401" w:rsidRPr="00C24401" w:rsidRDefault="00C24401"/>
    <w:sectPr w:rsidR="00C24401" w:rsidRPr="00C244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F5C"/>
    <w:rsid w:val="000E037A"/>
    <w:rsid w:val="00117CC5"/>
    <w:rsid w:val="001D2BE1"/>
    <w:rsid w:val="00342132"/>
    <w:rsid w:val="004506E1"/>
    <w:rsid w:val="00516CB5"/>
    <w:rsid w:val="005F3BF7"/>
    <w:rsid w:val="00842F5C"/>
    <w:rsid w:val="00880850"/>
    <w:rsid w:val="008F2C66"/>
    <w:rsid w:val="0096023E"/>
    <w:rsid w:val="00A71BA8"/>
    <w:rsid w:val="00C2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2B861"/>
  <w15:chartTrackingRefBased/>
  <w15:docId w15:val="{6F8288CA-A524-4E60-8F04-AC30024DC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98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Петрович Гришутенко</dc:creator>
  <cp:keywords/>
  <dc:description/>
  <cp:lastModifiedBy>Павел Петрович Гришутенко</cp:lastModifiedBy>
  <cp:revision>11</cp:revision>
  <dcterms:created xsi:type="dcterms:W3CDTF">2020-12-22T15:50:00Z</dcterms:created>
  <dcterms:modified xsi:type="dcterms:W3CDTF">2020-12-22T16:11:00Z</dcterms:modified>
</cp:coreProperties>
</file>