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B725" w14:textId="77777777" w:rsidR="005F1A2A" w:rsidRPr="005F1A2A" w:rsidRDefault="005F1A2A" w:rsidP="005F1A2A">
      <w:r w:rsidRPr="005F1A2A">
        <w:t>1) Заполните таблицу, проанализировав 10 главных, на ваш взгляд, конституционных поправок 2020 года.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3967"/>
        <w:gridCol w:w="3640"/>
      </w:tblGrid>
      <w:tr w:rsidR="005F1A2A" w:rsidRPr="005F1A2A" w14:paraId="6E1D36BE" w14:textId="77777777" w:rsidTr="005F1A2A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A3FC4D" w14:textId="77777777" w:rsidR="005F1A2A" w:rsidRPr="005F1A2A" w:rsidRDefault="005F1A2A" w:rsidP="005F1A2A">
            <w:r w:rsidRPr="005F1A2A">
              <w:t>Статья Конституции РФ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130B76" w14:textId="77777777" w:rsidR="005F1A2A" w:rsidRPr="005F1A2A" w:rsidRDefault="005F1A2A" w:rsidP="005F1A2A">
            <w:r w:rsidRPr="005F1A2A">
              <w:t> </w:t>
            </w:r>
          </w:p>
          <w:p w14:paraId="65AB8083" w14:textId="77777777" w:rsidR="005F1A2A" w:rsidRPr="005F1A2A" w:rsidRDefault="005F1A2A" w:rsidP="005F1A2A">
            <w:r w:rsidRPr="005F1A2A">
              <w:t>                     Суть поправки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6E08D6" w14:textId="77777777" w:rsidR="005F1A2A" w:rsidRPr="005F1A2A" w:rsidRDefault="005F1A2A" w:rsidP="005F1A2A">
            <w:r w:rsidRPr="005F1A2A">
              <w:t> </w:t>
            </w:r>
          </w:p>
          <w:p w14:paraId="3B56057C" w14:textId="77777777" w:rsidR="005F1A2A" w:rsidRPr="005F1A2A" w:rsidRDefault="005F1A2A" w:rsidP="005F1A2A">
            <w:r w:rsidRPr="005F1A2A">
              <w:t>Значение для законодательства/сферы жизнедеятельности</w:t>
            </w:r>
          </w:p>
        </w:tc>
      </w:tr>
      <w:tr w:rsidR="005F1A2A" w:rsidRPr="005F1A2A" w14:paraId="582608F3" w14:textId="77777777" w:rsidTr="005F1A2A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CA08E9" w14:textId="3355CA64" w:rsidR="005F1A2A" w:rsidRPr="005F1A2A" w:rsidRDefault="005F1A2A" w:rsidP="005F1A2A">
            <w:r w:rsidRPr="005F1A2A">
              <w:t> </w:t>
            </w:r>
            <w:r w:rsidR="00A84C0F">
              <w:t>Статья 67 часть 2.1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C4D671" w14:textId="6BF787E1" w:rsidR="005F1A2A" w:rsidRPr="005F1A2A" w:rsidRDefault="005F1A2A" w:rsidP="005F1A2A">
            <w:r w:rsidRPr="005F1A2A">
              <w:t> </w:t>
            </w:r>
            <w:r w:rsidR="00A84C0F">
              <w:t>Закреплен запрет на отчуждение части территорий России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639A60" w14:textId="70489523" w:rsidR="005F1A2A" w:rsidRPr="005F1A2A" w:rsidRDefault="005F1A2A" w:rsidP="005F1A2A">
            <w:r w:rsidRPr="005F1A2A">
              <w:t> </w:t>
            </w:r>
            <w:r w:rsidR="00A84C0F">
              <w:t>Теперь государство не может передать свои территории.</w:t>
            </w:r>
          </w:p>
        </w:tc>
      </w:tr>
      <w:tr w:rsidR="005F1A2A" w:rsidRPr="005F1A2A" w14:paraId="42041120" w14:textId="77777777" w:rsidTr="005F1A2A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323555" w14:textId="5B52B3FB" w:rsidR="005F1A2A" w:rsidRPr="005F1A2A" w:rsidRDefault="005F1A2A" w:rsidP="005F1A2A">
            <w:r w:rsidRPr="005F1A2A">
              <w:t> </w:t>
            </w:r>
            <w:r w:rsidR="00A84C0F">
              <w:t>Статья 67.1 часть 1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4DCAB" w14:textId="4CCB56DB" w:rsidR="005F1A2A" w:rsidRPr="005F1A2A" w:rsidRDefault="005F1A2A" w:rsidP="005F1A2A">
            <w:r w:rsidRPr="005F1A2A">
              <w:t> </w:t>
            </w:r>
            <w:r w:rsidR="00A84C0F">
              <w:t>Россия сохраняет обязательства СССР перед другими странами.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0236FA" w14:textId="7D9EEE95" w:rsidR="005F1A2A" w:rsidRPr="005F1A2A" w:rsidRDefault="005F1A2A" w:rsidP="005F1A2A">
            <w:r w:rsidRPr="005F1A2A">
              <w:t> </w:t>
            </w:r>
            <w:r w:rsidR="00A84C0F">
              <w:t>Все документы подписанные СССР с другими государствами действуют также и для России.</w:t>
            </w:r>
            <w:r w:rsidR="006F6683">
              <w:t xml:space="preserve"> </w:t>
            </w:r>
          </w:p>
        </w:tc>
      </w:tr>
      <w:tr w:rsidR="005F1A2A" w:rsidRPr="005F1A2A" w14:paraId="087F739D" w14:textId="77777777" w:rsidTr="005F1A2A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11DFA7" w14:textId="7A87C9CE" w:rsidR="005F1A2A" w:rsidRPr="005F1A2A" w:rsidRDefault="005F1A2A" w:rsidP="005F1A2A">
            <w:r w:rsidRPr="005F1A2A">
              <w:t> </w:t>
            </w:r>
            <w:r w:rsidR="006F6683">
              <w:t xml:space="preserve">Статья 67.1 часть </w:t>
            </w:r>
            <w:r w:rsidR="006F6683">
              <w:t>3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BDDA25" w14:textId="416CB70A" w:rsidR="005F1A2A" w:rsidRPr="005F1A2A" w:rsidRDefault="005F1A2A" w:rsidP="005F1A2A">
            <w:r w:rsidRPr="005F1A2A">
              <w:t> </w:t>
            </w:r>
            <w:r w:rsidR="006F6683">
              <w:t>Защита исторической правды и почитание памяти защитников Отечества.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667411" w14:textId="50E5D5F0" w:rsidR="005F1A2A" w:rsidRPr="005F1A2A" w:rsidRDefault="005F1A2A" w:rsidP="005F1A2A">
            <w:r w:rsidRPr="005F1A2A">
              <w:t> </w:t>
            </w:r>
            <w:r w:rsidR="006F6683">
              <w:t>Запрет на попытки изменения истории и осквернение памяти защитников Отечества.</w:t>
            </w:r>
          </w:p>
        </w:tc>
      </w:tr>
      <w:tr w:rsidR="005F1A2A" w:rsidRPr="005F1A2A" w14:paraId="45A00CB5" w14:textId="77777777" w:rsidTr="005F1A2A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313CC" w14:textId="0DA1DCFF" w:rsidR="005F1A2A" w:rsidRPr="005F1A2A" w:rsidRDefault="005F1A2A" w:rsidP="005F1A2A">
            <w:r w:rsidRPr="005F1A2A">
              <w:t> </w:t>
            </w:r>
            <w:r w:rsidR="006F6683">
              <w:t xml:space="preserve">Статья 67.1 часть </w:t>
            </w:r>
            <w:r w:rsidR="006F6683">
              <w:t>4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9B30B4" w14:textId="5B99AC9C" w:rsidR="005F1A2A" w:rsidRPr="005F1A2A" w:rsidRDefault="005F1A2A" w:rsidP="005F1A2A">
            <w:r w:rsidRPr="005F1A2A">
              <w:t> </w:t>
            </w:r>
            <w:r w:rsidR="006F6683">
              <w:t>Важнейший приоритет России – дети.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A8610D" w14:textId="7361B430" w:rsidR="005F1A2A" w:rsidRPr="005F1A2A" w:rsidRDefault="005F1A2A" w:rsidP="005F1A2A">
            <w:r w:rsidRPr="005F1A2A">
              <w:t> </w:t>
            </w:r>
            <w:r w:rsidR="006F6683" w:rsidRPr="006F6683">
              <w:t>Государство создает условия, способствующие всестороннему духовному, нравственному, интеллектуальному и физическому развитию детей, воспитанию в них патриотизма, гражданственности и уважения к старшим. Государство, обеспечивая приоритет семейного воспитания, берет на себя обязанности родителей в отношении детей, оставшихся без попечения.</w:t>
            </w:r>
          </w:p>
        </w:tc>
      </w:tr>
      <w:tr w:rsidR="006F6683" w:rsidRPr="005F1A2A" w14:paraId="19348519" w14:textId="77777777" w:rsidTr="005F1A2A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078F4" w14:textId="289F0D28" w:rsidR="006F6683" w:rsidRPr="005F1A2A" w:rsidRDefault="006F6683" w:rsidP="005F1A2A">
            <w:r w:rsidRPr="006F6683">
              <w:t>Статья 68</w:t>
            </w:r>
            <w:r>
              <w:t xml:space="preserve"> часть 1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ED0FBF" w14:textId="7BCDD575" w:rsidR="006F6683" w:rsidRPr="005F1A2A" w:rsidRDefault="006F6683" w:rsidP="005F1A2A">
            <w:r>
              <w:t xml:space="preserve">Закрепление русского языка как государственного 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81C376" w14:textId="4E05879E" w:rsidR="006F6683" w:rsidRPr="005F1A2A" w:rsidRDefault="006F6683" w:rsidP="005F1A2A">
            <w:r>
              <w:t>Государственный язык обязателен в использовании в официальных документах, сми, государственных органах власти, организациях и учреждениях.</w:t>
            </w:r>
          </w:p>
        </w:tc>
      </w:tr>
      <w:tr w:rsidR="006F6683" w:rsidRPr="005F1A2A" w14:paraId="3C040744" w14:textId="77777777" w:rsidTr="005F1A2A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A1F1B5" w14:textId="2661527A" w:rsidR="006F6683" w:rsidRPr="005F1A2A" w:rsidRDefault="00880425" w:rsidP="005F1A2A">
            <w:r w:rsidRPr="006F6683">
              <w:t>Статья 68</w:t>
            </w:r>
            <w:r>
              <w:t xml:space="preserve"> часть </w:t>
            </w:r>
            <w:r>
              <w:t>2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267BA" w14:textId="5D7961CC" w:rsidR="006F6683" w:rsidRPr="005F1A2A" w:rsidRDefault="00880425" w:rsidP="005F1A2A">
            <w:r>
              <w:t>Право республик установить свой государственный язык</w:t>
            </w:r>
            <w:r w:rsidR="00291F92">
              <w:t>.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11FC2C" w14:textId="612CFA59" w:rsidR="006F6683" w:rsidRPr="005F1A2A" w:rsidRDefault="00291F92" w:rsidP="005F1A2A">
            <w:r>
              <w:t xml:space="preserve">Дополнение к статье 68 часть 1 </w:t>
            </w:r>
          </w:p>
        </w:tc>
      </w:tr>
      <w:tr w:rsidR="006F6683" w:rsidRPr="005F1A2A" w14:paraId="0E81D992" w14:textId="77777777" w:rsidTr="005F1A2A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34738" w14:textId="53EB4BB9" w:rsidR="006F6683" w:rsidRPr="005F1A2A" w:rsidRDefault="003E6EC7" w:rsidP="005F1A2A">
            <w:r>
              <w:t>Статья 68 часть 4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01000" w14:textId="329C2AF9" w:rsidR="006F6683" w:rsidRPr="005F1A2A" w:rsidRDefault="003E6EC7" w:rsidP="005F1A2A">
            <w:r>
              <w:t>Защита культурного наследия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2B621" w14:textId="15822DC7" w:rsidR="006F6683" w:rsidRPr="005F1A2A" w:rsidRDefault="003E6EC7" w:rsidP="005F1A2A">
            <w:r>
              <w:t>Гарантирует сохранение культуры каждого народа на территории Российской Федерации.</w:t>
            </w:r>
          </w:p>
        </w:tc>
      </w:tr>
      <w:tr w:rsidR="006F6683" w:rsidRPr="005F1A2A" w14:paraId="26EA703A" w14:textId="77777777" w:rsidTr="005F1A2A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D2511F" w14:textId="45534B72" w:rsidR="006F6683" w:rsidRPr="005F1A2A" w:rsidRDefault="003E6EC7" w:rsidP="005F1A2A">
            <w:r>
              <w:t xml:space="preserve">Статья 70 часть 2 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7ED8F5" w14:textId="4547F998" w:rsidR="006F6683" w:rsidRPr="005F1A2A" w:rsidRDefault="003E6EC7" w:rsidP="005F1A2A">
            <w:r>
              <w:t>Закрепление за Москвой статуса столицы Российской Федерации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60429" w14:textId="5C8DFB36" w:rsidR="006F6683" w:rsidRPr="005F1A2A" w:rsidRDefault="003E6EC7" w:rsidP="005F1A2A">
            <w:r>
              <w:t>Москва является столичным городом по конституции.</w:t>
            </w:r>
          </w:p>
        </w:tc>
      </w:tr>
      <w:tr w:rsidR="006F6683" w:rsidRPr="005F1A2A" w14:paraId="0E7A35FE" w14:textId="77777777" w:rsidTr="005F1A2A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D81B1" w14:textId="5C5E57A8" w:rsidR="006F6683" w:rsidRPr="005F1A2A" w:rsidRDefault="003E6EC7" w:rsidP="005F1A2A">
            <w:r>
              <w:t xml:space="preserve">Статья 70 </w:t>
            </w:r>
            <w:r>
              <w:t>пункт Г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A528B0" w14:textId="7349A49E" w:rsidR="006F6683" w:rsidRPr="005F1A2A" w:rsidRDefault="003E6EC7" w:rsidP="005F1A2A">
            <w:r>
              <w:t>Формирование органов власти находится в ведении Российской Федерации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16A30E" w14:textId="266FBDF4" w:rsidR="006F6683" w:rsidRPr="005F1A2A" w:rsidRDefault="003E6EC7" w:rsidP="005F1A2A">
            <w:r>
              <w:t>Закреплено право государства на формирование публичной власти в том числе и федеральных органов.</w:t>
            </w:r>
          </w:p>
        </w:tc>
      </w:tr>
      <w:tr w:rsidR="006F6683" w:rsidRPr="005F1A2A" w14:paraId="15928EAA" w14:textId="77777777" w:rsidTr="005F1A2A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5C2AA7" w14:textId="338E082E" w:rsidR="006F6683" w:rsidRPr="005F1A2A" w:rsidRDefault="00A32422" w:rsidP="005F1A2A">
            <w:r>
              <w:lastRenderedPageBreak/>
              <w:t xml:space="preserve">Статья 70 пункт </w:t>
            </w:r>
            <w:r>
              <w:t>М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D1FF5" w14:textId="167A1481" w:rsidR="006F6683" w:rsidRPr="005F1A2A" w:rsidRDefault="003E6EC7" w:rsidP="005F1A2A">
            <w:r>
              <w:t xml:space="preserve">В ведении Российской Федерации находится производство </w:t>
            </w:r>
            <w:r w:rsidR="00A32422">
              <w:t>оружия и боеприпасов, опасных химических веществ, безопасность при применении информационных технологий и обороте данных.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1FEB4B" w14:textId="5DF7A7C8" w:rsidR="006F6683" w:rsidRPr="005F1A2A" w:rsidRDefault="00A32422" w:rsidP="005F1A2A">
            <w:r>
              <w:t>Запрет на ведение приведенных в поправке типов деятельности в неведении государства.</w:t>
            </w:r>
          </w:p>
        </w:tc>
      </w:tr>
    </w:tbl>
    <w:p w14:paraId="3188BE58" w14:textId="412320CA" w:rsidR="005F1A2A" w:rsidRPr="005F1A2A" w:rsidRDefault="005F1A2A" w:rsidP="005F1A2A">
      <w:r w:rsidRPr="005F1A2A">
        <w:t> </w:t>
      </w:r>
    </w:p>
    <w:p w14:paraId="3090C399" w14:textId="77777777" w:rsidR="00F12AE2" w:rsidRDefault="00F12AE2"/>
    <w:sectPr w:rsidR="00F1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79"/>
    <w:rsid w:val="00291F92"/>
    <w:rsid w:val="003E6EC7"/>
    <w:rsid w:val="005F1A2A"/>
    <w:rsid w:val="006F6683"/>
    <w:rsid w:val="00880425"/>
    <w:rsid w:val="00963F77"/>
    <w:rsid w:val="00A32422"/>
    <w:rsid w:val="00A84C0F"/>
    <w:rsid w:val="00AC4479"/>
    <w:rsid w:val="00F1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7FF9"/>
  <w15:chartTrackingRefBased/>
  <w15:docId w15:val="{A0DCAC52-16AE-45CA-8D7C-3AD849B5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8</cp:revision>
  <dcterms:created xsi:type="dcterms:W3CDTF">2021-05-30T12:45:00Z</dcterms:created>
  <dcterms:modified xsi:type="dcterms:W3CDTF">2021-05-30T16:04:00Z</dcterms:modified>
</cp:coreProperties>
</file>