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541AD" w14:textId="15E7E211" w:rsidR="00431FB9" w:rsidRDefault="000C014A">
      <w:r>
        <w:t xml:space="preserve">План по документу </w:t>
      </w:r>
      <w:r w:rsidRPr="000C014A">
        <w:t>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7BD85D05" w14:textId="36758785" w:rsidR="000C014A" w:rsidRDefault="000C014A"/>
    <w:p w14:paraId="55DCD926" w14:textId="14836CDC" w:rsidR="000C014A" w:rsidRDefault="000C014A"/>
    <w:p w14:paraId="10F3F689" w14:textId="2500507C" w:rsidR="000C014A" w:rsidRDefault="000C014A">
      <w:r>
        <w:t>1 Санитарно-эпидемиологические правлю. Физические факторы, гигиена, нормативы и меры профилактики.</w:t>
      </w:r>
    </w:p>
    <w:p w14:paraId="181C79CB" w14:textId="6E46E762" w:rsidR="000C014A" w:rsidRDefault="000C014A">
      <w:r>
        <w:t xml:space="preserve">2. </w:t>
      </w:r>
      <w:r w:rsidR="00D04658">
        <w:t xml:space="preserve">Микроклимат рабочего места. </w:t>
      </w:r>
      <w:r>
        <w:t>Температурный режим</w:t>
      </w:r>
      <w:r w:rsidR="00D04658">
        <w:t xml:space="preserve"> и гигиена </w:t>
      </w:r>
      <w:r>
        <w:t>на рабочем месте.</w:t>
      </w:r>
      <w:r w:rsidR="00D04658">
        <w:t xml:space="preserve"> Время работ в определенных климатических условиях.</w:t>
      </w:r>
    </w:p>
    <w:p w14:paraId="3022894B" w14:textId="785019EB" w:rsidR="00D04658" w:rsidRDefault="00D04658">
      <w:r>
        <w:t>3. Шум на рабочем месте. Допустимые тона и спектры шума рабочего пространства. Нормируемые показатели шума и временные характеристики. Показатели измерения параметров шума.</w:t>
      </w:r>
    </w:p>
    <w:p w14:paraId="33FF3AAB" w14:textId="30219A25" w:rsidR="00D04658" w:rsidRDefault="00D04658">
      <w:r>
        <w:t>4. Вибрации на рабочих местах. Категории вибрации. Допустимые нормы вибрации. Оценка проведенного времени при различных степенях вибрации. Меры контроля за нормами вибраций.</w:t>
      </w:r>
    </w:p>
    <w:p w14:paraId="14233EDB" w14:textId="0D3FA02B" w:rsidR="00D04658" w:rsidRDefault="00D04658">
      <w:r>
        <w:t>5. Инфразвуковые колебания на рабочих местах. Допустимые нормы к инфразвуку. Способы защиты от инфразвука. Параметры и способы замера и контроля инфразвука.</w:t>
      </w:r>
    </w:p>
    <w:p w14:paraId="5FBEED6A" w14:textId="137430CE" w:rsidR="00D04658" w:rsidRDefault="00D04658">
      <w:r>
        <w:t xml:space="preserve">6. Ультразвук. Классификации ультразвука. Предельно допустимые нормы и нормируемые показатели. Контроль за нормами </w:t>
      </w:r>
      <w:r w:rsidR="00314022">
        <w:t>ультразвукового</w:t>
      </w:r>
      <w:r>
        <w:t xml:space="preserve"> </w:t>
      </w:r>
      <w:r w:rsidR="00314022">
        <w:t>воздействия на рабочем месте. Способы ограничить влияние ультразвука.</w:t>
      </w:r>
    </w:p>
    <w:p w14:paraId="6B810DC6" w14:textId="64586AC7" w:rsidR="00314022" w:rsidRDefault="00314022">
      <w:r>
        <w:t>7. Поля электрические, магнитные электромагнитные. Нормируемые показатели для полей. Оценка и контроль полей на рабочем месте. Меры профилактики и защиты от воздействия полей в различных средах.</w:t>
      </w:r>
    </w:p>
    <w:p w14:paraId="2071A4D7" w14:textId="0B4C012F" w:rsidR="00D04658" w:rsidRDefault="00314022">
      <w:r>
        <w:t>8. Лазерное излучение. Виды лазеров. Допустимые нормы длин волн для человека, нормируемые показатели. Контроль за лазерным воздействием на рабочем месте, замеры параметров, способы расчета норм. Безопасные классы лазерных изделий и их применение.</w:t>
      </w:r>
    </w:p>
    <w:p w14:paraId="7DD62A75" w14:textId="5742961B" w:rsidR="00314022" w:rsidRDefault="00314022">
      <w:r>
        <w:t>9. Ультразвуковое излучение, положение и определение. Показатели нормы ультразвукового излучения на рабочем месте и способы расчета. Контроль за ультразвуковым излучением.</w:t>
      </w:r>
    </w:p>
    <w:p w14:paraId="3085709D" w14:textId="07ECA0C7" w:rsidR="00314022" w:rsidRDefault="00314022">
      <w:r>
        <w:t xml:space="preserve">10. Освещение на рабочем месте. Нормируемые показатели яркости и длин волн. Нормы размещения световых источников. Установленные требования по наличию источников света. Способы </w:t>
      </w:r>
      <w:r w:rsidR="006D4B4C">
        <w:t xml:space="preserve">измерения </w:t>
      </w:r>
      <w:r>
        <w:t>и контроль</w:t>
      </w:r>
      <w:r w:rsidR="006D4B4C">
        <w:t xml:space="preserve"> за источниками света.</w:t>
      </w:r>
    </w:p>
    <w:p w14:paraId="1BE0B07C" w14:textId="114B9210" w:rsidR="006D4B4C" w:rsidRDefault="006D4B4C"/>
    <w:p w14:paraId="1FE7CCB3" w14:textId="77777777" w:rsidR="000C014A" w:rsidRPr="000C014A" w:rsidRDefault="000C014A"/>
    <w:sectPr w:rsidR="000C014A" w:rsidRPr="000C0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D9"/>
    <w:rsid w:val="000C014A"/>
    <w:rsid w:val="00314022"/>
    <w:rsid w:val="00431FB9"/>
    <w:rsid w:val="006552D9"/>
    <w:rsid w:val="006D4B4C"/>
    <w:rsid w:val="00C61A92"/>
    <w:rsid w:val="00D0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2BF8"/>
  <w15:chartTrackingRefBased/>
  <w15:docId w15:val="{34F56578-6A44-44AD-8855-381F4050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4</cp:revision>
  <dcterms:created xsi:type="dcterms:W3CDTF">2021-02-11T17:04:00Z</dcterms:created>
  <dcterms:modified xsi:type="dcterms:W3CDTF">2021-02-11T17:35:00Z</dcterms:modified>
</cp:coreProperties>
</file>