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6252DB" w14:textId="0A5EDFEB" w:rsidR="00033191" w:rsidRDefault="00033191" w:rsidP="00033191">
      <w:r>
        <w:t>иерархическая модель (конец 1960-х)</w:t>
      </w:r>
    </w:p>
    <w:p w14:paraId="74C0F3B0" w14:textId="3F2216BB" w:rsidR="00B36431" w:rsidRDefault="00B36431" w:rsidP="00033191">
      <w:r>
        <w:t>Связи между объектами строятся в виде дерева, где нижележащий уровень является потомком для вышележащего уровня. Примером может быть структура биологических царств и видов.</w:t>
      </w:r>
    </w:p>
    <w:p w14:paraId="221173C0" w14:textId="10D1B8F8" w:rsidR="00033191" w:rsidRDefault="00033191" w:rsidP="00033191">
      <w:r>
        <w:t>сетевая модель (1970-е)</w:t>
      </w:r>
    </w:p>
    <w:p w14:paraId="58B1C3A8" w14:textId="33193F10" w:rsidR="000670CF" w:rsidRDefault="000670CF" w:rsidP="00033191">
      <w:r>
        <w:t>При проектировании сетевой модели ограничения не накладываются каждый объект может иметь более одного предка. Примером могут быть компьютерные сети.</w:t>
      </w:r>
    </w:p>
    <w:p w14:paraId="12925E93" w14:textId="495DC0E7" w:rsidR="00033191" w:rsidRDefault="00033191" w:rsidP="00033191">
      <w:r>
        <w:t>реляционная модель (начало 1980-х)</w:t>
      </w:r>
    </w:p>
    <w:p w14:paraId="2CBE2866" w14:textId="51AF8164" w:rsidR="00E9403B" w:rsidRDefault="00E9403B" w:rsidP="00033191">
      <w:r>
        <w:t xml:space="preserve">Модель основана на представлении данных в виде таблиц и связях между этими таблицами. Таблицы состоят из записей и полей. Реляционную модель используют базы данных, примером такой базы данных могут быть библиотечные карточки.  </w:t>
      </w:r>
    </w:p>
    <w:p w14:paraId="1442EE5E" w14:textId="4176A4BC" w:rsidR="00033191" w:rsidRDefault="00033191" w:rsidP="00033191">
      <w:r>
        <w:t>сущность-связь (1980-е)</w:t>
      </w:r>
    </w:p>
    <w:p w14:paraId="7F9A909E" w14:textId="0E907AD0" w:rsidR="00D630B8" w:rsidRDefault="00D630B8" w:rsidP="00033191">
      <w:r w:rsidRPr="00D630B8">
        <w:t>Модель "сущность-связь" основывается на семантической информации о реальном мире и предназначена для логического представления данных.</w:t>
      </w:r>
      <w:r>
        <w:t xml:space="preserve"> То есть модель рассматривает данные в контексте их взаимосвязи с другими данными. Такая модель является наиболее общей поскольку от не</w:t>
      </w:r>
      <w:r w:rsidR="000F303C">
        <w:t>ё могут быть порождены другие модели.</w:t>
      </w:r>
    </w:p>
    <w:p w14:paraId="66BF5221" w14:textId="1464E292" w:rsidR="00033191" w:rsidRDefault="00033191" w:rsidP="00033191">
      <w:r>
        <w:t>семантическая (конец 1970-х и 1980-е)</w:t>
      </w:r>
    </w:p>
    <w:p w14:paraId="7D54B627" w14:textId="1446E75B" w:rsidR="00A03EDD" w:rsidRDefault="00A03EDD" w:rsidP="00033191">
      <w:r>
        <w:t>В семантической модели данные трактуются исходя из их взаимосвязи с другими данными.</w:t>
      </w:r>
      <w:r w:rsidR="00E46D5F">
        <w:t xml:space="preserve"> Семантическая модель может применят</w:t>
      </w:r>
      <w:r w:rsidR="00170401">
        <w:t>ь</w:t>
      </w:r>
      <w:r w:rsidR="00E46D5F">
        <w:t>ся при планировании ресурсов данных, построении совместно используемых баз данных, объединении существующих баз данных.</w:t>
      </w:r>
    </w:p>
    <w:p w14:paraId="1FF5DFD6" w14:textId="52CAE9C8" w:rsidR="00411439" w:rsidRDefault="00033191" w:rsidP="00033191">
      <w:r>
        <w:t>объектно-ориентированная (конец 1980-х)</w:t>
      </w:r>
    </w:p>
    <w:p w14:paraId="4D778D4D" w14:textId="05B65CB7" w:rsidR="00170401" w:rsidRDefault="0071610F" w:rsidP="00033191">
      <w:r>
        <w:t xml:space="preserve">Данные </w:t>
      </w:r>
      <w:r>
        <w:t>объектно-ориентированн</w:t>
      </w:r>
      <w:r>
        <w:t xml:space="preserve">ые представляются в виде объектов, их атрибутов, методов и классов. Такая модель применима при проектировании сложных баз данных, например для работы с данными в языках программирования. </w:t>
      </w:r>
    </w:p>
    <w:p w14:paraId="3246CC7E" w14:textId="400F89B5" w:rsidR="00033191" w:rsidRDefault="00033191" w:rsidP="00033191">
      <w:r>
        <w:t>объектно-реляционная (начало 1990-х)</w:t>
      </w:r>
    </w:p>
    <w:p w14:paraId="2F22CB8F" w14:textId="0B855C06" w:rsidR="0071610F" w:rsidRDefault="009B7011" w:rsidP="00033191">
      <w:r>
        <w:t xml:space="preserve">Модель реляционных баз данных поддерживает </w:t>
      </w:r>
      <w:r>
        <w:t>объектно-ориентированны</w:t>
      </w:r>
      <w:r>
        <w:t>й подход, при этом объекты, виды, классы и наследование реализованы в структуре языка запросов. Модель может использоваться при проектировании больших информационных систем.</w:t>
      </w:r>
    </w:p>
    <w:p w14:paraId="1D17A95D" w14:textId="162805BC" w:rsidR="00FC30C2" w:rsidRDefault="00033191" w:rsidP="00033191">
      <w:r>
        <w:t>полуструктурированная (конец 1990-х)</w:t>
      </w:r>
    </w:p>
    <w:p w14:paraId="1870AF94" w14:textId="172B2576" w:rsidR="009B7011" w:rsidRDefault="009B7011" w:rsidP="00033191">
      <w:r>
        <w:t xml:space="preserve">Модель, которая не является реляционной, но содержит определенную структуру. Модель содержит </w:t>
      </w:r>
      <w:r w:rsidRPr="009B7011">
        <w:t>маркер для разделения смысловых элементов и обеспечения соблюдения иерархии записей и полей в пределах данных.</w:t>
      </w:r>
      <w:r w:rsidR="00D56699">
        <w:t xml:space="preserve"> Примером модели могут быть языки текстовой разметки.</w:t>
      </w:r>
      <w:bookmarkStart w:id="0" w:name="_GoBack"/>
      <w:bookmarkEnd w:id="0"/>
    </w:p>
    <w:sectPr w:rsidR="009B70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F8A"/>
    <w:rsid w:val="00033191"/>
    <w:rsid w:val="000670CF"/>
    <w:rsid w:val="000F303C"/>
    <w:rsid w:val="00170401"/>
    <w:rsid w:val="00373507"/>
    <w:rsid w:val="00411439"/>
    <w:rsid w:val="004E55D3"/>
    <w:rsid w:val="0071610F"/>
    <w:rsid w:val="009B7011"/>
    <w:rsid w:val="00A03EDD"/>
    <w:rsid w:val="00B36431"/>
    <w:rsid w:val="00C84F8A"/>
    <w:rsid w:val="00D15E3D"/>
    <w:rsid w:val="00D56699"/>
    <w:rsid w:val="00D630B8"/>
    <w:rsid w:val="00E46D5F"/>
    <w:rsid w:val="00E94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423FC"/>
  <w15:chartTrackingRefBased/>
  <w15:docId w15:val="{C47DF2DC-29D3-4AF5-8701-57D88C8BE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Гришутенко</dc:creator>
  <cp:keywords/>
  <dc:description/>
  <cp:lastModifiedBy>Павел Гришутенко</cp:lastModifiedBy>
  <cp:revision>12</cp:revision>
  <dcterms:created xsi:type="dcterms:W3CDTF">2020-05-05T17:10:00Z</dcterms:created>
  <dcterms:modified xsi:type="dcterms:W3CDTF">2020-05-29T15:44:00Z</dcterms:modified>
</cp:coreProperties>
</file>