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A5EA" w14:textId="1FC12841" w:rsidR="0091635E" w:rsidRDefault="0091635E" w:rsidP="0091635E">
      <w:pPr>
        <w:pStyle w:val="Standard"/>
        <w:tabs>
          <w:tab w:val="left" w:pos="8717"/>
        </w:tabs>
        <w:rPr>
          <w:lang w:val="en-US"/>
        </w:rPr>
      </w:pPr>
      <w:r>
        <w:t>Гришутенко Павел Петрович отчет 1.</w:t>
      </w:r>
      <w:r>
        <w:rPr>
          <w:lang w:val="en-US"/>
        </w:rPr>
        <w:t>3</w:t>
      </w:r>
    </w:p>
    <w:p w14:paraId="50320813" w14:textId="77777777" w:rsidR="0091635E" w:rsidRPr="0091635E" w:rsidRDefault="0091635E" w:rsidP="0091635E">
      <w:pPr>
        <w:pStyle w:val="Standard"/>
        <w:tabs>
          <w:tab w:val="left" w:pos="8717"/>
        </w:tabs>
        <w:rPr>
          <w:lang w:val="en-US"/>
        </w:rPr>
      </w:pPr>
    </w:p>
    <w:p w14:paraId="53564DC2" w14:textId="2CA41E64" w:rsidR="001B4DA7" w:rsidRDefault="001B4DA7">
      <w:r>
        <w:t xml:space="preserve">Построение ИТ-инфраструктуры на основе сервис ориентированной архитектуры </w:t>
      </w:r>
      <w:r>
        <w:rPr>
          <w:lang w:val="en-US"/>
        </w:rPr>
        <w:t>SOA</w:t>
      </w:r>
      <w:r>
        <w:t>.</w:t>
      </w:r>
    </w:p>
    <w:p w14:paraId="678BE918" w14:textId="411718A4" w:rsidR="001B4DA7" w:rsidRDefault="001B4DA7">
      <w:r>
        <w:t>ИТ-инфраструктура должна соответствовать ряду ключевых критериев</w:t>
      </w:r>
      <w:r w:rsidRPr="001B4DA7">
        <w:t xml:space="preserve">: </w:t>
      </w:r>
      <w:r>
        <w:t xml:space="preserve">доступность, надежность, безопасность, адаптивность (возможность гибкого масштабирования), </w:t>
      </w:r>
      <w:r w:rsidR="00B82DE2">
        <w:t>эффективность</w:t>
      </w:r>
      <w:r>
        <w:t xml:space="preserve"> (</w:t>
      </w:r>
      <w:r w:rsidR="00B82DE2">
        <w:t>относительно временных и трудовых затрат</w:t>
      </w:r>
      <w:r>
        <w:t>)</w:t>
      </w:r>
      <w:r w:rsidR="00B82DE2">
        <w:t>.</w:t>
      </w:r>
    </w:p>
    <w:p w14:paraId="2E1924AC" w14:textId="2C26A119" w:rsidR="00B82DE2" w:rsidRDefault="00B82DE2">
      <w:r>
        <w:t>ИТ-инфраструктуру принято делить на базовую и дополнительную. В базовою инфраструктуру входят все те компоненты, без которых невозможно наладить работу, например, работа с файлами и сетями. Дополнительная инфраструктура включает сервисы и службы для решения конкретной прикладной задачи.</w:t>
      </w:r>
    </w:p>
    <w:p w14:paraId="60FEF3FA" w14:textId="467DA03D" w:rsidR="00B82DE2" w:rsidRDefault="00B82DE2">
      <w:pPr>
        <w:rPr>
          <w:lang w:val="en-US"/>
        </w:rPr>
      </w:pPr>
      <w:r>
        <w:t>Этапы создания ИТ-инфраструктуры</w:t>
      </w:r>
      <w:r>
        <w:rPr>
          <w:lang w:val="en-US"/>
        </w:rPr>
        <w:t>:</w:t>
      </w:r>
    </w:p>
    <w:p w14:paraId="52B0EDEB" w14:textId="335A78E1" w:rsidR="00B82DE2" w:rsidRDefault="00B82DE2" w:rsidP="00B82DE2">
      <w:pPr>
        <w:pStyle w:val="a3"/>
        <w:numPr>
          <w:ilvl w:val="0"/>
          <w:numId w:val="1"/>
        </w:numPr>
        <w:rPr>
          <w:lang w:val="en-US"/>
        </w:rPr>
      </w:pPr>
      <w:r>
        <w:t>определение приоритетов бизнеса</w:t>
      </w:r>
      <w:r>
        <w:rPr>
          <w:lang w:val="en-US"/>
        </w:rPr>
        <w:t>;</w:t>
      </w:r>
    </w:p>
    <w:p w14:paraId="53FC628D" w14:textId="11DAE4FD" w:rsidR="00B82DE2" w:rsidRDefault="00B82DE2" w:rsidP="00B82DE2">
      <w:pPr>
        <w:pStyle w:val="a3"/>
        <w:numPr>
          <w:ilvl w:val="0"/>
          <w:numId w:val="1"/>
        </w:numPr>
      </w:pPr>
      <w:r>
        <w:t>определение спектра задач и целей по информатизации бизнеса</w:t>
      </w:r>
      <w:r w:rsidRPr="00B82DE2">
        <w:t>;</w:t>
      </w:r>
    </w:p>
    <w:p w14:paraId="09CBD219" w14:textId="6C996BED" w:rsidR="00B82DE2" w:rsidRDefault="00B82DE2" w:rsidP="00B82DE2">
      <w:pPr>
        <w:pStyle w:val="a3"/>
        <w:numPr>
          <w:ilvl w:val="0"/>
          <w:numId w:val="1"/>
        </w:numPr>
      </w:pPr>
      <w:r>
        <w:t>анализ существующей ИТ-инфраструктуры и существующих бизнес</w:t>
      </w:r>
      <w:r w:rsidRPr="00B82DE2">
        <w:t>-</w:t>
      </w:r>
      <w:r>
        <w:t>процессов</w:t>
      </w:r>
      <w:r w:rsidRPr="00B82DE2">
        <w:t>;</w:t>
      </w:r>
    </w:p>
    <w:p w14:paraId="56491109" w14:textId="5CAD64B6" w:rsidR="00B82DE2" w:rsidRDefault="00B82DE2" w:rsidP="00B82DE2">
      <w:pPr>
        <w:pStyle w:val="a3"/>
        <w:numPr>
          <w:ilvl w:val="0"/>
          <w:numId w:val="1"/>
        </w:numPr>
      </w:pPr>
      <w:r>
        <w:t>разработка проекта и подготовка спецификаций</w:t>
      </w:r>
      <w:r w:rsidRPr="00B82DE2">
        <w:t>;</w:t>
      </w:r>
    </w:p>
    <w:p w14:paraId="27EA84DA" w14:textId="6554E810" w:rsidR="00B82DE2" w:rsidRDefault="00B82DE2" w:rsidP="00B82DE2">
      <w:pPr>
        <w:pStyle w:val="a3"/>
        <w:numPr>
          <w:ilvl w:val="0"/>
          <w:numId w:val="1"/>
        </w:numPr>
      </w:pPr>
      <w:r>
        <w:t>взаимодействие с партнерами и поставщиками</w:t>
      </w:r>
      <w:r w:rsidRPr="00B82DE2">
        <w:t>;</w:t>
      </w:r>
    </w:p>
    <w:p w14:paraId="5C42516C" w14:textId="260463AC" w:rsidR="00B82DE2" w:rsidRPr="00B82DE2" w:rsidRDefault="00B82DE2" w:rsidP="00B82DE2">
      <w:pPr>
        <w:pStyle w:val="a3"/>
        <w:numPr>
          <w:ilvl w:val="0"/>
          <w:numId w:val="1"/>
        </w:numPr>
      </w:pPr>
      <w:r>
        <w:t>развёртывание интегрируемого решения</w:t>
      </w:r>
      <w:r>
        <w:rPr>
          <w:lang w:val="en-US"/>
        </w:rPr>
        <w:t>;</w:t>
      </w:r>
    </w:p>
    <w:p w14:paraId="1E71FD8A" w14:textId="22EC508E" w:rsidR="00B82DE2" w:rsidRPr="00B82DE2" w:rsidRDefault="00B82DE2" w:rsidP="00B82DE2">
      <w:pPr>
        <w:pStyle w:val="a3"/>
        <w:numPr>
          <w:ilvl w:val="0"/>
          <w:numId w:val="1"/>
        </w:numPr>
      </w:pPr>
      <w:r>
        <w:t>ввод в эксплуатацию и программно-техническая поддержка</w:t>
      </w:r>
      <w:r w:rsidRPr="00B82DE2">
        <w:t>.</w:t>
      </w:r>
    </w:p>
    <w:p w14:paraId="0F0F9457" w14:textId="6E8C1437" w:rsidR="004E1DC6" w:rsidRDefault="00B82DE2" w:rsidP="004E1DC6">
      <w:r>
        <w:t>Управление ИТ-службами</w:t>
      </w:r>
      <w:r w:rsidR="004E1DC6" w:rsidRPr="004E1DC6">
        <w:t xml:space="preserve"> </w:t>
      </w:r>
      <w:r w:rsidR="004E1DC6">
        <w:t xml:space="preserve">осуществляется по методике IT </w:t>
      </w:r>
      <w:proofErr w:type="spellStart"/>
      <w:r w:rsidR="004E1DC6">
        <w:t>Service</w:t>
      </w:r>
      <w:proofErr w:type="spellEnd"/>
      <w:r w:rsidR="004E1DC6">
        <w:t xml:space="preserve"> </w:t>
      </w:r>
      <w:proofErr w:type="spellStart"/>
      <w:r w:rsidR="004E1DC6">
        <w:t>Management</w:t>
      </w:r>
      <w:proofErr w:type="spellEnd"/>
      <w:r w:rsidR="004E1DC6">
        <w:t xml:space="preserve"> (</w:t>
      </w:r>
      <w:r w:rsidR="004E1DC6">
        <w:rPr>
          <w:lang w:val="en-US"/>
        </w:rPr>
        <w:t>ITSM</w:t>
      </w:r>
      <w:r w:rsidR="004E1DC6">
        <w:t>)</w:t>
      </w:r>
      <w:r w:rsidR="004E1DC6" w:rsidRPr="004E1DC6">
        <w:t xml:space="preserve">. </w:t>
      </w:r>
      <w:r w:rsidR="004E1DC6">
        <w:t>TSM – это стратегия и подход к построению и организации работы службы ИТ, с целю наиболее</w:t>
      </w:r>
      <w:r w:rsidR="004E1DC6" w:rsidRPr="004E1DC6">
        <w:t xml:space="preserve"> </w:t>
      </w:r>
      <w:r w:rsidR="004E1DC6">
        <w:t>эффективного решения бизнес - задач компании.</w:t>
      </w:r>
      <w:r w:rsidR="004E1DC6" w:rsidRPr="004E1DC6">
        <w:t xml:space="preserve"> </w:t>
      </w:r>
      <w:r w:rsidR="004E1DC6">
        <w:t xml:space="preserve">При таком подходе </w:t>
      </w:r>
      <w:r w:rsidR="004E1DC6">
        <w:rPr>
          <w:lang w:val="en-US"/>
        </w:rPr>
        <w:t>IT</w:t>
      </w:r>
      <w:r w:rsidR="004E1DC6" w:rsidRPr="004E1DC6">
        <w:t xml:space="preserve"> </w:t>
      </w:r>
      <w:r w:rsidR="004E1DC6">
        <w:t xml:space="preserve">отдел выступает как отдельный поставщик услуг для бизнеса. Термен услуга в данном случае означает </w:t>
      </w:r>
      <w:r w:rsidR="004E1DC6" w:rsidRPr="004E1DC6">
        <w:t>действие, обеспечивающее пользовательский эффект</w:t>
      </w:r>
      <w:r w:rsidR="004E1DC6">
        <w:t>.</w:t>
      </w:r>
    </w:p>
    <w:p w14:paraId="0EF06B55" w14:textId="198B6E30" w:rsidR="004E1DC6" w:rsidRDefault="004E1DC6" w:rsidP="004E1DC6">
      <w:r>
        <w:t xml:space="preserve">Свойства услуги: неосязаемость, неотделимость, </w:t>
      </w:r>
      <w:proofErr w:type="spellStart"/>
      <w:r>
        <w:t>несохраняемость</w:t>
      </w:r>
      <w:proofErr w:type="spellEnd"/>
      <w:r>
        <w:t>, собственность.</w:t>
      </w:r>
    </w:p>
    <w:p w14:paraId="150EF451" w14:textId="05209C78" w:rsidR="004E1DC6" w:rsidRDefault="004E1DC6" w:rsidP="004E1DC6">
      <w:r>
        <w:t>ИТ-сервисы – это услуги, которые предоставляются по сбору, хранению, поиску обработке и передаче информации.</w:t>
      </w:r>
    </w:p>
    <w:p w14:paraId="4F1F5945" w14:textId="61FCED9B" w:rsidR="00DF5824" w:rsidRDefault="00DF5824" w:rsidP="004E1DC6">
      <w:r>
        <w:t xml:space="preserve">Суть заключается в необходимости перехода от традиционной модели, где главная цель </w:t>
      </w:r>
      <w:proofErr w:type="gramStart"/>
      <w:r>
        <w:t>- это</w:t>
      </w:r>
      <w:proofErr w:type="gramEnd"/>
      <w:r>
        <w:t xml:space="preserve"> собственно поддержка ИТ инфраструктуры, к схеме, ориентированной на обслуживание основного бизнеса компании.</w:t>
      </w:r>
    </w:p>
    <w:p w14:paraId="477604A2" w14:textId="2F7A627A" w:rsidR="00DF5824" w:rsidRPr="004E1DC6" w:rsidRDefault="00DF5824" w:rsidP="004E1DC6">
      <w:r>
        <w:t xml:space="preserve">Бизнес-подразделение формулирует свои требования к необходимому </w:t>
      </w:r>
      <w:proofErr w:type="gramStart"/>
      <w:r>
        <w:t>спектру услуг</w:t>
      </w:r>
      <w:proofErr w:type="gramEnd"/>
      <w:r>
        <w:t xml:space="preserve"> и их качеству, руководство компании определяет объем финансирования для выполнения этих требований, а подразделения автоматизации поддерживают и развивают информационную инфраструктуру компании таким образом, чтобы она была в состоянии обеспечить запрошенную услугу с заданным качеством.</w:t>
      </w:r>
    </w:p>
    <w:p w14:paraId="74B99F09" w14:textId="3C741438" w:rsidR="00B82DE2" w:rsidRDefault="00DF5824">
      <w:r>
        <w:t xml:space="preserve">Цели </w:t>
      </w:r>
      <w:r>
        <w:rPr>
          <w:lang w:val="en-US"/>
        </w:rPr>
        <w:t>ITSM</w:t>
      </w:r>
      <w:r w:rsidRPr="00DF5824">
        <w:t xml:space="preserve"> </w:t>
      </w:r>
      <w:r>
        <w:t>подхода</w:t>
      </w:r>
      <w:r w:rsidRPr="00DF5824">
        <w:t xml:space="preserve">: </w:t>
      </w:r>
      <w:r>
        <w:t xml:space="preserve">повышение качества услуг, оптимизация затрат, увеличение доли прибыли от </w:t>
      </w:r>
      <w:r>
        <w:rPr>
          <w:lang w:val="en-US"/>
        </w:rPr>
        <w:t>it</w:t>
      </w:r>
      <w:r w:rsidRPr="00DF5824">
        <w:t xml:space="preserve">, </w:t>
      </w:r>
      <w:r>
        <w:t xml:space="preserve">сделать </w:t>
      </w:r>
      <w:r>
        <w:rPr>
          <w:lang w:val="en-US"/>
        </w:rPr>
        <w:t>it</w:t>
      </w:r>
      <w:r w:rsidRPr="00DF5824">
        <w:t xml:space="preserve"> </w:t>
      </w:r>
      <w:r>
        <w:t xml:space="preserve">отдельным сегментом в бизнесе компании, сделать работу </w:t>
      </w:r>
      <w:r>
        <w:rPr>
          <w:lang w:val="en-US"/>
        </w:rPr>
        <w:t>it</w:t>
      </w:r>
      <w:r w:rsidRPr="00DF5824">
        <w:t xml:space="preserve"> </w:t>
      </w:r>
      <w:r>
        <w:t xml:space="preserve">контролируемой и прозрачной. </w:t>
      </w:r>
      <w:r>
        <w:rPr>
          <w:lang w:val="en-US"/>
        </w:rPr>
        <w:t>It</w:t>
      </w:r>
      <w:r w:rsidRPr="00DF5824">
        <w:t xml:space="preserve"> </w:t>
      </w:r>
      <w:r>
        <w:t>отдел может даже стать департаментом для предоставления услуг внешним заказчикам.</w:t>
      </w:r>
    </w:p>
    <w:p w14:paraId="4C3875BF" w14:textId="5E50FE55" w:rsidR="00DF5824" w:rsidRDefault="00DF5824">
      <w:r>
        <w:t xml:space="preserve">Для работы </w:t>
      </w:r>
      <w:r>
        <w:rPr>
          <w:lang w:val="en-US"/>
        </w:rPr>
        <w:t>it</w:t>
      </w:r>
      <w:r w:rsidRPr="00DF5824">
        <w:t xml:space="preserve"> </w:t>
      </w:r>
      <w:r>
        <w:t>отдела должны быть четко сформулированы процессы и задачи</w:t>
      </w:r>
      <w:r w:rsidR="007F094A">
        <w:t>, чтобы исключить ненадлежащее качество выполняемых работ</w:t>
      </w:r>
      <w:r w:rsidR="00955234">
        <w:t>.</w:t>
      </w:r>
      <w:r w:rsidR="007F094A">
        <w:t xml:space="preserve"> Кроме того, если процесс четко определен и документирован, включая входные параметры и результаты выполнения, можно измерить его производительность. Также это позволит совершенствовать процесс и вносить необходимые изменения в упреждающем режиме – еще до того, как произошел сбой в реализации услуги.</w:t>
      </w:r>
    </w:p>
    <w:p w14:paraId="6439ED5A" w14:textId="771E4068" w:rsidR="007F094A" w:rsidRPr="007F094A" w:rsidRDefault="007F094A">
      <w:r>
        <w:lastRenderedPageBreak/>
        <w:t xml:space="preserve">Особую роль играет менеджер процесса –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сотрудник, который будет контролировать выполнение процесса от начала и до конца. Его обязанности и полномочия должны быть определены и подтверждены руководством компании, поскольку менеджеру процесса придется принимать решения, затрагивающие разные подразделения. Выполнение же процесса ложится на плечи работников той зоны, в которой производится работа </w:t>
      </w:r>
      <w:r>
        <w:rPr>
          <w:lang w:val="en-US"/>
        </w:rPr>
        <w:t>it</w:t>
      </w:r>
      <w:r w:rsidRPr="007F094A">
        <w:t xml:space="preserve"> </w:t>
      </w:r>
      <w:r>
        <w:t>процесса.</w:t>
      </w:r>
    </w:p>
    <w:sectPr w:rsidR="007F094A" w:rsidRPr="007F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1079"/>
    <w:multiLevelType w:val="hybridMultilevel"/>
    <w:tmpl w:val="73E69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A7"/>
    <w:rsid w:val="001B4DA7"/>
    <w:rsid w:val="004E1DC6"/>
    <w:rsid w:val="006054D2"/>
    <w:rsid w:val="007F094A"/>
    <w:rsid w:val="0091635E"/>
    <w:rsid w:val="00955234"/>
    <w:rsid w:val="00B82DE2"/>
    <w:rsid w:val="00D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1E1C"/>
  <w15:chartTrackingRefBased/>
  <w15:docId w15:val="{D7609124-2DD9-4A12-B467-16421E1F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DE2"/>
    <w:pPr>
      <w:ind w:left="720"/>
      <w:contextualSpacing/>
    </w:pPr>
  </w:style>
  <w:style w:type="paragraph" w:customStyle="1" w:styleId="Standard">
    <w:name w:val="Standard"/>
    <w:rsid w:val="009163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2CEA-94AB-43A5-B7E4-C4357C72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2020-12-06T16:41:00Z</dcterms:created>
  <dcterms:modified xsi:type="dcterms:W3CDTF">2020-12-10T15:52:00Z</dcterms:modified>
</cp:coreProperties>
</file>