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Инвариантная работа 1. Основные понятия лекции.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Социальная информатика - научная область информатики, занимающаяся изучением проблем сбора, восприятия, регистрации, хранения, обработки и использования в различных общественных сферах видов социальной информации.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Социологическая информатика - раздел информатики изучающий взаимодействие социологии, как особой научной сферой деятельности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Компьютеризация - широкое внедрение компьютеров в различные сферы человеческой деятельности.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Медиатизация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это двусторонний социальный процесс, посредством кото­рого общество насыщается средствами массовой информации в такой степени, что средства массовой информации уже не могут больше рассматриваться отдельно от других общественных институтов.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Интеллектуализация - психологический процесс, относимый к механизмам психологической защиты, заключающийся в бессознательной попытке абстрагироваться от своих чувств.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Информационные технологии - технологии на базе “жестких” и “мягких” алгоритмов (в том числе искусственный интеллект и базы знаний).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Информация - систематическая сущность материи.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Вещество - носитель знания.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Энергия - носитель информации.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Информация 2 - всеобщее свойство материи, проявляющееся в кибернетических коммуникационных процессах.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 Данные - это сведения, служащие для какого-либо вывода и возможного решения.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 Знания - результат познавательной деятельности, система приобретения с ее помощью представлений о действительности.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 Информационные ресурсы общества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знания людей, идеи человечества и указания по их реализации, зафиксированные в любой форме, на любом носителе информации. Знания готовые для целесообразного социального использования.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 Национальные информационные ресурсы - это информационные ресурсы, созданные и широко используемые в конкретном государстве.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 Утечка мозгов - проблема общества, связанная с исчезновением людей из какой либо области, обладающих интеллектуально профессиональными навыками.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 Информационная среда - пространство, в которое погружается человек.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17 Информационный потенциал общества - информационные ресурсы в единстве со средствами, методами и условиями, позволяющие активизировать и использовать их эффективно.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 Информационный образ жизни - образ жизни людей, где все стороны жизни пронизанные информационными отношениями, базирующихся на современных информационных технологиях.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 Сотовая структура общества - сетевое образование между социальными группами.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 “Атомизация”- превращение в слабо связанные слои и группы.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 Когнитивные структуры - институты семьи, образования, общественного мнения, ответственные за формирование и развитие знаний в обществе.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 Оверстрата - степень свободы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23 Виртуальные социальные группы и организации - устойчивая социальная целостность с разумным поведением, то есть способностью выявлять и удовлетворять свои потребности, а также решать свои проблемы. Новый тип организации созданный с помощью информационных технологий.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 Информационный комфорт - комплекс условий для интеллектуальных коммуникаций, самовыражения личности, широкого доступа каждого члена общества к знаниям (информационным ресурсам).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 Информационная культура - новый тип социального общения, дающий возможность свободного выхода личности в информационное пространство; свобода доступа к информации как на локальном так и глобальном наднациональном уровне, что формирует новый тип мышления, который формируется в результате освобождения человека от рутинной информационно интеллектуальной работы. Совокупность знаний и умений, которые позволяют достичь поставленной цели.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26 Информационная грамотность - это способность к поиску агрегации, проверке достоверности и анализу информации.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27 Информационно грамотный человек - личность способная выявить, разместить, оценить информацию и наиболее эффективно ее использовать.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28 Информационная безопасность - состояние защищенности информационной среды общества, обеспечивающее ее формирование, использование и развитие в интересах граждан.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29 Информационно-психологическая безопасность - адекватность восприятия информации ее эргономических характеристик параметрам восприятия органов чувств, свойствами внимания, памяти, мышления, диспозициям личности, поведенческим стереотипам и социально-психологическим установкам общества.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30 Компьютерная преступность - социальное явление, проявляемое как разновидность социальной девиации.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31 Компьютерофобия - социально-психологическое явление, выражающееся в отчуждении отдельных людей и социальных групп от быстро совершенствующейся компьютерной техники, от растущих и усложняющихся информационных потоков.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32 Компьютеромания - социально-психологическое явление выражается в приоритете общения с компьютером, а не с людьми, то есть в потере необходимой меры социализации личности.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