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Вариативная самостоятельная работа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Создать коллекцию различных типов визуализированных данных на социальную тему о студентах.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05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33920" cy="4469912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920" cy="446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53882" cy="26527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882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48275" cy="3248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5772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