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97EB" w14:textId="3972BDDC" w:rsidR="001D042F" w:rsidRDefault="00674B62" w:rsidP="00674B6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RODZAJE SYSTEMÓW KONTROLI DOSTĘPU</w:t>
      </w:r>
    </w:p>
    <w:p w14:paraId="01EA7EA9" w14:textId="7CABE5E6" w:rsidR="00674B62" w:rsidRDefault="00674B62" w:rsidP="00674B6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PRZEGLĄD</w:t>
      </w:r>
    </w:p>
    <w:p w14:paraId="699F9B6B" w14:textId="47E75351" w:rsidR="00674B62" w:rsidRPr="00BB6B37" w:rsidRDefault="00674B62" w:rsidP="00674B62">
      <w:pPr>
        <w:rPr>
          <w:b/>
          <w:bCs/>
          <w:i/>
          <w:iCs/>
          <w:sz w:val="24"/>
          <w:szCs w:val="24"/>
        </w:rPr>
      </w:pPr>
      <w:r w:rsidRPr="00BB6B37">
        <w:rPr>
          <w:b/>
          <w:bCs/>
          <w:i/>
          <w:iCs/>
          <w:sz w:val="24"/>
          <w:szCs w:val="24"/>
        </w:rPr>
        <w:t>Wstęp:</w:t>
      </w:r>
    </w:p>
    <w:p w14:paraId="449AF03A" w14:textId="098F8626" w:rsidR="00DC4BFF" w:rsidRDefault="00674B62" w:rsidP="00674B62">
      <w:pPr>
        <w:rPr>
          <w:sz w:val="24"/>
          <w:szCs w:val="24"/>
        </w:rPr>
      </w:pPr>
      <w:r>
        <w:rPr>
          <w:sz w:val="24"/>
          <w:szCs w:val="24"/>
        </w:rPr>
        <w:t>Istnieje duża grupa rodzajów systemów kontroli dostępu. Omawiane systemy mogą występować w dowolnej kombinacji dlatego też ciężko jest wymienić je wszystkie. W przeglądzie zawarte są podstawowe rozwiązania spotykane najczęściej.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Systemy kontroli dostępu możemy podzielić na dwie grupy:</w:t>
      </w:r>
      <w:r w:rsidR="00DC4BFF">
        <w:rPr>
          <w:noProof/>
        </w:rPr>
        <w:drawing>
          <wp:inline distT="0" distB="0" distL="0" distR="0" wp14:anchorId="298BD3F2" wp14:editId="71118497">
            <wp:extent cx="5760720" cy="29737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C3C" w14:textId="07B37CD4" w:rsidR="00DC4BFF" w:rsidRDefault="00DC4BFF" w:rsidP="00674B62">
      <w:pPr>
        <w:rPr>
          <w:sz w:val="24"/>
          <w:szCs w:val="24"/>
        </w:rPr>
      </w:pPr>
      <w:r w:rsidRPr="008248E6">
        <w:rPr>
          <w:b/>
          <w:bCs/>
          <w:i/>
          <w:iCs/>
          <w:sz w:val="24"/>
          <w:szCs w:val="24"/>
        </w:rPr>
        <w:t>Fizyczne</w:t>
      </w:r>
      <w:r>
        <w:rPr>
          <w:sz w:val="24"/>
          <w:szCs w:val="24"/>
        </w:rPr>
        <w:t xml:space="preserve"> systemy kontroli polegają na fizycznym posiadaniu przedmiotu lub właściwości pozwalającej na uzyskanie dostępu. Oznacza to że bez określonej rzeczy – klucza nie jesteśmy w stanie uzyskać dostępu. </w:t>
      </w:r>
    </w:p>
    <w:p w14:paraId="0BC894C1" w14:textId="082FF537" w:rsidR="00DC4BFF" w:rsidRDefault="00DC4BFF" w:rsidP="00674B62">
      <w:pPr>
        <w:rPr>
          <w:sz w:val="24"/>
          <w:szCs w:val="24"/>
        </w:rPr>
      </w:pPr>
      <w:r w:rsidRPr="008248E6">
        <w:rPr>
          <w:b/>
          <w:bCs/>
          <w:i/>
          <w:iCs/>
          <w:sz w:val="24"/>
          <w:szCs w:val="24"/>
        </w:rPr>
        <w:t>Intelektualne</w:t>
      </w:r>
      <w:r>
        <w:rPr>
          <w:sz w:val="24"/>
          <w:szCs w:val="24"/>
        </w:rPr>
        <w:t xml:space="preserve"> systemy dostępu są zawarte w sferze umysłu człowieka, tzn. hasło ma taką formę że jego przechowanie możliwe jest w pamięci człowieka natomiast przekazanie hasła odbywać się może za pomocą jakiekolwiek interfejsu człowiek </w:t>
      </w:r>
      <w:r w:rsidR="00BB6B37">
        <w:rPr>
          <w:sz w:val="24"/>
          <w:szCs w:val="24"/>
        </w:rPr>
        <w:t>–</w:t>
      </w:r>
      <w:r>
        <w:rPr>
          <w:sz w:val="24"/>
          <w:szCs w:val="24"/>
        </w:rPr>
        <w:t xml:space="preserve"> urządz</w:t>
      </w:r>
      <w:r w:rsidR="00BB6B37">
        <w:rPr>
          <w:sz w:val="24"/>
          <w:szCs w:val="24"/>
        </w:rPr>
        <w:t>enie.</w:t>
      </w:r>
    </w:p>
    <w:p w14:paraId="32DEE8CB" w14:textId="2C9574DC" w:rsidR="00BB6B37" w:rsidRDefault="00BB6B37" w:rsidP="00674B62">
      <w:pPr>
        <w:rPr>
          <w:sz w:val="24"/>
          <w:szCs w:val="24"/>
        </w:rPr>
      </w:pPr>
    </w:p>
    <w:p w14:paraId="7CB0EFD7" w14:textId="22ED8843" w:rsidR="00BB6B37" w:rsidRDefault="00BB6B37" w:rsidP="00674B62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Przegląd systemów kontroli dostępu fizycznych:</w:t>
      </w:r>
    </w:p>
    <w:p w14:paraId="0D913EFF" w14:textId="42FFC60A" w:rsidR="00BB6B37" w:rsidRDefault="00A9028D" w:rsidP="00A9028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kontroli oparty o odczyt kart</w:t>
      </w:r>
      <w:r w:rsidR="00D606C7">
        <w:rPr>
          <w:sz w:val="24"/>
          <w:szCs w:val="24"/>
        </w:rPr>
        <w:t>, przedmiotów za pomocą komunikacji falowej</w:t>
      </w:r>
      <w:r>
        <w:rPr>
          <w:sz w:val="24"/>
          <w:szCs w:val="24"/>
        </w:rPr>
        <w:t xml:space="preserve"> (magnetycz</w:t>
      </w:r>
      <w:r w:rsidR="00D606C7">
        <w:rPr>
          <w:sz w:val="24"/>
          <w:szCs w:val="24"/>
        </w:rPr>
        <w:t>na</w:t>
      </w:r>
      <w:r>
        <w:rPr>
          <w:sz w:val="24"/>
          <w:szCs w:val="24"/>
        </w:rPr>
        <w:t>, RFID itd.)</w:t>
      </w:r>
    </w:p>
    <w:p w14:paraId="0480816A" w14:textId="27625D80" w:rsidR="00A9028D" w:rsidRDefault="00A9028D" w:rsidP="00A9028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Systemy te opierają się na module odbiornika i nadajnika ( trans</w:t>
      </w:r>
      <w:r w:rsidR="00D606C7">
        <w:rPr>
          <w:sz w:val="24"/>
          <w:szCs w:val="24"/>
        </w:rPr>
        <w:t>ponder</w:t>
      </w:r>
      <w:r>
        <w:rPr>
          <w:sz w:val="24"/>
          <w:szCs w:val="24"/>
        </w:rPr>
        <w:t xml:space="preserve"> ). Istnieje dosyć dużo odmian tego typu systemu. Głównie występuje tutaj </w:t>
      </w:r>
      <w:proofErr w:type="spellStart"/>
      <w:r>
        <w:rPr>
          <w:sz w:val="24"/>
          <w:szCs w:val="24"/>
        </w:rPr>
        <w:t>czip</w:t>
      </w:r>
      <w:proofErr w:type="spellEnd"/>
      <w:r>
        <w:rPr>
          <w:sz w:val="24"/>
          <w:szCs w:val="24"/>
        </w:rPr>
        <w:t>, układ scalony zamknięty w postaci przedmiotu który jest w stanie komunikować się z układem dostępu.</w:t>
      </w:r>
      <w:r w:rsidR="00D606C7">
        <w:rPr>
          <w:sz w:val="24"/>
          <w:szCs w:val="24"/>
        </w:rPr>
        <w:t xml:space="preserve"> Zasada działania polega na komunikacji bezstykowej poprzez wysyłane fale radiowe, magnetyczne lub innego rodzaju.</w:t>
      </w:r>
    </w:p>
    <w:p w14:paraId="2F1D6783" w14:textId="77777777" w:rsidR="00A9028D" w:rsidRDefault="00A9028D" w:rsidP="00A9028D">
      <w:pPr>
        <w:pStyle w:val="Akapitzlist"/>
        <w:keepNext/>
        <w:jc w:val="center"/>
      </w:pPr>
      <w:r>
        <w:rPr>
          <w:noProof/>
        </w:rPr>
        <w:lastRenderedPageBreak/>
        <w:drawing>
          <wp:inline distT="0" distB="0" distL="0" distR="0" wp14:anchorId="37C7B370" wp14:editId="03AF288D">
            <wp:extent cx="3238500" cy="3238500"/>
            <wp:effectExtent l="0" t="0" r="0" b="0"/>
            <wp:docPr id="2" name="Obraz 2" descr="Mifare RC522 RFID Sensor Module Kits with Card Reader/Key Chain/Tag Combo &amp;  Electromagnetic Card for Arduino UNO R3 Mega 2560 Nano AVR Raspberry Pi :  Amazon.in: Computers &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fare RC522 RFID Sensor Module Kits with Card Reader/Key Chain/Tag Combo &amp;  Electromagnetic Card for Arduino UNO R3 Mega 2560 Nano AVR Raspberry Pi :  Amazon.in: Computers &amp; Accesso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750C" w14:textId="099DA9C6" w:rsidR="00A9028D" w:rsidRDefault="00A9028D" w:rsidP="00A9028D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1</w:t>
        </w:r>
      </w:fldSimple>
      <w:r>
        <w:t>. Moduł dostępu z czytnikiem RFID</w:t>
      </w:r>
    </w:p>
    <w:p w14:paraId="2C3573E2" w14:textId="375CBC8B" w:rsidR="00A9028D" w:rsidRDefault="00D606C7" w:rsidP="00A9028D">
      <w:r>
        <w:t>Tego rodzaju systemy są powszechnie stosowane w zamkniętych instytucjach gdzie  istotne jest posiadanie dostępu na podstawie posiadanego stanowiska. Systemy te są również powszechne w miejscach publicznych czy siłowniach.</w:t>
      </w:r>
    </w:p>
    <w:p w14:paraId="11B1A6D0" w14:textId="77777777" w:rsidR="00D606C7" w:rsidRDefault="00D606C7" w:rsidP="00D606C7">
      <w:pPr>
        <w:keepNext/>
        <w:jc w:val="center"/>
      </w:pPr>
      <w:r>
        <w:rPr>
          <w:noProof/>
        </w:rPr>
        <w:drawing>
          <wp:inline distT="0" distB="0" distL="0" distR="0" wp14:anchorId="2E951BD0" wp14:editId="5F26B749">
            <wp:extent cx="3457575" cy="2309660"/>
            <wp:effectExtent l="0" t="0" r="0" b="0"/>
            <wp:docPr id="3" name="Obraz 3" descr="The Ultimate Guide to Fitness Club Access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ltimate Guide to Fitness Club Access Contr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12" cy="231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E5F4" w14:textId="50A37B1F" w:rsidR="00D606C7" w:rsidRDefault="00D606C7" w:rsidP="00D606C7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2</w:t>
        </w:r>
      </w:fldSimple>
      <w:r>
        <w:t>. Popularny system odczytu kart w miejscu publicznym</w:t>
      </w:r>
    </w:p>
    <w:p w14:paraId="3B6A2C08" w14:textId="3273FBDD" w:rsidR="00D606C7" w:rsidRDefault="00D606C7" w:rsidP="00D606C7">
      <w:r>
        <w:t>Wadą tego rozwiązania są następujące:</w:t>
      </w:r>
    </w:p>
    <w:p w14:paraId="26920C27" w14:textId="5C8B626A" w:rsidR="00D606C7" w:rsidRDefault="00D606C7" w:rsidP="00D606C7">
      <w:r>
        <w:t>- potrzeba posiadania fizycznie klucza dostępu</w:t>
      </w:r>
    </w:p>
    <w:p w14:paraId="6A4B6867" w14:textId="37690785" w:rsidR="00D606C7" w:rsidRDefault="00D606C7" w:rsidP="00D606C7">
      <w:r>
        <w:t>- możliwość zgubienia lub uszkodzenia klucza dostępu</w:t>
      </w:r>
    </w:p>
    <w:p w14:paraId="7EFFFE7C" w14:textId="7689610D" w:rsidR="00D606C7" w:rsidRDefault="00D606C7" w:rsidP="00D606C7">
      <w:r>
        <w:t>- możliwość kradzieży klucza dostępu</w:t>
      </w:r>
    </w:p>
    <w:p w14:paraId="0F5D37DF" w14:textId="7B7B60EE" w:rsidR="00D606C7" w:rsidRDefault="00D606C7" w:rsidP="00D606C7">
      <w:pPr>
        <w:pStyle w:val="Akapitzlist"/>
        <w:numPr>
          <w:ilvl w:val="0"/>
          <w:numId w:val="4"/>
        </w:numPr>
      </w:pPr>
      <w:r>
        <w:t>System kontroli oparty na biometrii</w:t>
      </w:r>
    </w:p>
    <w:p w14:paraId="47429694" w14:textId="31114408" w:rsidR="00D606C7" w:rsidRDefault="00D606C7" w:rsidP="00D606C7">
      <w:pPr>
        <w:pStyle w:val="Akapitzlist"/>
      </w:pPr>
      <w:r>
        <w:t>Systemy te opierają się na kontroli dostępu za pomocą cech fizycznych użytkownika. Głównie spotykane to:</w:t>
      </w:r>
    </w:p>
    <w:p w14:paraId="7E6BB760" w14:textId="693C7AE4" w:rsidR="00D606C7" w:rsidRDefault="00D606C7" w:rsidP="00D606C7">
      <w:pPr>
        <w:pStyle w:val="Akapitzlist"/>
      </w:pPr>
      <w:r>
        <w:t>- rozpoznawanie twarzy</w:t>
      </w:r>
    </w:p>
    <w:p w14:paraId="50437BD5" w14:textId="27703C1A" w:rsidR="00D606C7" w:rsidRDefault="00D606C7" w:rsidP="00D606C7">
      <w:pPr>
        <w:pStyle w:val="Akapitzlist"/>
      </w:pPr>
      <w:r>
        <w:lastRenderedPageBreak/>
        <w:t>- rozpoznawanie odcisku palca</w:t>
      </w:r>
    </w:p>
    <w:p w14:paraId="17BE6BD1" w14:textId="09BC5F24" w:rsidR="00D606C7" w:rsidRDefault="00D606C7" w:rsidP="00D606C7">
      <w:pPr>
        <w:pStyle w:val="Akapitzlist"/>
      </w:pPr>
      <w:r>
        <w:t>-</w:t>
      </w:r>
      <w:r w:rsidR="007905A3">
        <w:t xml:space="preserve"> rozpoznawanie głosu</w:t>
      </w:r>
    </w:p>
    <w:p w14:paraId="1A9A92CA" w14:textId="77777777" w:rsidR="007905A3" w:rsidRDefault="007905A3" w:rsidP="00D606C7">
      <w:pPr>
        <w:pStyle w:val="Akapitzlist"/>
      </w:pPr>
    </w:p>
    <w:p w14:paraId="2261C08A" w14:textId="77777777" w:rsidR="007905A3" w:rsidRDefault="007905A3" w:rsidP="007905A3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2AAF0222" wp14:editId="2689A645">
            <wp:extent cx="4504267" cy="2533650"/>
            <wp:effectExtent l="0" t="0" r="0" b="0"/>
            <wp:docPr id="4" name="Obraz 4" descr="How fingerprint scanners work — Optical, capacitive, and other vari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fingerprint scanners work — Optical, capacitive, and other varia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06" cy="25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E827" w14:textId="5CA16EF0" w:rsidR="007905A3" w:rsidRDefault="007905A3" w:rsidP="007905A3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3</w:t>
        </w:r>
      </w:fldSimple>
      <w:r>
        <w:t>. System biometryczny dostępu za pomocą odcisku palca</w:t>
      </w:r>
    </w:p>
    <w:p w14:paraId="182754B9" w14:textId="54F6C0B7" w:rsidR="007905A3" w:rsidRDefault="007905A3" w:rsidP="007905A3">
      <w:r>
        <w:t>Sposoby te, choć popularne w telefonach nie są często spotykane w miejscach publicznych lub instytucjach firmowych.</w:t>
      </w:r>
      <w:r w:rsidR="009D39DB">
        <w:t xml:space="preserve"> Mierzone cechy są indywidualne dla każdego człowieka a przez to osobiste.</w:t>
      </w:r>
      <w:r>
        <w:t xml:space="preserve"> Moduły realizujące wymienione wcześniej czynności są skomplikowane. Dużą zaletą tego systemu w porównaniu do poprzedniego jest fakt że takiego klucza dostępu nigdy nie zapomnimy oraz nie zgubimy, nie może być on też skradziony.</w:t>
      </w:r>
      <w:r w:rsidR="009D39DB">
        <w:t xml:space="preserve"> Ciężko jest też włamać się do takiego systemu bez uprzedniej wiedzy użytkowników.</w:t>
      </w:r>
      <w:r>
        <w:t xml:space="preserve"> Systemy te </w:t>
      </w:r>
      <w:r w:rsidR="004C2AAC">
        <w:t>z</w:t>
      </w:r>
      <w:r>
        <w:t xml:space="preserve"> racji na swoje zaawansowanie są trudniejsze do złamania choć słabe ogniwo w tym systemie może być przyczyną łatwego dostępu. </w:t>
      </w:r>
      <w:r w:rsidR="002055D7">
        <w:t xml:space="preserve"> Choć rzadko spotykane, są one stosowane przy dużym stopniu bezpieczeństwa.  Przy dużym zaawansowaniu systemy te są trudne do sforsowania a przy tym przyjazne dla użytkowników.</w:t>
      </w:r>
    </w:p>
    <w:p w14:paraId="3D0540CD" w14:textId="77777777" w:rsidR="00832E64" w:rsidRDefault="00832E64" w:rsidP="007905A3"/>
    <w:p w14:paraId="751302DC" w14:textId="0D453207" w:rsidR="009D39DB" w:rsidRDefault="009D39DB" w:rsidP="009D39DB">
      <w:pPr>
        <w:keepNext/>
        <w:jc w:val="center"/>
      </w:pPr>
      <w:r>
        <w:rPr>
          <w:noProof/>
        </w:rPr>
        <w:drawing>
          <wp:inline distT="0" distB="0" distL="0" distR="0" wp14:anchorId="10FF572D" wp14:editId="475E70AB">
            <wp:extent cx="4867275" cy="2737842"/>
            <wp:effectExtent l="0" t="0" r="0" b="5715"/>
            <wp:docPr id="12" name="Obraz 12" descr="Esp32 Image Recognition | Eloquent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p32 Image Recognition | Eloquent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03" cy="27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9AA0" w14:textId="0F8FA079" w:rsidR="00832E64" w:rsidRDefault="009D39DB" w:rsidP="009D39DB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System dostępu oparty na rozpoznawaniu twarzy</w:t>
      </w:r>
    </w:p>
    <w:p w14:paraId="017302F9" w14:textId="77777777" w:rsidR="009D39DB" w:rsidRDefault="009D39DB" w:rsidP="007905A3"/>
    <w:p w14:paraId="717A982B" w14:textId="055DF89C" w:rsidR="009D39DB" w:rsidRDefault="009D39DB" w:rsidP="007905A3">
      <w:r>
        <w:lastRenderedPageBreak/>
        <w:t xml:space="preserve">Systemy te wymagają dosyć dokładnego opracowania i opierają się na wykorzystaniu różnych zasad działania, algorytmów informatycznych , </w:t>
      </w:r>
      <w:r w:rsidR="00C601C9">
        <w:t>zasad optycznego zapisu informacji oraz analizie obrazu.</w:t>
      </w:r>
    </w:p>
    <w:p w14:paraId="7B81D920" w14:textId="3445B697" w:rsidR="007905A3" w:rsidRDefault="007905A3" w:rsidP="007905A3">
      <w:r>
        <w:t>Wady rozwiązania:</w:t>
      </w:r>
    </w:p>
    <w:p w14:paraId="743562FA" w14:textId="5331F5B2" w:rsidR="007905A3" w:rsidRDefault="007905A3" w:rsidP="007905A3">
      <w:r>
        <w:t>- stosunkowo drogie moduły</w:t>
      </w:r>
    </w:p>
    <w:p w14:paraId="27F7BA81" w14:textId="4E867719" w:rsidR="007905A3" w:rsidRDefault="007905A3" w:rsidP="007905A3">
      <w:r>
        <w:t>- dedykowane pod mniejszą ilość osób</w:t>
      </w:r>
    </w:p>
    <w:p w14:paraId="11E75EE3" w14:textId="4328049B" w:rsidR="007905A3" w:rsidRDefault="007905A3" w:rsidP="007905A3">
      <w:r>
        <w:t>- skomplikowana zasada działania ( dostępu )</w:t>
      </w:r>
    </w:p>
    <w:p w14:paraId="6F366C1F" w14:textId="612B8170" w:rsidR="007905A3" w:rsidRDefault="002055D7" w:rsidP="007905A3">
      <w:r>
        <w:t>- brak możliwości zmiany klucza dostępu ( jedna cecha fizyczna osoby )</w:t>
      </w:r>
    </w:p>
    <w:p w14:paraId="6E595E41" w14:textId="77777777" w:rsidR="00C601C9" w:rsidRDefault="00C601C9" w:rsidP="007905A3">
      <w:pPr>
        <w:rPr>
          <w:b/>
          <w:bCs/>
          <w:i/>
          <w:iCs/>
          <w:sz w:val="24"/>
          <w:szCs w:val="24"/>
        </w:rPr>
      </w:pPr>
    </w:p>
    <w:p w14:paraId="4EDCA20A" w14:textId="01171A52" w:rsidR="007905A3" w:rsidRDefault="007905A3" w:rsidP="007905A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Przegląd systemów kontroli dostępu </w:t>
      </w:r>
      <w:r>
        <w:rPr>
          <w:b/>
          <w:bCs/>
          <w:i/>
          <w:iCs/>
          <w:sz w:val="24"/>
          <w:szCs w:val="24"/>
        </w:rPr>
        <w:t>intelektualnych</w:t>
      </w:r>
      <w:r>
        <w:rPr>
          <w:b/>
          <w:bCs/>
          <w:i/>
          <w:iCs/>
          <w:sz w:val="24"/>
          <w:szCs w:val="24"/>
        </w:rPr>
        <w:t>:</w:t>
      </w:r>
    </w:p>
    <w:p w14:paraId="1ECD8E66" w14:textId="474619FE" w:rsidR="007905A3" w:rsidRDefault="00F45537" w:rsidP="007905A3">
      <w:pPr>
        <w:pStyle w:val="Akapitzlist"/>
        <w:numPr>
          <w:ilvl w:val="0"/>
          <w:numId w:val="5"/>
        </w:numPr>
      </w:pPr>
      <w:r>
        <w:t xml:space="preserve">System dostępu oparty na kodzie alfanumerycznym </w:t>
      </w:r>
    </w:p>
    <w:p w14:paraId="2D3FC8A2" w14:textId="35E6EDA9" w:rsidR="00F45537" w:rsidRDefault="00F45537" w:rsidP="00F45537">
      <w:pPr>
        <w:pStyle w:val="Akapitzlist"/>
      </w:pPr>
      <w:r>
        <w:t xml:space="preserve">Systemy te są najpowszechniej stosowane. Łatwe w implementacji oraz stosunkowo bezpieczne. </w:t>
      </w:r>
      <w:r w:rsidR="00F25EBB">
        <w:t xml:space="preserve"> Jedynymi modułami potrzebnymi do realizacji tej metody dostępu są mikrokontroler zaprogramowany do odczytywania i porównywania haseł oraz moduł klawiatury służącej jako interfejs człowiek-maszyna.</w:t>
      </w:r>
    </w:p>
    <w:p w14:paraId="0F68C7BA" w14:textId="77777777" w:rsidR="00F45537" w:rsidRDefault="00F45537" w:rsidP="00F45537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36AD50C5" wp14:editId="45689D18">
            <wp:extent cx="4743450" cy="2371725"/>
            <wp:effectExtent l="0" t="0" r="0" b="9525"/>
            <wp:docPr id="5" name="Obraz 5" descr="The Best Electronic Keypad Door Lock for 2023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Best Electronic Keypad Door Lock for 2023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37" cy="23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0FD2" w14:textId="0F39164B" w:rsidR="00F45537" w:rsidRDefault="00F45537" w:rsidP="00F45537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5</w:t>
        </w:r>
      </w:fldSimple>
      <w:r>
        <w:t>. System dostępu przez hasło alfanumeryczne</w:t>
      </w:r>
    </w:p>
    <w:p w14:paraId="4281A9A7" w14:textId="7F076FEF" w:rsidR="00E475B2" w:rsidRDefault="00E475B2" w:rsidP="00F45537">
      <w:pPr>
        <w:tabs>
          <w:tab w:val="left" w:pos="1080"/>
        </w:tabs>
      </w:pPr>
      <w:r>
        <w:t>Istotnym modułem w tej kwestii jest również wyświetlacz poprawiający czytelność tego co dzieje się podczas podejmowania próby uzyskania dostępu.</w:t>
      </w:r>
    </w:p>
    <w:p w14:paraId="24ECC80C" w14:textId="77777777" w:rsidR="00E475B2" w:rsidRDefault="00E475B2" w:rsidP="00E475B2">
      <w:pPr>
        <w:keepNext/>
        <w:tabs>
          <w:tab w:val="left" w:pos="1080"/>
        </w:tabs>
        <w:jc w:val="center"/>
      </w:pPr>
      <w:r>
        <w:rPr>
          <w:noProof/>
        </w:rPr>
        <w:lastRenderedPageBreak/>
        <w:drawing>
          <wp:inline distT="0" distB="0" distL="0" distR="0" wp14:anchorId="697205FA" wp14:editId="1E0B2D6D">
            <wp:extent cx="4371975" cy="2490079"/>
            <wp:effectExtent l="0" t="0" r="0" b="5715"/>
            <wp:docPr id="7" name="Obraz 7" descr="How to Set Up a Keypad on an Arduino - Circuit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Set Up a Keypad on an Arduino - Circuit Bas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19" cy="24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FDF7" w14:textId="3142EB98" w:rsidR="00E475B2" w:rsidRDefault="00E475B2" w:rsidP="00E475B2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6</w:t>
        </w:r>
      </w:fldSimple>
      <w:r>
        <w:t xml:space="preserve">. System z dostępem alfanumerycznym na mikrokontrolerze </w:t>
      </w:r>
      <w:proofErr w:type="spellStart"/>
      <w:r>
        <w:t>Arduino</w:t>
      </w:r>
      <w:proofErr w:type="spellEnd"/>
    </w:p>
    <w:p w14:paraId="538E0397" w14:textId="08FABCB4" w:rsidR="00F45537" w:rsidRDefault="00F45537" w:rsidP="00F45537">
      <w:pPr>
        <w:tabs>
          <w:tab w:val="left" w:pos="1080"/>
        </w:tabs>
      </w:pPr>
      <w:r>
        <w:t>Choć te systemy są popularne i często stosowane to jednak mają kilka istotnych wad:</w:t>
      </w:r>
    </w:p>
    <w:p w14:paraId="64FFAA49" w14:textId="59897BA8" w:rsidR="00F45537" w:rsidRDefault="00F45537" w:rsidP="00F45537">
      <w:pPr>
        <w:tabs>
          <w:tab w:val="left" w:pos="1080"/>
        </w:tabs>
      </w:pPr>
      <w:r>
        <w:t>- krótkie hasła są stosunkowo słabe</w:t>
      </w:r>
    </w:p>
    <w:p w14:paraId="0A59C3CF" w14:textId="6A645A95" w:rsidR="00F45537" w:rsidRDefault="00F45537" w:rsidP="00F45537">
      <w:pPr>
        <w:tabs>
          <w:tab w:val="left" w:pos="1080"/>
        </w:tabs>
      </w:pPr>
      <w:r>
        <w:t>- im dłuższe i silniejsze hasło tym dłuższy czas wprowadzania go</w:t>
      </w:r>
    </w:p>
    <w:p w14:paraId="26F40728" w14:textId="3FDDC740" w:rsidR="00F45537" w:rsidRDefault="00F45537" w:rsidP="00F45537">
      <w:pPr>
        <w:tabs>
          <w:tab w:val="left" w:pos="1080"/>
        </w:tabs>
      </w:pPr>
      <w:r>
        <w:t xml:space="preserve">- </w:t>
      </w:r>
      <w:r w:rsidR="008248E6">
        <w:t>duża szansa</w:t>
      </w:r>
      <w:r>
        <w:t xml:space="preserve"> wycieku hasła na zewnątrz</w:t>
      </w:r>
    </w:p>
    <w:p w14:paraId="76208DED" w14:textId="77383D77" w:rsidR="00F45537" w:rsidRDefault="00F45537" w:rsidP="00F45537">
      <w:pPr>
        <w:tabs>
          <w:tab w:val="left" w:pos="1080"/>
        </w:tabs>
      </w:pPr>
      <w:r>
        <w:t>- nie do zastosowania w miejscach publicznych bez sprzężenia z innym wspierającym systemem</w:t>
      </w:r>
    </w:p>
    <w:p w14:paraId="439AEC9A" w14:textId="0611D86D" w:rsidR="00F25EBB" w:rsidRDefault="00F25EBB" w:rsidP="00F45537">
      <w:pPr>
        <w:tabs>
          <w:tab w:val="left" w:pos="1080"/>
        </w:tabs>
      </w:pPr>
      <w:r>
        <w:t>- długie hasła ciężko się zapamiętuje</w:t>
      </w:r>
    </w:p>
    <w:p w14:paraId="75A88EEF" w14:textId="072EC65D" w:rsidR="00E475B2" w:rsidRDefault="00E475B2" w:rsidP="00E475B2">
      <w:pPr>
        <w:pStyle w:val="Akapitzlist"/>
        <w:numPr>
          <w:ilvl w:val="0"/>
          <w:numId w:val="5"/>
        </w:numPr>
        <w:tabs>
          <w:tab w:val="left" w:pos="1080"/>
        </w:tabs>
      </w:pPr>
      <w:r>
        <w:t>System dostępu za pomocą haseł symbolicznych</w:t>
      </w:r>
    </w:p>
    <w:p w14:paraId="287C8786" w14:textId="58C7A5CF" w:rsidR="00E475B2" w:rsidRDefault="00E475B2" w:rsidP="00E475B2">
      <w:pPr>
        <w:pStyle w:val="Akapitzlist"/>
        <w:tabs>
          <w:tab w:val="left" w:pos="1080"/>
        </w:tabs>
      </w:pPr>
      <w:r>
        <w:t>System ten można porównać do systemu z dostępem alfanumerycznym. W tym przypadku nie obędzie się bez wyświetlacza dotykowego na którym użytkownik wprowadza hasła w postaci graficznej.</w:t>
      </w:r>
    </w:p>
    <w:p w14:paraId="03940687" w14:textId="77777777" w:rsidR="00EF3F33" w:rsidRDefault="00EF3F33" w:rsidP="00EF3F33">
      <w:pPr>
        <w:pStyle w:val="Akapitzlist"/>
        <w:keepNext/>
        <w:tabs>
          <w:tab w:val="left" w:pos="1080"/>
        </w:tabs>
        <w:jc w:val="center"/>
      </w:pPr>
      <w:r>
        <w:rPr>
          <w:noProof/>
        </w:rPr>
        <w:drawing>
          <wp:inline distT="0" distB="0" distL="0" distR="0" wp14:anchorId="00206A58" wp14:editId="099938A6">
            <wp:extent cx="4978400" cy="2800350"/>
            <wp:effectExtent l="0" t="0" r="0" b="0"/>
            <wp:docPr id="8" name="Obraz 8" descr="Touchscreen Display with Arduino | DroneBot Work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uchscreen Display with Arduino | DroneBot Worksho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12" cy="280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CF5C" w14:textId="7EAF31EF" w:rsidR="00EF3F33" w:rsidRDefault="00EF3F33" w:rsidP="00EF3F33">
      <w:pPr>
        <w:pStyle w:val="Legenda"/>
        <w:jc w:val="center"/>
      </w:pPr>
      <w:r>
        <w:t xml:space="preserve">Rysunek </w:t>
      </w:r>
      <w:fldSimple w:instr=" SEQ Rysunek \* ARABIC ">
        <w:r w:rsidR="009D39DB">
          <w:rPr>
            <w:noProof/>
          </w:rPr>
          <w:t>7</w:t>
        </w:r>
      </w:fldSimple>
      <w:r>
        <w:t>. System dostępu z wykorzystaniem ekranu dotykowego</w:t>
      </w:r>
    </w:p>
    <w:p w14:paraId="7C0E93A2" w14:textId="3E1AD629" w:rsidR="00EF3F33" w:rsidRDefault="008248E6" w:rsidP="002055D7">
      <w:pPr>
        <w:pStyle w:val="Akapitzlist"/>
        <w:tabs>
          <w:tab w:val="left" w:pos="1080"/>
        </w:tabs>
      </w:pPr>
      <w:r>
        <w:t xml:space="preserve">Systemy dostępu graficznego muszą być uniwersalne i znormalizowane w taki sposób aby każdy użytkownik bez względu na swoje umiejętności motoryczne był w stanie powtórzyć </w:t>
      </w:r>
      <w:r>
        <w:lastRenderedPageBreak/>
        <w:t xml:space="preserve">dane hasło. </w:t>
      </w:r>
      <w:r w:rsidR="002055D7">
        <w:t>Są rzadko stosowane w miejscach publicznych i instytucjach z racji na niedużą różnicę w zaletach.</w:t>
      </w:r>
    </w:p>
    <w:p w14:paraId="36397B12" w14:textId="1E3A21BB" w:rsidR="002055D7" w:rsidRDefault="00EF3F33" w:rsidP="002055D7">
      <w:pPr>
        <w:pStyle w:val="Akapitzlist"/>
        <w:tabs>
          <w:tab w:val="left" w:pos="1080"/>
        </w:tabs>
        <w:jc w:val="center"/>
      </w:pPr>
      <w:r>
        <w:rPr>
          <w:noProof/>
        </w:rPr>
        <w:drawing>
          <wp:inline distT="0" distB="0" distL="0" distR="0" wp14:anchorId="0EBC23C0" wp14:editId="2153AE52">
            <wp:extent cx="4789312" cy="3143250"/>
            <wp:effectExtent l="0" t="0" r="0" b="0"/>
            <wp:docPr id="9" name="Obraz 9" descr="Full Guide] Most Common Patterns Locks &amp; Comb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ull Guide] Most Common Patterns Locks &amp; Combin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19" cy="31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D14F" w14:textId="3D1E4C72" w:rsidR="002055D7" w:rsidRDefault="002055D7" w:rsidP="002055D7">
      <w:pPr>
        <w:pStyle w:val="Akapitzlist"/>
        <w:tabs>
          <w:tab w:val="left" w:pos="1080"/>
        </w:tabs>
        <w:jc w:val="center"/>
      </w:pPr>
    </w:p>
    <w:p w14:paraId="4E677EF7" w14:textId="23157CCE" w:rsidR="002055D7" w:rsidRDefault="002055D7" w:rsidP="002055D7">
      <w:pPr>
        <w:pStyle w:val="Akapitzlist"/>
        <w:tabs>
          <w:tab w:val="left" w:pos="1080"/>
        </w:tabs>
      </w:pPr>
      <w:r>
        <w:t>Wady takiego systemu są następujące:</w:t>
      </w:r>
    </w:p>
    <w:p w14:paraId="0A61AD60" w14:textId="7B8A6B62" w:rsidR="002055D7" w:rsidRDefault="002055D7" w:rsidP="002055D7">
      <w:pPr>
        <w:pStyle w:val="Akapitzlist"/>
        <w:tabs>
          <w:tab w:val="left" w:pos="1080"/>
        </w:tabs>
      </w:pPr>
      <w:r>
        <w:t>- kosztowny w implementacji</w:t>
      </w:r>
    </w:p>
    <w:p w14:paraId="08468631" w14:textId="23826632" w:rsidR="002055D7" w:rsidRDefault="002055D7" w:rsidP="002055D7">
      <w:pPr>
        <w:pStyle w:val="Akapitzlist"/>
        <w:tabs>
          <w:tab w:val="left" w:pos="1080"/>
        </w:tabs>
      </w:pPr>
      <w:r>
        <w:t>- wrażliwy na uszkodzenia</w:t>
      </w:r>
    </w:p>
    <w:p w14:paraId="5C97439C" w14:textId="6A4253BD" w:rsidR="002055D7" w:rsidRDefault="002055D7" w:rsidP="002055D7">
      <w:pPr>
        <w:pStyle w:val="Akapitzlist"/>
        <w:tabs>
          <w:tab w:val="left" w:pos="1080"/>
        </w:tabs>
      </w:pPr>
      <w:r>
        <w:t>- nie wprowadza dodatkowego stopnia bezpieczeństwa</w:t>
      </w:r>
    </w:p>
    <w:p w14:paraId="0D9364F6" w14:textId="75411B24" w:rsidR="002055D7" w:rsidRDefault="002055D7" w:rsidP="002055D7">
      <w:pPr>
        <w:pStyle w:val="Akapitzlist"/>
        <w:tabs>
          <w:tab w:val="left" w:pos="1080"/>
        </w:tabs>
      </w:pPr>
      <w:r>
        <w:t>- łatwy do podglądnięcia</w:t>
      </w:r>
    </w:p>
    <w:p w14:paraId="5DBB31E2" w14:textId="7581D2BB" w:rsidR="002055D7" w:rsidRDefault="002055D7" w:rsidP="002055D7">
      <w:pPr>
        <w:pStyle w:val="Akapitzlist"/>
        <w:tabs>
          <w:tab w:val="left" w:pos="1080"/>
        </w:tabs>
      </w:pPr>
      <w:r>
        <w:t>- skomplikowane symbole mogą być trudne do zapamiętania</w:t>
      </w:r>
    </w:p>
    <w:p w14:paraId="107E43B3" w14:textId="56F7F5EE" w:rsidR="00C601C9" w:rsidRPr="00C601C9" w:rsidRDefault="00C601C9" w:rsidP="00C601C9"/>
    <w:p w14:paraId="6A1DC14A" w14:textId="17444A2F" w:rsidR="00C601C9" w:rsidRDefault="00C601C9" w:rsidP="00C601C9">
      <w:pPr>
        <w:tabs>
          <w:tab w:val="left" w:pos="975"/>
        </w:tabs>
        <w:rPr>
          <w:sz w:val="36"/>
          <w:szCs w:val="36"/>
        </w:rPr>
      </w:pPr>
      <w:r>
        <w:rPr>
          <w:sz w:val="36"/>
          <w:szCs w:val="36"/>
        </w:rPr>
        <w:t>Wybór rodzaju systemu:</w:t>
      </w:r>
    </w:p>
    <w:p w14:paraId="31DEB24F" w14:textId="76D2EF08" w:rsidR="00C601C9" w:rsidRPr="00C601C9" w:rsidRDefault="00C601C9" w:rsidP="00C601C9">
      <w:r>
        <w:t xml:space="preserve">Na podstawie  wymienionych tutaj informacji zdecydowaliśmy się na zaprojektowanie i wykonanie </w:t>
      </w:r>
      <w:r w:rsidRPr="0007601A">
        <w:rPr>
          <w:b/>
          <w:bCs/>
        </w:rPr>
        <w:t>systemu biometrycznego opartego o rozpoznawanie twarzy oraz odcisku palca</w:t>
      </w:r>
      <w:r>
        <w:t>. Motywujemy to tym że system będzie pracował w małym gronie osób a idealnie się do tego nadaje ( małe ryzyko złamania zabezpieczeń ). Dodatkowo system ten jest szybki pod względem udzielania dostępu oraz przyjazny dla użytkownika. Realizacja go pozwala na dopracowanie i eksperymentację, co nie jest potrzebne w przypadku innych rozwiązań. Wreszcie należy wspomnieć że system ten jest innowacyjny i posiada wiele korzystnych cech.</w:t>
      </w:r>
    </w:p>
    <w:sectPr w:rsidR="00C601C9" w:rsidRPr="00C60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B87"/>
    <w:multiLevelType w:val="hybridMultilevel"/>
    <w:tmpl w:val="09B27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CB"/>
    <w:multiLevelType w:val="hybridMultilevel"/>
    <w:tmpl w:val="76006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2122872393">
    <w:abstractNumId w:val="1"/>
  </w:num>
  <w:num w:numId="5" w16cid:durableId="20849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62"/>
    <w:rsid w:val="0007601A"/>
    <w:rsid w:val="001D042F"/>
    <w:rsid w:val="002055D7"/>
    <w:rsid w:val="003E1E42"/>
    <w:rsid w:val="004C2AAC"/>
    <w:rsid w:val="00674B62"/>
    <w:rsid w:val="007905A3"/>
    <w:rsid w:val="008248E6"/>
    <w:rsid w:val="00832E64"/>
    <w:rsid w:val="00856A40"/>
    <w:rsid w:val="0094630E"/>
    <w:rsid w:val="009D39DB"/>
    <w:rsid w:val="00A9028D"/>
    <w:rsid w:val="00BB6B37"/>
    <w:rsid w:val="00C601C9"/>
    <w:rsid w:val="00D606C7"/>
    <w:rsid w:val="00DC4BFF"/>
    <w:rsid w:val="00E475B2"/>
    <w:rsid w:val="00EF3F33"/>
    <w:rsid w:val="00F25EBB"/>
    <w:rsid w:val="00F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1E91"/>
  <w15:chartTrackingRefBased/>
  <w15:docId w15:val="{C8552FAE-4308-4FEC-805B-91E79DE7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028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90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855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Kołaczek-Szymański (261310)</dc:creator>
  <cp:keywords/>
  <dc:description/>
  <cp:lastModifiedBy>Adam Kołaczek-Szymański (261310)</cp:lastModifiedBy>
  <cp:revision>9</cp:revision>
  <dcterms:created xsi:type="dcterms:W3CDTF">2023-03-28T11:51:00Z</dcterms:created>
  <dcterms:modified xsi:type="dcterms:W3CDTF">2023-03-28T20:11:00Z</dcterms:modified>
</cp:coreProperties>
</file>