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f2ygrjpglb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300" w:lineRule="auto"/>
        <w:jc w:val="cente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SiteSmith: Business Outline Plan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1. Company 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SiteSmith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Goal:</w:t>
      </w:r>
      <w:r w:rsidDel="00000000" w:rsidR="00000000" w:rsidRPr="00000000">
        <w:rPr>
          <w:rtl w:val="0"/>
        </w:rPr>
        <w:t xml:space="preserve"> To build a profitable enterprise by providing top-tier digital services, including website creation, mobile app development, and software assistance.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Business Model:</w:t>
      </w:r>
      <w:r w:rsidDel="00000000" w:rsidR="00000000" w:rsidRPr="00000000">
        <w:rPr>
          <w:rtl w:val="0"/>
        </w:rPr>
        <w:t xml:space="preserve"> Service-based, offering subscription/retainer pricing models for ongoing digital infrastructure support.</w:t>
      </w:r>
    </w:p>
    <w:p w:rsidR="00000000" w:rsidDel="00000000" w:rsidP="00000000" w:rsidRDefault="00000000" w:rsidRPr="00000000" w14:paraId="00000007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2. Service Line &amp; Pricing Structure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8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Service Tier</w:t>
            </w:r>
          </w:p>
        </w:tc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9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A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</w:tr>
      <w:tr>
        <w:trPr>
          <w:cantSplit w:val="0"/>
          <w:tblHeader w:val="0"/>
        </w:trPr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B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Frontend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C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 standard website focusing solely on front-end design with no backend functionality.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D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2,000 / month</w:t>
            </w:r>
          </w:p>
        </w:tc>
      </w:tr>
      <w:tr>
        <w:trPr>
          <w:cantSplit w:val="0"/>
          <w:tblHeader w:val="0"/>
        </w:trPr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E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Frontend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F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An upgraded website featuring a highly interactive, beautifully designed front-end experience.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10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3,000 / month</w:t>
            </w:r>
          </w:p>
        </w:tc>
      </w:tr>
      <w:tr>
        <w:trPr>
          <w:cantSplit w:val="0"/>
          <w:tblHeader w:val="0"/>
        </w:trPr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11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Stack Web/App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12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web or mobile application including both full front-end and back-end development. Highly customizable based on client needs.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13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Starting at 13,999 / month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3. Branding &amp; Identity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Logo Concept:</w:t>
      </w:r>
      <w:r w:rsidDel="00000000" w:rsidR="00000000" w:rsidRPr="00000000">
        <w:rPr>
          <w:rtl w:val="0"/>
        </w:rPr>
        <w:t xml:space="preserve"> To be determined. Will reflect a modern, tech-forward identity.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Color Theme:</w:t>
      </w:r>
      <w:r w:rsidDel="00000000" w:rsidR="00000000" w:rsidRPr="00000000">
        <w:rPr>
          <w:rtl w:val="0"/>
        </w:rPr>
        <w:t xml:space="preserve"> Professional and corporate palette to instill trust and reliability.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 Message:</w:t>
      </w:r>
      <w:r w:rsidDel="00000000" w:rsidR="00000000" w:rsidRPr="00000000">
        <w:rPr>
          <w:rtl w:val="0"/>
        </w:rPr>
        <w:t xml:space="preserve"> Positioning SiteSmith as a legitimate, essential partner for business growth. The core message is: </w:t>
      </w:r>
      <w:r w:rsidDel="00000000" w:rsidR="00000000" w:rsidRPr="00000000">
        <w:rPr>
          <w:i w:val="1"/>
          <w:iCs w:val="1"/>
          <w:rtl w:val="0"/>
        </w:rPr>
        <w:t xml:space="preserve">"We are the foundation you need if you wish to grow."</w:t>
      </w:r>
    </w:p>
    <w:p w:rsidR="00000000" w:rsidDel="00000000" w:rsidP="00000000" w:rsidRDefault="00000000" w:rsidRPr="00000000" w14:paraId="00000018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4. Marketing &amp; Client Acquisition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Outbound Outreach:</w:t>
      </w:r>
      <w:r w:rsidDel="00000000" w:rsidR="00000000" w:rsidRPr="00000000">
        <w:rPr>
          <w:rtl w:val="0"/>
        </w:rPr>
        <w:t xml:space="preserve"> Conducting targeted cold calls to reach potential business clients directly.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Social Media Marketing:</w:t>
      </w:r>
      <w:r w:rsidDel="00000000" w:rsidR="00000000" w:rsidRPr="00000000">
        <w:rPr>
          <w:rtl w:val="0"/>
        </w:rPr>
        <w:t xml:space="preserve"> Leveraging Instagram to showcase web design portfolios, share client success stories, and build brand awareness.</w:t>
      </w:r>
    </w:p>
    <w:p w:rsidR="00000000" w:rsidDel="00000000" w:rsidP="00000000" w:rsidRDefault="00000000" w:rsidRPr="00000000" w14:paraId="0000001B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5. Budget &amp; Financials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 Investment:</w:t>
      </w:r>
      <w:r w:rsidDel="00000000" w:rsidR="00000000" w:rsidRPr="00000000">
        <w:rPr>
          <w:rtl w:val="0"/>
        </w:rPr>
        <w:t xml:space="preserve"> Zero. The business is being bootstrapped with no initial capital required, utilizing existing skills and free outreach methods to secure the first clients.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Expense Strategy:</w:t>
      </w:r>
      <w:r w:rsidDel="00000000" w:rsidR="00000000" w:rsidRPr="00000000">
        <w:rPr>
          <w:rtl w:val="0"/>
        </w:rPr>
        <w:t xml:space="preserve"> Scaling operational costs (like paid software or ads) only after generating initial revenue from the first few clients.</w:t>
      </w:r>
    </w:p>
    <w:p w:rsidR="00000000" w:rsidDel="00000000" w:rsidP="00000000" w:rsidRDefault="00000000" w:rsidRPr="00000000" w14:paraId="0000001E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6. Operations &amp; Delivery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Delivery Method:</w:t>
      </w:r>
      <w:r w:rsidDel="00000000" w:rsidR="00000000" w:rsidRPr="00000000">
        <w:rPr>
          <w:rtl w:val="0"/>
        </w:rPr>
        <w:t xml:space="preserve"> Fully digital delivery of codebases, hosting setups, and design assets.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00" w:lineRule="auto"/>
        <w:ind w:left="600" w:hanging="360"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Client Onboarding:</w:t>
      </w:r>
      <w:r w:rsidDel="00000000" w:rsidR="00000000" w:rsidRPr="00000000">
        <w:rPr>
          <w:rtl w:val="0"/>
        </w:rPr>
        <w:t xml:space="preserve"> Remote consultations to determine exact tier and custom backend requirements.</w:t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ae6ix8q7lumd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300" w:lineRule="auto"/>
        <w:jc w:val="cente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SiteSmith: Business Outline Plan</w:t>
      </w:r>
    </w:p>
    <w:p w:rsidR="00000000" w:rsidDel="00000000" w:rsidP="00000000" w:rsidRDefault="00000000" w:rsidRPr="00000000" w14:paraId="00000023">
      <w:pPr>
        <w:pStyle w:val="Heading2"/>
        <w:spacing w:before="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1. Company Overview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SiteSmith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Goal:</w:t>
      </w:r>
      <w:r w:rsidDel="00000000" w:rsidR="00000000" w:rsidRPr="00000000">
        <w:rPr>
          <w:rtl w:val="0"/>
        </w:rPr>
        <w:t xml:space="preserve"> To build a profitable enterprise by providing top-tier digital services, including website creation, mobile app development, and software assistance.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Business Model:</w:t>
      </w:r>
      <w:r w:rsidDel="00000000" w:rsidR="00000000" w:rsidRPr="00000000">
        <w:rPr>
          <w:rtl w:val="0"/>
        </w:rPr>
        <w:t xml:space="preserve"> Service-based, offering subscription/retainer pricing models for ongoing digital infrastructure support.</w:t>
      </w:r>
    </w:p>
    <w:p w:rsidR="00000000" w:rsidDel="00000000" w:rsidP="00000000" w:rsidRDefault="00000000" w:rsidRPr="00000000" w14:paraId="00000027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2. Service Line &amp; Pricing Structure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8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Service Tier</w:t>
            </w:r>
          </w:p>
        </w:tc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9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A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</w:tr>
      <w:tr>
        <w:trPr>
          <w:cantSplit w:val="0"/>
          <w:tblHeader w:val="0"/>
        </w:trPr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B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Frontend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C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 standard website focusing solely on front-end design with no backend functionality.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D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2,000 / month</w:t>
            </w:r>
          </w:p>
        </w:tc>
      </w:tr>
      <w:tr>
        <w:trPr>
          <w:cantSplit w:val="0"/>
          <w:tblHeader w:val="0"/>
        </w:trPr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E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Frontend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2F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An upgraded website featuring a highly interactive, beautifully designed front-end experience.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30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3,000 / month</w:t>
            </w:r>
          </w:p>
        </w:tc>
      </w:tr>
      <w:tr>
        <w:trPr>
          <w:cantSplit w:val="0"/>
          <w:tblHeader w:val="0"/>
        </w:trPr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31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Stack Web/App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32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web or mobile application including both full front-end and back-end development. Highly customizable based on client needs.</w:t>
            </w:r>
          </w:p>
        </w:tc>
        <w:tc>
          <w:tcPr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33">
            <w:pPr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Starting at 13,999 / month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3. Branding &amp; Identity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Logo Concept:</w:t>
      </w:r>
      <w:r w:rsidDel="00000000" w:rsidR="00000000" w:rsidRPr="00000000">
        <w:rPr>
          <w:rtl w:val="0"/>
        </w:rPr>
        <w:t xml:space="preserve"> To be determined. Will reflect a modern, tech-forward identity.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Color Theme:</w:t>
      </w:r>
      <w:r w:rsidDel="00000000" w:rsidR="00000000" w:rsidRPr="00000000">
        <w:rPr>
          <w:rtl w:val="0"/>
        </w:rPr>
        <w:t xml:space="preserve"> Professional and corporate palette to instill trust and reliability.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 Message:</w:t>
      </w:r>
      <w:r w:rsidDel="00000000" w:rsidR="00000000" w:rsidRPr="00000000">
        <w:rPr>
          <w:rtl w:val="0"/>
        </w:rPr>
        <w:t xml:space="preserve"> Positioning SiteSmith as a legitimate, essential partner for business growth. The core message is: </w:t>
      </w:r>
      <w:r w:rsidDel="00000000" w:rsidR="00000000" w:rsidRPr="00000000">
        <w:rPr>
          <w:i w:val="1"/>
          <w:iCs w:val="1"/>
          <w:rtl w:val="0"/>
        </w:rPr>
        <w:t xml:space="preserve">"We are the foundation you need if you wish to grow."</w:t>
      </w:r>
    </w:p>
    <w:p w:rsidR="00000000" w:rsidDel="00000000" w:rsidP="00000000" w:rsidRDefault="00000000" w:rsidRPr="00000000" w14:paraId="00000038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4. Marketing &amp; Client Acquisition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Outbound Outreach:</w:t>
      </w:r>
      <w:r w:rsidDel="00000000" w:rsidR="00000000" w:rsidRPr="00000000">
        <w:rPr>
          <w:rtl w:val="0"/>
        </w:rPr>
        <w:t xml:space="preserve"> Conducting targeted cold calls to reach potential business clients directly.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Social Media Marketing:</w:t>
      </w:r>
      <w:r w:rsidDel="00000000" w:rsidR="00000000" w:rsidRPr="00000000">
        <w:rPr>
          <w:rtl w:val="0"/>
        </w:rPr>
        <w:t xml:space="preserve"> Leveraging Instagram to showcase web design portfolios, share client success stories, and build brand awareness.</w:t>
      </w:r>
    </w:p>
    <w:p w:rsidR="00000000" w:rsidDel="00000000" w:rsidP="00000000" w:rsidRDefault="00000000" w:rsidRPr="00000000" w14:paraId="0000003B">
      <w:pPr>
        <w:pStyle w:val="Heading2"/>
        <w:spacing w:befor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5. Budget &amp; Financials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 Investment:</w:t>
      </w:r>
      <w:r w:rsidDel="00000000" w:rsidR="00000000" w:rsidRPr="00000000">
        <w:rPr>
          <w:rtl w:val="0"/>
        </w:rPr>
        <w:t xml:space="preserve"> Zero. The business is being bootstrapped with no initial capital required, utilizing existing skills and free outreach methods to secure the first clients.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Expense Strategy:</w:t>
      </w:r>
      <w:r w:rsidDel="00000000" w:rsidR="00000000" w:rsidRPr="00000000">
        <w:rPr>
          <w:rtl w:val="0"/>
        </w:rPr>
        <w:t xml:space="preserve"> Scaling operational costs (like paid software or ads) only after generating initial revenue from the first few clients.</w:t>
      </w:r>
    </w:p>
    <w:p w:rsidR="00000000" w:rsidDel="00000000" w:rsidP="00000000" w:rsidRDefault="00000000" w:rsidRPr="00000000" w14:paraId="0000003E">
      <w:pPr>
        <w:pStyle w:val="Heading2"/>
        <w:spacing w:before="300" w:lineRule="auto"/>
        <w:rPr>
          <w:color w:val="34495e"/>
        </w:rPr>
      </w:pPr>
      <w:bookmarkStart w:colFirst="0" w:colLast="0" w:name="_vmc70xj26lk2" w:id="2"/>
      <w:bookmarkEnd w:id="2"/>
      <w:r w:rsidDel="00000000" w:rsidR="00000000" w:rsidRPr="00000000">
        <w:rPr>
          <w:color w:val="34495e"/>
          <w:rtl w:val="0"/>
        </w:rPr>
        <w:t xml:space="preserve">6. Operations &amp; Delivery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Delivery Method:</w:t>
      </w:r>
      <w:r w:rsidDel="00000000" w:rsidR="00000000" w:rsidRPr="00000000">
        <w:rPr>
          <w:rtl w:val="0"/>
        </w:rPr>
        <w:t xml:space="preserve"> Fully digital delivery of codebases, hosting setups, and design assets.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 Onboarding:</w:t>
      </w:r>
      <w:r w:rsidDel="00000000" w:rsidR="00000000" w:rsidRPr="00000000">
        <w:rPr>
          <w:rtl w:val="0"/>
        </w:rPr>
        <w:t xml:space="preserve"> Remote consultations to determine exact tier and custom backend requirements.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