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pageBreakBefore w:val="0"/>
        <w:spacing w:before="400" w:line="276" w:lineRule="auto"/>
        <w:rPr>
          <w:rFonts w:ascii="Roboto" w:cs="Roboto" w:eastAsia="Roboto" w:hAnsi="Roboto"/>
        </w:rPr>
      </w:pPr>
      <w:bookmarkStart w:colFirst="0" w:colLast="0" w:name="_gjdgxs" w:id="0"/>
      <w:bookmarkEnd w:id="0"/>
      <w:r w:rsidDel="00000000" w:rsidR="00000000" w:rsidRPr="00000000">
        <w:rPr>
          <w:rFonts w:ascii="Roboto" w:cs="Roboto" w:eastAsia="Roboto" w:hAnsi="Roboto"/>
          <w:color w:val="00c09d"/>
          <w:sz w:val="46"/>
          <w:szCs w:val="46"/>
          <w:rtl w:val="0"/>
        </w:rPr>
        <w:t xml:space="preserve">Data Science Career Track </w:t>
        <w:br w:type="textWrapping"/>
      </w:r>
      <w:r w:rsidDel="00000000" w:rsidR="00000000" w:rsidRPr="00000000">
        <w:rPr>
          <w:rFonts w:ascii="Roboto" w:cs="Roboto" w:eastAsia="Roboto" w:hAnsi="Roboto"/>
          <w:color w:val="2d87b1"/>
          <w:sz w:val="36"/>
          <w:szCs w:val="36"/>
          <w:rtl w:val="0"/>
        </w:rPr>
        <w:t xml:space="preserve">Guided Capstone Step 6</w:t>
      </w:r>
      <w:r w:rsidDel="00000000" w:rsidR="00000000" w:rsidRPr="00000000">
        <w:rPr>
          <w:rtl w:val="0"/>
        </w:rPr>
      </w:r>
    </w:p>
    <w:tbl>
      <w:tblPr>
        <w:tblStyle w:val="Table1"/>
        <w:tblW w:w="9375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45"/>
        <w:gridCol w:w="6270"/>
        <w:gridCol w:w="1260"/>
        <w:tblGridChange w:id="0">
          <w:tblGrid>
            <w:gridCol w:w="1845"/>
            <w:gridCol w:w="6270"/>
            <w:gridCol w:w="1260"/>
          </w:tblGrid>
        </w:tblGridChange>
      </w:tblGrid>
      <w:tr>
        <w:trPr>
          <w:cantSplit w:val="0"/>
          <w:trHeight w:val="540" w:hRule="atLeast"/>
          <w:tblHeader w:val="0"/>
        </w:trPr>
        <w:tc>
          <w:tcPr>
            <w:shd w:fill="48485e" w:val="clear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color="000000" w:space="3" w:sz="0" w:val="none"/>
                <w:left w:color="000000" w:space="3" w:sz="0" w:val="none"/>
                <w:bottom w:color="000000" w:space="3" w:sz="0" w:val="none"/>
                <w:right w:color="000000" w:space="3" w:sz="0" w:val="none"/>
                <w:between w:color="000000" w:space="3" w:sz="0" w:val="none"/>
              </w:pBdr>
              <w:tabs>
                <w:tab w:val="right" w:leader="none" w:pos="2121"/>
              </w:tabs>
              <w:spacing w:line="360" w:lineRule="auto"/>
              <w:rPr>
                <w:rFonts w:ascii="Roboto" w:cs="Roboto" w:eastAsia="Roboto" w:hAnsi="Roboto"/>
                <w:b w:val="1"/>
                <w:color w:val="48485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rtl w:val="0"/>
              </w:rPr>
              <w:t xml:space="preserve">Criteria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48485e" w:val="clear"/>
          </w:tcPr>
          <w:p w:rsidR="00000000" w:rsidDel="00000000" w:rsidP="00000000" w:rsidRDefault="00000000" w:rsidRPr="00000000" w14:paraId="00000003">
            <w:pPr>
              <w:pageBreakBefore w:val="0"/>
              <w:pBdr>
                <w:top w:color="000000" w:space="3" w:sz="0" w:val="none"/>
                <w:left w:color="000000" w:space="3" w:sz="0" w:val="none"/>
                <w:bottom w:color="000000" w:space="3" w:sz="0" w:val="none"/>
                <w:right w:color="000000" w:space="3" w:sz="0" w:val="none"/>
                <w:between w:color="000000" w:space="3" w:sz="0" w:val="none"/>
              </w:pBdr>
              <w:spacing w:line="360" w:lineRule="auto"/>
              <w:rPr>
                <w:rFonts w:ascii="Roboto" w:cs="Roboto" w:eastAsia="Roboto" w:hAnsi="Roboto"/>
                <w:b w:val="1"/>
                <w:color w:val="ffffff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rtl w:val="0"/>
              </w:rPr>
              <w:t xml:space="preserve">Meets Expectations</w:t>
            </w:r>
          </w:p>
        </w:tc>
        <w:tc>
          <w:tcPr>
            <w:shd w:fill="48485e" w:val="clear"/>
          </w:tcPr>
          <w:p w:rsidR="00000000" w:rsidDel="00000000" w:rsidP="00000000" w:rsidRDefault="00000000" w:rsidRPr="00000000" w14:paraId="00000004">
            <w:pPr>
              <w:pageBreakBefore w:val="0"/>
              <w:pBdr>
                <w:top w:color="000000" w:space="3" w:sz="0" w:val="none"/>
                <w:left w:color="000000" w:space="3" w:sz="0" w:val="none"/>
                <w:bottom w:color="000000" w:space="3" w:sz="0" w:val="none"/>
                <w:right w:color="000000" w:space="3" w:sz="0" w:val="none"/>
                <w:between w:color="000000" w:space="3" w:sz="0" w:val="none"/>
              </w:pBdr>
              <w:spacing w:line="360" w:lineRule="auto"/>
              <w:rPr>
                <w:rFonts w:ascii="Roboto" w:cs="Roboto" w:eastAsia="Roboto" w:hAnsi="Roboto"/>
                <w:b w:val="1"/>
                <w:color w:val="ffffff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rtl w:val="0"/>
              </w:rPr>
              <w:t xml:space="preserve">Points</w:t>
            </w:r>
          </w:p>
        </w:tc>
      </w:tr>
      <w:tr>
        <w:trPr>
          <w:cantSplit w:val="0"/>
          <w:trHeight w:val="400" w:hRule="atLeast"/>
          <w:tblHeader w:val="0"/>
        </w:trPr>
        <w:tc>
          <w:tcPr/>
          <w:p w:rsidR="00000000" w:rsidDel="00000000" w:rsidP="00000000" w:rsidRDefault="00000000" w:rsidRPr="00000000" w14:paraId="00000005">
            <w:pPr>
              <w:pageBreakBefore w:val="0"/>
              <w:pBdr>
                <w:top w:color="000000" w:space="2" w:sz="0" w:val="none"/>
                <w:left w:color="000000" w:space="2" w:sz="0" w:val="none"/>
                <w:bottom w:color="000000" w:space="2" w:sz="0" w:val="none"/>
                <w:right w:color="000000" w:space="2" w:sz="0" w:val="none"/>
              </w:pBdr>
              <w:spacing w:line="36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Completion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numPr>
                <w:ilvl w:val="0"/>
                <w:numId w:val="2"/>
              </w:numPr>
              <w:spacing w:line="276" w:lineRule="auto"/>
              <w:ind w:left="720" w:hanging="360"/>
              <w:rPr>
                <w:rFonts w:ascii="Roboto" w:cs="Roboto" w:eastAsia="Roboto" w:hAnsi="Roboto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Documentation with detailed information on below topics</w:t>
            </w:r>
          </w:p>
          <w:p w:rsidR="00000000" w:rsidDel="00000000" w:rsidP="00000000" w:rsidRDefault="00000000" w:rsidRPr="00000000" w14:paraId="00000007">
            <w:pPr>
              <w:pageBreakBefore w:val="0"/>
              <w:numPr>
                <w:ilvl w:val="1"/>
                <w:numId w:val="2"/>
              </w:numPr>
              <w:spacing w:line="276" w:lineRule="auto"/>
              <w:ind w:left="1440" w:hanging="360"/>
              <w:rPr>
                <w:rFonts w:ascii="Roboto" w:cs="Roboto" w:eastAsia="Roboto" w:hAnsi="Roboto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Problem statement</w:t>
            </w:r>
          </w:p>
          <w:p w:rsidR="00000000" w:rsidDel="00000000" w:rsidP="00000000" w:rsidRDefault="00000000" w:rsidRPr="00000000" w14:paraId="00000008">
            <w:pPr>
              <w:pageBreakBefore w:val="0"/>
              <w:numPr>
                <w:ilvl w:val="1"/>
                <w:numId w:val="2"/>
              </w:numPr>
              <w:spacing w:line="276" w:lineRule="auto"/>
              <w:ind w:left="1440" w:hanging="360"/>
              <w:rPr>
                <w:rFonts w:ascii="Roboto" w:cs="Roboto" w:eastAsia="Roboto" w:hAnsi="Roboto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Data Wrangling</w:t>
            </w:r>
          </w:p>
          <w:p w:rsidR="00000000" w:rsidDel="00000000" w:rsidP="00000000" w:rsidRDefault="00000000" w:rsidRPr="00000000" w14:paraId="00000009">
            <w:pPr>
              <w:pageBreakBefore w:val="0"/>
              <w:numPr>
                <w:ilvl w:val="1"/>
                <w:numId w:val="2"/>
              </w:numPr>
              <w:spacing w:line="276" w:lineRule="auto"/>
              <w:ind w:left="1440" w:hanging="360"/>
              <w:rPr>
                <w:rFonts w:ascii="Roboto" w:cs="Roboto" w:eastAsia="Roboto" w:hAnsi="Roboto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Exploratory data Analysis</w:t>
            </w:r>
          </w:p>
          <w:p w:rsidR="00000000" w:rsidDel="00000000" w:rsidP="00000000" w:rsidRDefault="00000000" w:rsidRPr="00000000" w14:paraId="0000000A">
            <w:pPr>
              <w:pageBreakBefore w:val="0"/>
              <w:numPr>
                <w:ilvl w:val="1"/>
                <w:numId w:val="2"/>
              </w:numPr>
              <w:spacing w:line="276" w:lineRule="auto"/>
              <w:ind w:left="1440" w:hanging="360"/>
              <w:rPr>
                <w:rFonts w:ascii="Roboto" w:cs="Roboto" w:eastAsia="Roboto" w:hAnsi="Roboto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Model Preprocessing with feature engineering</w:t>
            </w:r>
          </w:p>
          <w:p w:rsidR="00000000" w:rsidDel="00000000" w:rsidP="00000000" w:rsidRDefault="00000000" w:rsidRPr="00000000" w14:paraId="0000000B">
            <w:pPr>
              <w:pageBreakBefore w:val="0"/>
              <w:numPr>
                <w:ilvl w:val="1"/>
                <w:numId w:val="2"/>
              </w:numPr>
              <w:spacing w:line="276" w:lineRule="auto"/>
              <w:ind w:left="1440" w:hanging="360"/>
              <w:rPr>
                <w:rFonts w:ascii="Roboto" w:cs="Roboto" w:eastAsia="Roboto" w:hAnsi="Roboto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Algorithms used to build the model with evaluation metric</w:t>
            </w:r>
          </w:p>
          <w:p w:rsidR="00000000" w:rsidDel="00000000" w:rsidP="00000000" w:rsidRDefault="00000000" w:rsidRPr="00000000" w14:paraId="0000000C">
            <w:pPr>
              <w:pageBreakBefore w:val="0"/>
              <w:numPr>
                <w:ilvl w:val="1"/>
                <w:numId w:val="2"/>
              </w:numPr>
              <w:spacing w:line="276" w:lineRule="auto"/>
              <w:ind w:left="1440" w:hanging="360"/>
              <w:rPr>
                <w:rFonts w:ascii="Roboto" w:cs="Roboto" w:eastAsia="Roboto" w:hAnsi="Roboto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Winning model and scenario modelling</w:t>
            </w:r>
          </w:p>
          <w:p w:rsidR="00000000" w:rsidDel="00000000" w:rsidP="00000000" w:rsidRDefault="00000000" w:rsidRPr="00000000" w14:paraId="0000000D">
            <w:pPr>
              <w:pageBreakBefore w:val="0"/>
              <w:numPr>
                <w:ilvl w:val="1"/>
                <w:numId w:val="2"/>
              </w:numPr>
              <w:spacing w:line="276" w:lineRule="auto"/>
              <w:ind w:left="1440" w:hanging="360"/>
              <w:rPr>
                <w:rFonts w:ascii="Roboto" w:cs="Roboto" w:eastAsia="Roboto" w:hAnsi="Roboto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Pricing recommendation</w:t>
            </w:r>
          </w:p>
          <w:p w:rsidR="00000000" w:rsidDel="00000000" w:rsidP="00000000" w:rsidRDefault="00000000" w:rsidRPr="00000000" w14:paraId="0000000E">
            <w:pPr>
              <w:pageBreakBefore w:val="0"/>
              <w:numPr>
                <w:ilvl w:val="1"/>
                <w:numId w:val="2"/>
              </w:numPr>
              <w:spacing w:line="276" w:lineRule="auto"/>
              <w:ind w:left="1440" w:hanging="360"/>
              <w:rPr>
                <w:rFonts w:ascii="Roboto" w:cs="Roboto" w:eastAsia="Roboto" w:hAnsi="Roboto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Conclusion</w:t>
            </w:r>
          </w:p>
          <w:p w:rsidR="00000000" w:rsidDel="00000000" w:rsidP="00000000" w:rsidRDefault="00000000" w:rsidRPr="00000000" w14:paraId="0000000F">
            <w:pPr>
              <w:pageBreakBefore w:val="0"/>
              <w:numPr>
                <w:ilvl w:val="1"/>
                <w:numId w:val="2"/>
              </w:numPr>
              <w:spacing w:line="276" w:lineRule="auto"/>
              <w:ind w:left="1440" w:hanging="360"/>
              <w:rPr>
                <w:rFonts w:ascii="Roboto" w:cs="Roboto" w:eastAsia="Roboto" w:hAnsi="Roboto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Future scope of work</w:t>
            </w:r>
          </w:p>
          <w:p w:rsidR="00000000" w:rsidDel="00000000" w:rsidP="00000000" w:rsidRDefault="00000000" w:rsidRPr="00000000" w14:paraId="00000010">
            <w:pPr>
              <w:pageBreakBefore w:val="0"/>
              <w:numPr>
                <w:ilvl w:val="0"/>
                <w:numId w:val="2"/>
              </w:numPr>
              <w:spacing w:line="276" w:lineRule="auto"/>
              <w:ind w:left="720" w:hanging="360"/>
              <w:rPr>
                <w:rFonts w:ascii="Roboto" w:cs="Roboto" w:eastAsia="Roboto" w:hAnsi="Roboto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Documentation includes graphics such as charts and plots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pageBreakBefore w:val="0"/>
              <w:spacing w:line="276" w:lineRule="auto"/>
              <w:ind w:left="720" w:hanging="360"/>
              <w:rPr>
                <w:rFonts w:ascii="Roboto" w:cs="Roboto" w:eastAsia="Roboto" w:hAnsi="Roboto"/>
                <w:color w:val="ff0000"/>
              </w:rPr>
            </w:pPr>
            <w:r w:rsidDel="00000000" w:rsidR="00000000" w:rsidRPr="00000000">
              <w:rPr>
                <w:rFonts w:ascii="Roboto" w:cs="Roboto" w:eastAsia="Roboto" w:hAnsi="Roboto"/>
                <w:color w:val="ff0000"/>
                <w:rtl w:val="0"/>
              </w:rPr>
              <w:t xml:space="preserve">/4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pageBreakBefore w:val="0"/>
              <w:pBdr>
                <w:top w:color="000000" w:space="2" w:sz="0" w:val="none"/>
                <w:left w:color="000000" w:space="2" w:sz="0" w:val="none"/>
                <w:bottom w:color="000000" w:space="2" w:sz="0" w:val="none"/>
                <w:right w:color="000000" w:space="2" w:sz="0" w:val="none"/>
              </w:pBdr>
              <w:spacing w:line="36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Process and Understanding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pageBreakBefore w:val="0"/>
              <w:numPr>
                <w:ilvl w:val="0"/>
                <w:numId w:val="3"/>
              </w:numPr>
              <w:spacing w:line="276" w:lineRule="auto"/>
              <w:ind w:left="720" w:hanging="36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Relevant charts/plots/maps used to depict the data in the most intuitive way</w:t>
            </w:r>
          </w:p>
          <w:p w:rsidR="00000000" w:rsidDel="00000000" w:rsidP="00000000" w:rsidRDefault="00000000" w:rsidRPr="00000000" w14:paraId="00000014">
            <w:pPr>
              <w:pageBreakBefore w:val="0"/>
              <w:numPr>
                <w:ilvl w:val="0"/>
                <w:numId w:val="3"/>
              </w:numPr>
              <w:spacing w:line="276" w:lineRule="auto"/>
              <w:ind w:left="720" w:hanging="36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Insights/trends have been drawn from the data and appropriate recommendations provided</w:t>
            </w:r>
          </w:p>
          <w:p w:rsidR="00000000" w:rsidDel="00000000" w:rsidP="00000000" w:rsidRDefault="00000000" w:rsidRPr="00000000" w14:paraId="00000015">
            <w:pPr>
              <w:pageBreakBefore w:val="0"/>
              <w:numPr>
                <w:ilvl w:val="0"/>
                <w:numId w:val="3"/>
              </w:numPr>
              <w:spacing w:line="276" w:lineRule="auto"/>
              <w:ind w:left="720" w:hanging="36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Model/metrics methodology clearly explained</w:t>
            </w:r>
          </w:p>
          <w:p w:rsidR="00000000" w:rsidDel="00000000" w:rsidP="00000000" w:rsidRDefault="00000000" w:rsidRPr="00000000" w14:paraId="00000016">
            <w:pPr>
              <w:pageBreakBefore w:val="0"/>
              <w:numPr>
                <w:ilvl w:val="0"/>
                <w:numId w:val="3"/>
              </w:numPr>
              <w:spacing w:line="276" w:lineRule="auto"/>
              <w:ind w:left="720" w:hanging="36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Scenario modelling completed appropriately</w:t>
            </w:r>
          </w:p>
          <w:p w:rsidR="00000000" w:rsidDel="00000000" w:rsidP="00000000" w:rsidRDefault="00000000" w:rsidRPr="00000000" w14:paraId="00000017">
            <w:pPr>
              <w:pageBreakBefore w:val="0"/>
              <w:numPr>
                <w:ilvl w:val="0"/>
                <w:numId w:val="3"/>
              </w:numPr>
              <w:spacing w:line="276" w:lineRule="auto"/>
              <w:ind w:left="720" w:hanging="36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Valid conclusions/recommendations/future scope of work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pageBreakBefore w:val="0"/>
              <w:spacing w:line="276" w:lineRule="auto"/>
              <w:ind w:left="720" w:hanging="360"/>
              <w:rPr>
                <w:rFonts w:ascii="Roboto" w:cs="Roboto" w:eastAsia="Roboto" w:hAnsi="Roboto"/>
                <w:color w:val="ff0000"/>
              </w:rPr>
            </w:pPr>
            <w:r w:rsidDel="00000000" w:rsidR="00000000" w:rsidRPr="00000000">
              <w:rPr>
                <w:rFonts w:ascii="Roboto" w:cs="Roboto" w:eastAsia="Roboto" w:hAnsi="Roboto"/>
                <w:color w:val="ff0000"/>
                <w:rtl w:val="0"/>
              </w:rPr>
              <w:t xml:space="preserve">/4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pageBreakBefore w:val="0"/>
              <w:pBdr>
                <w:top w:color="000000" w:space="2" w:sz="0" w:val="none"/>
                <w:left w:color="000000" w:space="2" w:sz="0" w:val="none"/>
                <w:bottom w:color="000000" w:space="2" w:sz="0" w:val="none"/>
                <w:right w:color="000000" w:space="2" w:sz="0" w:val="none"/>
              </w:pBdr>
              <w:spacing w:line="36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Presentation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pageBreakBefore w:val="0"/>
              <w:numPr>
                <w:ilvl w:val="0"/>
                <w:numId w:val="1"/>
              </w:numPr>
              <w:spacing w:line="276" w:lineRule="auto"/>
              <w:ind w:left="720" w:hanging="36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Concise 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Documentation</w:t>
            </w:r>
          </w:p>
          <w:p w:rsidR="00000000" w:rsidDel="00000000" w:rsidP="00000000" w:rsidRDefault="00000000" w:rsidRPr="00000000" w14:paraId="0000001B">
            <w:pPr>
              <w:pageBreakBefore w:val="0"/>
              <w:numPr>
                <w:ilvl w:val="0"/>
                <w:numId w:val="1"/>
              </w:numPr>
              <w:spacing w:line="276" w:lineRule="auto"/>
              <w:ind w:left="720" w:hanging="36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Documentation has proper flow, right format, and a story</w:t>
            </w:r>
          </w:p>
          <w:p w:rsidR="00000000" w:rsidDel="00000000" w:rsidP="00000000" w:rsidRDefault="00000000" w:rsidRPr="00000000" w14:paraId="0000001C">
            <w:pPr>
              <w:pageBreakBefore w:val="0"/>
              <w:numPr>
                <w:ilvl w:val="0"/>
                <w:numId w:val="1"/>
              </w:numPr>
              <w:spacing w:line="276" w:lineRule="auto"/>
              <w:ind w:left="720" w:hanging="36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Documentation provides detailed explanation of the project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pageBreakBefore w:val="0"/>
              <w:spacing w:line="276" w:lineRule="auto"/>
              <w:ind w:left="720" w:hanging="360"/>
              <w:rPr>
                <w:rFonts w:ascii="Roboto" w:cs="Roboto" w:eastAsia="Roboto" w:hAnsi="Roboto"/>
                <w:color w:val="ff0000"/>
              </w:rPr>
            </w:pPr>
            <w:r w:rsidDel="00000000" w:rsidR="00000000" w:rsidRPr="00000000">
              <w:rPr>
                <w:rFonts w:ascii="Roboto" w:cs="Roboto" w:eastAsia="Roboto" w:hAnsi="Roboto"/>
                <w:color w:val="ff0000"/>
                <w:rtl w:val="0"/>
              </w:rPr>
              <w:t xml:space="preserve">/2</w:t>
            </w:r>
          </w:p>
        </w:tc>
      </w:tr>
      <w:tr>
        <w:trPr>
          <w:cantSplit w:val="0"/>
          <w:trHeight w:val="680" w:hRule="atLeast"/>
          <w:tblHeader w:val="0"/>
        </w:trPr>
        <w:tc>
          <w:tcPr/>
          <w:p w:rsidR="00000000" w:rsidDel="00000000" w:rsidP="00000000" w:rsidRDefault="00000000" w:rsidRPr="00000000" w14:paraId="0000001E">
            <w:pPr>
              <w:pageBreakBefore w:val="0"/>
              <w:pBdr>
                <w:top w:color="000000" w:space="2" w:sz="0" w:val="none"/>
                <w:left w:color="000000" w:space="2" w:sz="0" w:val="none"/>
                <w:bottom w:color="000000" w:space="2" w:sz="0" w:val="none"/>
                <w:right w:color="000000" w:space="2" w:sz="0" w:val="none"/>
              </w:pBdr>
              <w:spacing w:line="36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Total </w:t>
            </w:r>
          </w:p>
        </w:tc>
        <w:tc>
          <w:tcPr/>
          <w:p w:rsidR="00000000" w:rsidDel="00000000" w:rsidP="00000000" w:rsidRDefault="00000000" w:rsidRPr="00000000" w14:paraId="0000001F">
            <w:pPr>
              <w:pBdr>
                <w:top w:color="000000" w:space="2" w:sz="0" w:val="none"/>
                <w:left w:color="000000" w:space="2" w:sz="0" w:val="none"/>
                <w:bottom w:color="000000" w:space="2" w:sz="0" w:val="none"/>
                <w:right w:color="000000" w:space="2" w:sz="0" w:val="none"/>
              </w:pBdr>
              <w:spacing w:line="276" w:lineRule="auto"/>
              <w:ind w:left="720" w:hanging="36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7 &lt;= Points: Pass</w:t>
            </w:r>
          </w:p>
          <w:p w:rsidR="00000000" w:rsidDel="00000000" w:rsidP="00000000" w:rsidRDefault="00000000" w:rsidRPr="00000000" w14:paraId="00000020">
            <w:pPr>
              <w:pageBreakBefore w:val="0"/>
              <w:pBdr>
                <w:top w:color="000000" w:space="2" w:sz="0" w:val="none"/>
                <w:left w:color="000000" w:space="2" w:sz="0" w:val="none"/>
                <w:bottom w:color="000000" w:space="2" w:sz="0" w:val="none"/>
                <w:right w:color="000000" w:space="2" w:sz="0" w:val="none"/>
              </w:pBdr>
              <w:spacing w:line="276" w:lineRule="auto"/>
              <w:ind w:left="720" w:hanging="36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7 &gt; Points: Needs More Work </w:t>
            </w:r>
          </w:p>
        </w:tc>
        <w:tc>
          <w:tcPr/>
          <w:p w:rsidR="00000000" w:rsidDel="00000000" w:rsidP="00000000" w:rsidRDefault="00000000" w:rsidRPr="00000000" w14:paraId="00000021">
            <w:pPr>
              <w:pageBreakBefore w:val="0"/>
              <w:pBdr>
                <w:top w:color="000000" w:space="2" w:sz="0" w:val="none"/>
                <w:left w:color="000000" w:space="2" w:sz="0" w:val="none"/>
                <w:bottom w:color="000000" w:space="2" w:sz="0" w:val="none"/>
                <w:right w:color="000000" w:space="2" w:sz="0" w:val="none"/>
              </w:pBdr>
              <w:spacing w:line="276" w:lineRule="auto"/>
              <w:ind w:left="720" w:hanging="360"/>
              <w:rPr>
                <w:rFonts w:ascii="Roboto" w:cs="Roboto" w:eastAsia="Roboto" w:hAnsi="Roboto"/>
                <w:color w:val="ff0000"/>
              </w:rPr>
            </w:pPr>
            <w:r w:rsidDel="00000000" w:rsidR="00000000" w:rsidRPr="00000000">
              <w:rPr>
                <w:rFonts w:ascii="Roboto" w:cs="Roboto" w:eastAsia="Roboto" w:hAnsi="Roboto"/>
                <w:color w:val="ff0000"/>
                <w:rtl w:val="0"/>
              </w:rPr>
              <w:t xml:space="preserve">/10</w:t>
            </w:r>
          </w:p>
        </w:tc>
      </w:tr>
    </w:tbl>
    <w:p w:rsidR="00000000" w:rsidDel="00000000" w:rsidP="00000000" w:rsidRDefault="00000000" w:rsidRPr="00000000" w14:paraId="00000022">
      <w:pPr>
        <w:pageBreakBefore w:val="0"/>
        <w:spacing w:line="360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pageBreakBefore w:val="0"/>
      <w:tabs>
        <w:tab w:val="center" w:leader="none" w:pos="4680"/>
        <w:tab w:val="right" w:leader="none" w:pos="9360"/>
      </w:tabs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-495299</wp:posOffset>
          </wp:positionH>
          <wp:positionV relativeFrom="paragraph">
            <wp:posOffset>133350</wp:posOffset>
          </wp:positionV>
          <wp:extent cx="2274179" cy="576263"/>
          <wp:effectExtent b="0" l="0" r="0" t="0"/>
          <wp:wrapSquare wrapText="bothSides" distB="114300" distT="114300" distL="114300" distR="114300"/>
          <wp:docPr id="1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74179" cy="576263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A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120" w:before="480" w:lineRule="auto"/>
    </w:pPr>
    <w:rPr>
      <w:b w:val="1"/>
      <w:color w:val="000000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Rule="auto"/>
    </w:pPr>
    <w:rPr>
      <w:b w:val="1"/>
      <w:color w:val="000000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280" w:lineRule="auto"/>
    </w:pPr>
    <w:rPr>
      <w:b w:val="1"/>
      <w:color w:val="000000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40" w:before="240" w:lineRule="auto"/>
    </w:pPr>
    <w:rPr>
      <w:b w:val="1"/>
      <w:color w:val="000000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40" w:before="220" w:lineRule="auto"/>
    </w:pPr>
    <w:rPr>
      <w:b w:val="1"/>
      <w:color w:val="000000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40" w:before="200" w:lineRule="auto"/>
    </w:pPr>
    <w:rPr>
      <w:b w:val="1"/>
      <w:color w:val="000000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120" w:before="48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Vert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wCell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eCell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wCell">
      <w:tcPr>
        <w:tcMar>
          <w:top w:w="0.0" w:type="dxa"/>
          <w:left w:w="115.0" w:type="dxa"/>
          <w:bottom w:w="0.0" w:type="dxa"/>
          <w:right w:w="115.0" w:type="dxa"/>
        </w:tcMar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