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3969997E" w:rsidR="001539F2" w:rsidRPr="007536C2" w:rsidRDefault="006C58C5" w:rsidP="007536C2">
      <w:pPr>
        <w:pStyle w:val="Balk1"/>
      </w:pPr>
      <w:r>
        <w:sym w:font="Wingdings" w:char="F04A"/>
      </w:r>
      <w:proofErr w:type="spellStart"/>
      <w:r w:rsidR="008E2923" w:rsidRPr="007536C2">
        <w:t>Common</w:t>
      </w:r>
      <w:proofErr w:type="spellEnd"/>
      <w:r w:rsidR="008E2923" w:rsidRPr="007536C2">
        <w:t xml:space="preserve"> </w:t>
      </w:r>
      <w:proofErr w:type="spellStart"/>
      <w:r w:rsidR="008E2923" w:rsidRPr="007536C2">
        <w:t>Module</w:t>
      </w:r>
      <w:proofErr w:type="spellEnd"/>
      <w:r w:rsidR="008E2923"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</w:t>
      </w:r>
      <w:proofErr w:type="gramStart"/>
      <w:r w:rsidRPr="006720F1">
        <w:rPr>
          <w:rFonts w:cstheme="minorHAnsi"/>
          <w:b/>
          <w:bCs/>
          <w:sz w:val="22"/>
          <w:szCs w:val="22"/>
          <w:u w:val="single"/>
        </w:rPr>
        <w:t xml:space="preserve">ControllerAdvice </w:t>
      </w:r>
      <w:r w:rsidRPr="006720F1">
        <w:rPr>
          <w:rFonts w:cstheme="minorHAnsi"/>
          <w:sz w:val="22"/>
          <w:szCs w:val="22"/>
        </w:rPr>
        <w:t>-</w:t>
      </w:r>
      <w:proofErr w:type="gramEnd"/>
      <w:r w:rsidRPr="006720F1">
        <w:rPr>
          <w:rFonts w:cstheme="minorHAnsi"/>
          <w:sz w:val="22"/>
          <w:szCs w:val="22"/>
        </w:rPr>
        <w:t xml:space="preserve">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</w:t>
      </w:r>
      <w:proofErr w:type="gramStart"/>
      <w:r w:rsidRPr="006720F1">
        <w:rPr>
          <w:rFonts w:cstheme="minorHAnsi"/>
          <w:sz w:val="22"/>
          <w:szCs w:val="22"/>
        </w:rPr>
        <w:t>Import(</w:t>
      </w:r>
      <w:proofErr w:type="gramEnd"/>
      <w:r w:rsidRPr="006720F1">
        <w:rPr>
          <w:rFonts w:cstheme="minorHAnsi"/>
          <w:sz w:val="22"/>
          <w:szCs w:val="22"/>
        </w:rPr>
        <w:t>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</w:t>
      </w:r>
      <w:proofErr w:type="gramStart"/>
      <w:r w:rsidRPr="006720F1">
        <w:rPr>
          <w:rFonts w:cstheme="minorHAnsi"/>
          <w:sz w:val="22"/>
          <w:szCs w:val="22"/>
        </w:rPr>
        <w:t>common.module</w:t>
      </w:r>
      <w:proofErr w:type="gramEnd"/>
      <w:r w:rsidRPr="006720F1">
        <w:rPr>
          <w:rFonts w:cstheme="minorHAnsi"/>
          <w:sz w:val="22"/>
          <w:szCs w:val="22"/>
        </w:rPr>
        <w:t xml:space="preserve">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</w:t>
      </w:r>
      <w:proofErr w:type="gramStart"/>
      <w:r w:rsidRPr="006720F1">
        <w:rPr>
          <w:rFonts w:asciiTheme="minorHAnsi" w:hAnsiTheme="minorHAnsi" w:cstheme="minorHAnsi"/>
          <w:color w:val="BBB529"/>
          <w:sz w:val="22"/>
          <w:szCs w:val="22"/>
        </w:rPr>
        <w:t>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proofErr w:type="gramStart"/>
      <w:r>
        <w:rPr>
          <w:color w:val="808080"/>
        </w:rPr>
        <w:t>http.authorizeRequests</w:t>
      </w:r>
      <w:proofErr w:type="spellEnd"/>
      <w:proofErr w:type="gram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proofErr w:type="gramStart"/>
      <w:r>
        <w:rPr>
          <w:color w:val="A9B7C6"/>
        </w:rPr>
        <w:t>http.addFilterBefore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proofErr w:type="gramStart"/>
      <w:r w:rsidRPr="00AE4FEF">
        <w:t>dependency</w:t>
      </w:r>
      <w:proofErr w:type="spellEnd"/>
      <w:proofErr w:type="gram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proofErr w:type="gramStart"/>
      <w:r w:rsidRPr="00AE4FEF">
        <w:t>server</w:t>
      </w:r>
      <w:proofErr w:type="gramEnd"/>
      <w:r w:rsidRPr="00AE4FEF">
        <w:t>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port</w:t>
      </w:r>
      <w:proofErr w:type="gramEnd"/>
      <w:r w:rsidRPr="00AE4FEF">
        <w:t>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spring</w:t>
      </w:r>
      <w:proofErr w:type="spellEnd"/>
      <w:proofErr w:type="gram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application</w:t>
      </w:r>
      <w:proofErr w:type="spellEnd"/>
      <w:proofErr w:type="gram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gramStart"/>
      <w:r w:rsidRPr="00AE4FEF">
        <w:t>name</w:t>
      </w:r>
      <w:proofErr w:type="gramEnd"/>
      <w:r w:rsidRPr="00AE4FEF">
        <w:t>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security</w:t>
      </w:r>
      <w:proofErr w:type="spellEnd"/>
      <w:proofErr w:type="gram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user</w:t>
      </w:r>
      <w:proofErr w:type="spellEnd"/>
      <w:proofErr w:type="gram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gramStart"/>
      <w:r w:rsidRPr="00AE4FEF">
        <w:t>name</w:t>
      </w:r>
      <w:proofErr w:type="gramEnd"/>
      <w:r w:rsidRPr="00AE4FEF">
        <w:t xml:space="preserve">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password</w:t>
      </w:r>
      <w:proofErr w:type="spellEnd"/>
      <w:proofErr w:type="gram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zipkin</w:t>
      </w:r>
      <w:proofErr w:type="spellEnd"/>
      <w:proofErr w:type="gram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base</w:t>
      </w:r>
      <w:proofErr w:type="gramEnd"/>
      <w:r w:rsidRPr="00AE4FEF">
        <w:t>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eureka</w:t>
      </w:r>
      <w:proofErr w:type="spellEnd"/>
      <w:proofErr w:type="gram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instance</w:t>
      </w:r>
      <w:proofErr w:type="spellEnd"/>
      <w:proofErr w:type="gram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hostname</w:t>
      </w:r>
      <w:proofErr w:type="spellEnd"/>
      <w:proofErr w:type="gram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preferIpAddress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healthCheckUrl</w:t>
      </w:r>
      <w:proofErr w:type="spellEnd"/>
      <w:proofErr w:type="gram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homePageUrl</w:t>
      </w:r>
      <w:proofErr w:type="spellEnd"/>
      <w:proofErr w:type="gram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server</w:t>
      </w:r>
      <w:proofErr w:type="gramEnd"/>
      <w:r w:rsidRPr="00AE4FEF">
        <w:t>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getWaitTimeInMsWhenSyncEmpty</w:t>
      </w:r>
      <w:proofErr w:type="spellEnd"/>
      <w:proofErr w:type="gram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client</w:t>
      </w:r>
      <w:proofErr w:type="spellEnd"/>
      <w:proofErr w:type="gram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registerWithEureka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fetchRegistry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serviceUrl</w:t>
      </w:r>
      <w:proofErr w:type="spellEnd"/>
      <w:proofErr w:type="gram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defaultZone</w:t>
      </w:r>
      <w:proofErr w:type="spellEnd"/>
      <w:proofErr w:type="gram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 xml:space="preserve">Client </w:t>
      </w:r>
      <w:proofErr w:type="gramStart"/>
      <w:r>
        <w:t>İçin</w:t>
      </w:r>
      <w:proofErr w:type="gramEnd"/>
      <w:r>
        <w:t>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proofErr w:type="gramStart"/>
      <w:r w:rsidRPr="003F4A27">
        <w:t>server</w:t>
      </w:r>
      <w:proofErr w:type="gramEnd"/>
      <w:r w:rsidRPr="003F4A27">
        <w:t>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gramStart"/>
      <w:r w:rsidRPr="003F4A27">
        <w:t>port</w:t>
      </w:r>
      <w:proofErr w:type="gramEnd"/>
      <w:r w:rsidRPr="003F4A27">
        <w:t xml:space="preserve">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spring</w:t>
      </w:r>
      <w:proofErr w:type="spellEnd"/>
      <w:proofErr w:type="gram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application</w:t>
      </w:r>
      <w:proofErr w:type="spellEnd"/>
      <w:proofErr w:type="gram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</w:t>
      </w:r>
      <w:proofErr w:type="gramStart"/>
      <w:r w:rsidRPr="003F4A27">
        <w:t>name</w:t>
      </w:r>
      <w:proofErr w:type="gramEnd"/>
      <w:r w:rsidRPr="003F4A27">
        <w:t>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eureka</w:t>
      </w:r>
      <w:proofErr w:type="spellEnd"/>
      <w:proofErr w:type="gram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client</w:t>
      </w:r>
      <w:proofErr w:type="spellEnd"/>
      <w:proofErr w:type="gram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proofErr w:type="gramStart"/>
      <w:r w:rsidRPr="003F4A27">
        <w:t>registerWithEureka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fetchRegistry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serviceUrl</w:t>
      </w:r>
      <w:proofErr w:type="spellEnd"/>
      <w:proofErr w:type="gram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proofErr w:type="gramStart"/>
      <w:r w:rsidRPr="003F4A27">
        <w:t>defaultZone</w:t>
      </w:r>
      <w:proofErr w:type="spellEnd"/>
      <w:proofErr w:type="gram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healthcheck</w:t>
      </w:r>
      <w:proofErr w:type="spellEnd"/>
      <w:proofErr w:type="gram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proofErr w:type="gramStart"/>
      <w:r w:rsidRPr="003F4A27">
        <w:t>enabled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proofErr w:type="gramStart"/>
      <w:r>
        <w:t>şeklimde</w:t>
      </w:r>
      <w:proofErr w:type="gramEnd"/>
      <w:r>
        <w:t xml:space="preserve">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username</w:t>
      </w:r>
      <w:proofErr w:type="gramEnd"/>
      <w:r>
        <w:rPr>
          <w:color w:val="A9B7C6"/>
        </w:rPr>
        <w:t>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proofErr w:type="gramStart"/>
      <w:r w:rsidRPr="00753859">
        <w:t>server</w:t>
      </w:r>
      <w:proofErr w:type="gramEnd"/>
      <w:r w:rsidRPr="00753859">
        <w:t>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gramStart"/>
      <w:r w:rsidRPr="00753859">
        <w:t>port</w:t>
      </w:r>
      <w:proofErr w:type="gramEnd"/>
      <w:r w:rsidRPr="00753859">
        <w:t>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proofErr w:type="gramStart"/>
      <w:r w:rsidRPr="00753859">
        <w:t>spring</w:t>
      </w:r>
      <w:proofErr w:type="spellEnd"/>
      <w:proofErr w:type="gram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</w:t>
      </w:r>
      <w:proofErr w:type="gramStart"/>
      <w:r w:rsidRPr="00753859">
        <w:t>main</w:t>
      </w:r>
      <w:proofErr w:type="gramEnd"/>
      <w:r w:rsidRPr="00753859">
        <w:t>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application</w:t>
      </w:r>
      <w:proofErr w:type="spellEnd"/>
      <w:proofErr w:type="gram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name</w:t>
      </w:r>
      <w:proofErr w:type="gramEnd"/>
      <w:r w:rsidRPr="00753859">
        <w:t>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cloud</w:t>
      </w:r>
      <w:proofErr w:type="spellEnd"/>
      <w:proofErr w:type="gram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gateway</w:t>
      </w:r>
      <w:proofErr w:type="spellEnd"/>
      <w:proofErr w:type="gram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routes</w:t>
      </w:r>
      <w:proofErr w:type="spellEnd"/>
      <w:proofErr w:type="gram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proofErr w:type="gramStart"/>
      <w:r w:rsidRPr="00753859">
        <w:t>resilience</w:t>
      </w:r>
      <w:proofErr w:type="gramEnd"/>
      <w:r w:rsidRPr="00753859">
        <w:t>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circuitbreaker</w:t>
      </w:r>
      <w:proofErr w:type="spellEnd"/>
      <w:proofErr w:type="gram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timelimiter</w:t>
      </w:r>
      <w:proofErr w:type="spellEnd"/>
      <w:proofErr w:type="gram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eureka</w:t>
      </w:r>
      <w:proofErr w:type="spellEnd"/>
      <w:proofErr w:type="gram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client</w:t>
      </w:r>
      <w:proofErr w:type="spellEnd"/>
      <w:proofErr w:type="gram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registerWithEureka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fetchRegistry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registryFetchIntervalSeconds</w:t>
      </w:r>
      <w:proofErr w:type="spellEnd"/>
      <w:proofErr w:type="gram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serviceUrl</w:t>
      </w:r>
      <w:proofErr w:type="spellEnd"/>
      <w:proofErr w:type="gram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defaultZone</w:t>
      </w:r>
      <w:proofErr w:type="spellEnd"/>
      <w:proofErr w:type="gram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healthcheck</w:t>
      </w:r>
      <w:proofErr w:type="spellEnd"/>
      <w:proofErr w:type="gram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management</w:t>
      </w:r>
      <w:proofErr w:type="spellEnd"/>
      <w:proofErr w:type="gram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endpoints</w:t>
      </w:r>
      <w:proofErr w:type="spellEnd"/>
      <w:proofErr w:type="gram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exposure</w:t>
      </w:r>
      <w:proofErr w:type="spellEnd"/>
      <w:proofErr w:type="gram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include</w:t>
      </w:r>
      <w:proofErr w:type="spellEnd"/>
      <w:proofErr w:type="gram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logging</w:t>
      </w:r>
      <w:proofErr w:type="spellEnd"/>
      <w:proofErr w:type="gram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config</w:t>
      </w:r>
      <w:proofErr w:type="spellEnd"/>
      <w:proofErr w:type="gram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gramStart"/>
      <w:r>
        <w:t>İle</w:t>
      </w:r>
      <w:proofErr w:type="gramEnd"/>
      <w:r>
        <w:t xml:space="preserve">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FeignClient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Target</w:t>
      </w:r>
      <w:r>
        <w:rPr>
          <w:color w:val="A9B7C6"/>
        </w:rPr>
        <w:t>(</w:t>
      </w:r>
      <w:proofErr w:type="gramEnd"/>
      <w:r>
        <w:rPr>
          <w:color w:val="A9B7C6"/>
        </w:rPr>
        <w:t>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proofErr w:type="gramStart"/>
      <w:r w:rsidRPr="00C50DDB">
        <w:t>finally</w:t>
      </w:r>
      <w:proofErr w:type="spellEnd"/>
      <w:proofErr w:type="gram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440CB35" w14:textId="6BAFE27D" w:rsidR="005E5A60" w:rsidRDefault="005E5A60" w:rsidP="005E5A60">
      <w:r>
        <w:tab/>
      </w:r>
    </w:p>
    <w:p w14:paraId="5590B35F" w14:textId="3B2FE497" w:rsidR="005E5A60" w:rsidRDefault="005E5A60" w:rsidP="005E5A60">
      <w:pPr>
        <w:pStyle w:val="ListeParagraf"/>
        <w:numPr>
          <w:ilvl w:val="0"/>
          <w:numId w:val="2"/>
        </w:numPr>
      </w:pPr>
      <w:proofErr w:type="spellStart"/>
      <w:proofErr w:type="gramStart"/>
      <w:r>
        <w:t>hasCode</w:t>
      </w:r>
      <w:proofErr w:type="spellEnd"/>
      <w:r>
        <w:t xml:space="preserve"> -</w:t>
      </w:r>
      <w:proofErr w:type="gramEnd"/>
      <w:r>
        <w:t xml:space="preserve"> == - </w:t>
      </w:r>
      <w:proofErr w:type="spellStart"/>
      <w:r>
        <w:t>equals</w:t>
      </w:r>
      <w:proofErr w:type="spellEnd"/>
      <w:r>
        <w:t>()</w:t>
      </w:r>
    </w:p>
    <w:p w14:paraId="37613A8A" w14:textId="280F9720" w:rsidR="005E5A60" w:rsidRDefault="005E5A60" w:rsidP="005E5A60">
      <w:pPr>
        <w:pStyle w:val="ListeParagraf"/>
      </w:pPr>
    </w:p>
    <w:p w14:paraId="79257C0A" w14:textId="628DAD61" w:rsidR="005E5A60" w:rsidRDefault="005E5A60" w:rsidP="005E5A60">
      <w:pPr>
        <w:pStyle w:val="ListeParagraf"/>
      </w:pPr>
      <w:proofErr w:type="spellStart"/>
      <w:proofErr w:type="gramStart"/>
      <w:r>
        <w:t>hasCode</w:t>
      </w:r>
      <w:proofErr w:type="spellEnd"/>
      <w:r>
        <w:t xml:space="preserve"> -</w:t>
      </w:r>
      <w:proofErr w:type="gramEnd"/>
      <w:r>
        <w:t xml:space="preserve">&gt; objenin </w:t>
      </w:r>
      <w:proofErr w:type="spellStart"/>
      <w:r>
        <w:t>heap’te</w:t>
      </w:r>
      <w:proofErr w:type="spellEnd"/>
      <w:r>
        <w:t xml:space="preserve"> tutulan adresine göre oluşturulan </w:t>
      </w:r>
      <w:proofErr w:type="spellStart"/>
      <w:r>
        <w:t>code</w:t>
      </w:r>
      <w:proofErr w:type="spellEnd"/>
      <w:r>
        <w:t>.</w:t>
      </w:r>
    </w:p>
    <w:p w14:paraId="70415C72" w14:textId="16846512" w:rsidR="005E5A60" w:rsidRDefault="005E5A60" w:rsidP="005E5A60">
      <w:pPr>
        <w:pStyle w:val="ListeParagraf"/>
      </w:pPr>
    </w:p>
    <w:p w14:paraId="70262D7E" w14:textId="04BA6BE2" w:rsidR="005E5A60" w:rsidRDefault="005E5A60" w:rsidP="005E5A60">
      <w:pPr>
        <w:pStyle w:val="ListeParagraf"/>
      </w:pPr>
      <w:r>
        <w:t>=</w:t>
      </w:r>
      <w:proofErr w:type="gramStart"/>
      <w:r>
        <w:t>= -</w:t>
      </w:r>
      <w:proofErr w:type="gramEnd"/>
      <w:r>
        <w:t xml:space="preserve">&gt; objelerin </w:t>
      </w:r>
      <w:proofErr w:type="spellStart"/>
      <w:r>
        <w:t>heap’teki</w:t>
      </w:r>
      <w:proofErr w:type="spellEnd"/>
      <w:r>
        <w:t xml:space="preserve"> adreslerini kıyaslar.</w:t>
      </w:r>
    </w:p>
    <w:p w14:paraId="7EC962C9" w14:textId="0EDFC73D" w:rsidR="005E5A60" w:rsidRDefault="005E5A60" w:rsidP="005E5A60">
      <w:pPr>
        <w:pStyle w:val="ListeParagraf"/>
      </w:pPr>
    </w:p>
    <w:p w14:paraId="39EB1958" w14:textId="557B5BF2" w:rsidR="005E5A60" w:rsidRDefault="005E5A60" w:rsidP="005E5A60">
      <w:pPr>
        <w:pStyle w:val="ListeParagraf"/>
      </w:pP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-&gt; Object sınıfı için </w:t>
      </w:r>
      <w:proofErr w:type="spellStart"/>
      <w:r>
        <w:t>default</w:t>
      </w:r>
      <w:proofErr w:type="spellEnd"/>
      <w:r>
        <w:t xml:space="preserve"> == ile aynı çalışır ancak </w:t>
      </w:r>
      <w:proofErr w:type="spellStart"/>
      <w:r>
        <w:t>override</w:t>
      </w:r>
      <w:proofErr w:type="spellEnd"/>
      <w:r>
        <w:t xml:space="preserve"> edilerek </w:t>
      </w:r>
      <w:proofErr w:type="spellStart"/>
      <w:r>
        <w:t>class’ların</w:t>
      </w:r>
      <w:proofErr w:type="spellEnd"/>
      <w:r>
        <w:t xml:space="preserve"> içeriğinde ki </w:t>
      </w:r>
      <w:proofErr w:type="spellStart"/>
      <w:r>
        <w:t>field’lar</w:t>
      </w:r>
      <w:proofErr w:type="spellEnd"/>
      <w:r>
        <w:t xml:space="preserve"> kıyaslanabilir. </w:t>
      </w:r>
      <w:proofErr w:type="spellStart"/>
      <w:r>
        <w:t>Equals’ı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dönen nesnelerin </w:t>
      </w:r>
      <w:proofErr w:type="spellStart"/>
      <w:r>
        <w:t>hashCode’u</w:t>
      </w:r>
      <w:proofErr w:type="spellEnd"/>
      <w:r>
        <w:t xml:space="preserve"> aynı olmalıdır!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olanların </w:t>
      </w:r>
      <w:proofErr w:type="spellStart"/>
      <w:r>
        <w:t>hasCode’u</w:t>
      </w:r>
      <w:proofErr w:type="spellEnd"/>
      <w:r>
        <w:t xml:space="preserve"> aynı olabilir ancak </w:t>
      </w:r>
      <w:proofErr w:type="spellStart"/>
      <w:r>
        <w:t>hasp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gibi </w:t>
      </w:r>
      <w:proofErr w:type="spellStart"/>
      <w:r>
        <w:t>collectionslar</w:t>
      </w:r>
      <w:proofErr w:type="spellEnd"/>
      <w:r>
        <w:t xml:space="preserve"> için farklı olmalıdır.</w:t>
      </w:r>
    </w:p>
    <w:p w14:paraId="78833E22" w14:textId="77777777" w:rsidR="00FE4FD8" w:rsidRDefault="00FE4FD8" w:rsidP="005E5A60">
      <w:pPr>
        <w:pStyle w:val="ListeParagraf"/>
      </w:pPr>
    </w:p>
    <w:p w14:paraId="568990BD" w14:textId="1D3894C9" w:rsidR="00FE4FD8" w:rsidRDefault="00FE4FD8" w:rsidP="00FE4FD8">
      <w:pPr>
        <w:pStyle w:val="ListeParagraf"/>
        <w:numPr>
          <w:ilvl w:val="0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812E196" w14:textId="77777777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 = () -&gt; {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x2 = Main::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format -&gt; </w:t>
      </w:r>
      <w:proofErr w:type="spellStart"/>
      <w:r>
        <w:rPr>
          <w:color w:val="808080"/>
        </w:rPr>
        <w:t>ClassName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Mehod</w:t>
      </w:r>
      <w:proofErr w:type="spellEnd"/>
      <w:r>
        <w:rPr>
          <w:color w:val="808080"/>
        </w:rPr>
        <w:t xml:space="preserve"> name.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referance</w:t>
      </w:r>
      <w:proofErr w:type="spellEnd"/>
      <w:r>
        <w:rPr>
          <w:color w:val="808080"/>
        </w:rPr>
        <w:t xml:space="preserve"> olarak kullanılır.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genericMethod</w:t>
      </w:r>
      <w:proofErr w:type="spellEnd"/>
      <w:r>
        <w:rPr>
          <w:color w:val="A9B7C6"/>
        </w:rPr>
        <w:t>(x2)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>{</w:t>
      </w:r>
      <w:r>
        <w:rPr>
          <w:color w:val="808080"/>
        </w:rPr>
        <w:t>//</w:t>
      </w:r>
      <w:proofErr w:type="spellStart"/>
      <w:r>
        <w:rPr>
          <w:color w:val="808080"/>
        </w:rPr>
        <w:t>Functional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ile </w:t>
      </w:r>
      <w:proofErr w:type="spellStart"/>
      <w:r>
        <w:rPr>
          <w:color w:val="808080"/>
        </w:rPr>
        <w:t>methodlar</w:t>
      </w:r>
      <w:proofErr w:type="spellEnd"/>
      <w:r>
        <w:rPr>
          <w:color w:val="808080"/>
        </w:rPr>
        <w:t xml:space="preserve"> parametre olarak geçilir.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E774955" w14:textId="2E0605A2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myMethod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Functional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Interface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genericMethod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BC976F" w14:textId="77777777" w:rsidR="00FE4FD8" w:rsidRDefault="00FE4FD8" w:rsidP="00FE4FD8">
      <w:pPr>
        <w:pStyle w:val="HTMLncedenBiimlendirilmi"/>
        <w:shd w:val="clear" w:color="auto" w:fill="2B2B2B"/>
        <w:ind w:left="720"/>
        <w:rPr>
          <w:color w:val="A9B7C6"/>
        </w:rPr>
      </w:pPr>
    </w:p>
    <w:p w14:paraId="096E5345" w14:textId="690F6B7F" w:rsidR="00FE4FD8" w:rsidRDefault="00FE4FD8" w:rsidP="00FE4FD8">
      <w:pPr>
        <w:pStyle w:val="ListeParagraf"/>
      </w:pPr>
      <w:r>
        <w:t xml:space="preserve">Şeklinde oluşturulur.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istenilen yere parametre geçmektedir. Bu şekilde </w:t>
      </w:r>
      <w:proofErr w:type="spellStart"/>
      <w:r>
        <w:t>interface’in</w:t>
      </w:r>
      <w:proofErr w:type="spellEnd"/>
      <w:r>
        <w:t xml:space="preserve"> içinde oluşturulan yapı istenilen yerde kullanılır. </w:t>
      </w:r>
    </w:p>
    <w:p w14:paraId="0F9BD07D" w14:textId="77777777" w:rsidR="006C58C5" w:rsidRDefault="006C58C5" w:rsidP="00FE4FD8">
      <w:pPr>
        <w:pStyle w:val="ListeParagraf"/>
      </w:pPr>
    </w:p>
    <w:p w14:paraId="4698CEBE" w14:textId="28204BB2" w:rsidR="006C58C5" w:rsidRDefault="006C58C5" w:rsidP="006C58C5">
      <w:pPr>
        <w:pStyle w:val="ListeParagraf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7A04A56E" w14:textId="66C05070" w:rsidR="006C58C5" w:rsidRDefault="006C58C5" w:rsidP="006C58C5">
      <w:pPr>
        <w:pStyle w:val="ListeParagraf"/>
      </w:pPr>
      <w:proofErr w:type="spellStart"/>
      <w:r>
        <w:t>Amac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bir sınıfa istenilen sınıfları parametre geçmektedir.</w:t>
      </w:r>
    </w:p>
    <w:p w14:paraId="5587763F" w14:textId="77777777" w:rsidR="006C58C5" w:rsidRDefault="006C58C5" w:rsidP="006C58C5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bmw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BMW())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bmw.drive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mercedes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Mercedes())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mercedes.drive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skill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skill</w:t>
      </w:r>
      <w:r>
        <w:rPr>
          <w:color w:val="A9B7C6"/>
        </w:rPr>
        <w:t>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BMW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"BMW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Mercedes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"Mercedes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ACDDF" w14:textId="77777777" w:rsidR="006C58C5" w:rsidRDefault="006C58C5" w:rsidP="006C58C5">
      <w:pPr>
        <w:pStyle w:val="ListeParagraf"/>
      </w:pPr>
    </w:p>
    <w:p w14:paraId="7D58DF4C" w14:textId="77777777" w:rsidR="00FE4FD8" w:rsidRDefault="00FE4FD8" w:rsidP="00FE4FD8">
      <w:pPr>
        <w:pStyle w:val="ListeParagraf"/>
      </w:pPr>
    </w:p>
    <w:p w14:paraId="1205987B" w14:textId="12C0EBDF" w:rsidR="005E5A60" w:rsidRDefault="00D755A9" w:rsidP="00D755A9">
      <w:pPr>
        <w:pStyle w:val="ListeParagraf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Jobs</w:t>
      </w:r>
      <w:proofErr w:type="spellEnd"/>
      <w:r>
        <w:t>)</w:t>
      </w:r>
    </w:p>
    <w:p w14:paraId="0E258BA7" w14:textId="10E04EB6" w:rsidR="00D755A9" w:rsidRDefault="00D755A9" w:rsidP="00D755A9">
      <w:pPr>
        <w:pStyle w:val="ListeParagraf"/>
      </w:pPr>
      <w:r>
        <w:t xml:space="preserve">Belirli sürelerde çalışmasını isteğimiz </w:t>
      </w:r>
      <w:proofErr w:type="spellStart"/>
      <w:r>
        <w:t>fonks</w:t>
      </w:r>
      <w:proofErr w:type="spellEnd"/>
      <w:r>
        <w:t xml:space="preserve">. </w:t>
      </w:r>
      <w:proofErr w:type="spellStart"/>
      <w:r>
        <w:t>Job</w:t>
      </w:r>
      <w:proofErr w:type="spellEnd"/>
      <w:r>
        <w:t xml:space="preserve"> deriz. Örneğin her saat rapor al vs.</w:t>
      </w:r>
    </w:p>
    <w:p w14:paraId="2FD10AEE" w14:textId="18111D21" w:rsidR="00B9584D" w:rsidRDefault="00D755A9" w:rsidP="00B9584D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DEFAULTPOOL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MAXPOOL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SURVIVETIME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BUFFERSIZE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THREADNAMEPREFIX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asyncSchedule</w:t>
      </w:r>
      <w:proofErr w:type="spellEnd"/>
      <w:r>
        <w:rPr>
          <w:color w:val="6A8759"/>
        </w:rPr>
        <w:t>-"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@Bean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getAsynsScheduled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executor.setCorePoolSize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DEFAULTPOOL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executor.setMaxPoolSize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executor.setQueueCapacity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SURVIVETIME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executor.setKeepAliveSeconds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BUFFERSIZE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executor.setThreadNamePrefix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THREADNAMEPREFIX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executor.setRejectedExecutionHandler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ThreadPoolExecutor.CallerRunsPolicy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executor.initialize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(cron=</w:t>
      </w:r>
      <w:r>
        <w:rPr>
          <w:color w:val="6A8759"/>
        </w:rPr>
        <w:t xml:space="preserve">"*/10 * * * * *" </w:t>
      </w:r>
      <w:r>
        <w:rPr>
          <w:color w:val="A9B7C6"/>
        </w:rPr>
        <w:t>)</w:t>
      </w:r>
      <w:r>
        <w:rPr>
          <w:color w:val="808080"/>
        </w:rPr>
        <w:t>//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10 </w:t>
      </w:r>
      <w:proofErr w:type="spellStart"/>
      <w:r>
        <w:rPr>
          <w:color w:val="808080"/>
        </w:rPr>
        <w:t>seconds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BBB529"/>
        </w:rPr>
        <w:t>@Async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reflesh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EA97EC" w14:textId="56C48750" w:rsidR="00B9584D" w:rsidRDefault="00B9584D" w:rsidP="00B9584D"/>
    <w:p w14:paraId="4C87FD66" w14:textId="6397441E" w:rsidR="00B9584D" w:rsidRDefault="00B9584D" w:rsidP="00B9584D"/>
    <w:p w14:paraId="3D1D1787" w14:textId="49B0757C" w:rsidR="00B9584D" w:rsidRDefault="00B9584D" w:rsidP="00B9584D">
      <w:pPr>
        <w:pStyle w:val="ListeParagraf"/>
        <w:numPr>
          <w:ilvl w:val="0"/>
          <w:numId w:val="2"/>
        </w:numPr>
      </w:pPr>
      <w:r>
        <w:t xml:space="preserve">OOP Temel </w:t>
      </w:r>
      <w:proofErr w:type="spellStart"/>
      <w:r>
        <w:t>Presipleri</w:t>
      </w:r>
      <w:proofErr w:type="spellEnd"/>
    </w:p>
    <w:p w14:paraId="335F8874" w14:textId="5F9E18F0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Encapsulation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gibi </w:t>
      </w:r>
      <w:proofErr w:type="spellStart"/>
      <w:r>
        <w:t>variable’ları</w:t>
      </w:r>
      <w:proofErr w:type="spellEnd"/>
      <w:r>
        <w:t xml:space="preserve"> </w:t>
      </w:r>
      <w:proofErr w:type="spellStart"/>
      <w:r>
        <w:t>muhafa</w:t>
      </w:r>
      <w:proofErr w:type="spellEnd"/>
      <w:r>
        <w:t xml:space="preserve"> etmek anlamına gelir.</w:t>
      </w:r>
    </w:p>
    <w:p w14:paraId="37DE20D3" w14:textId="24AB11A8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Abstraction</w:t>
      </w:r>
      <w:proofErr w:type="spellEnd"/>
      <w:r>
        <w:t xml:space="preserve"> -</w:t>
      </w:r>
      <w:proofErr w:type="gramEnd"/>
      <w:r>
        <w:t xml:space="preserve">&gt; Sınıfların </w:t>
      </w:r>
      <w:proofErr w:type="spellStart"/>
      <w:r>
        <w:t>methodların</w:t>
      </w:r>
      <w:proofErr w:type="spellEnd"/>
      <w:r>
        <w:t xml:space="preserve"> yapılan işlemi soyutlamasına </w:t>
      </w:r>
      <w:proofErr w:type="spellStart"/>
      <w:r>
        <w:t>output</w:t>
      </w:r>
      <w:proofErr w:type="spellEnd"/>
      <w:r>
        <w:t xml:space="preserve"> odaklı davranmalarını sağlar.</w:t>
      </w:r>
    </w:p>
    <w:p w14:paraId="5349622F" w14:textId="5904587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Inheritance</w:t>
      </w:r>
      <w:proofErr w:type="spellEnd"/>
      <w:r>
        <w:t xml:space="preserve"> -</w:t>
      </w:r>
      <w:proofErr w:type="gramEnd"/>
      <w:r>
        <w:t xml:space="preserve">&gt; Sınıflar arasından </w:t>
      </w:r>
      <w:proofErr w:type="spellStart"/>
      <w:r>
        <w:t>child</w:t>
      </w:r>
      <w:proofErr w:type="spellEnd"/>
      <w:r>
        <w:t xml:space="preserve"> – </w:t>
      </w:r>
      <w:proofErr w:type="spellStart"/>
      <w:r>
        <w:t>parent</w:t>
      </w:r>
      <w:proofErr w:type="spellEnd"/>
      <w:r>
        <w:t xml:space="preserve"> ilişkiler kurmamızı sağlar.</w:t>
      </w:r>
    </w:p>
    <w:p w14:paraId="16C30B8D" w14:textId="7CF651D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-&gt; </w:t>
      </w:r>
      <w:proofErr w:type="spellStart"/>
      <w:proofErr w:type="gramStart"/>
      <w:r>
        <w:t>Polymorphism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methodlara</w:t>
      </w:r>
      <w:proofErr w:type="spellEnd"/>
      <w:r>
        <w:t xml:space="preserve"> farklı çıktılar vermelerini sağlar. @Overriding olarak </w:t>
      </w:r>
      <w:proofErr w:type="spellStart"/>
      <w:r>
        <w:t>blinir</w:t>
      </w:r>
      <w:proofErr w:type="spellEnd"/>
      <w:r>
        <w:t>.</w:t>
      </w:r>
    </w:p>
    <w:p w14:paraId="34EDF5E3" w14:textId="77777777" w:rsidR="00B9584D" w:rsidRDefault="00B9584D" w:rsidP="00B9584D">
      <w:pPr>
        <w:pStyle w:val="ListeParagraf"/>
        <w:ind w:left="1068"/>
      </w:pPr>
    </w:p>
    <w:p w14:paraId="3535DE3D" w14:textId="09830F41" w:rsidR="00B9584D" w:rsidRDefault="00B9584D" w:rsidP="00B9584D">
      <w:pPr>
        <w:pStyle w:val="ListeParagraf"/>
        <w:numPr>
          <w:ilvl w:val="0"/>
          <w:numId w:val="2"/>
        </w:numPr>
      </w:pPr>
      <w:r>
        <w:t>SOLID Prensipleri</w:t>
      </w:r>
    </w:p>
    <w:p w14:paraId="1197E83F" w14:textId="63DED9D4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Single</w:t>
      </w:r>
      <w:proofErr w:type="spellEnd"/>
      <w:r>
        <w:t xml:space="preserve"> </w:t>
      </w:r>
      <w:proofErr w:type="spellStart"/>
      <w:proofErr w:type="gramStart"/>
      <w:r>
        <w:t>Responsibility</w:t>
      </w:r>
      <w:proofErr w:type="spellEnd"/>
      <w:r>
        <w:t xml:space="preserve"> -</w:t>
      </w:r>
      <w:proofErr w:type="gramEnd"/>
      <w:r>
        <w:t xml:space="preserve">&gt; Sınıfların sadece bir </w:t>
      </w:r>
      <w:proofErr w:type="spellStart"/>
      <w:r>
        <w:t>sorumululuğu</w:t>
      </w:r>
      <w:proofErr w:type="spellEnd"/>
      <w:r>
        <w:t xml:space="preserve"> olmalı. Birden fazla </w:t>
      </w:r>
      <w:proofErr w:type="spellStart"/>
      <w:r>
        <w:t>sorumuluk</w:t>
      </w:r>
      <w:proofErr w:type="spellEnd"/>
      <w:r>
        <w:t xml:space="preserve"> karışıklığa sebep olur.</w:t>
      </w:r>
    </w:p>
    <w:p w14:paraId="316752C3" w14:textId="5AD47AA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Open </w:t>
      </w:r>
      <w:proofErr w:type="spellStart"/>
      <w:r>
        <w:t>Closed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class’lar</w:t>
      </w:r>
      <w:proofErr w:type="spellEnd"/>
      <w:r>
        <w:t xml:space="preserve"> değişime kapalı gelişime açık olmalı.</w:t>
      </w:r>
    </w:p>
    <w:p w14:paraId="2472E4EA" w14:textId="5198C2D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Liskov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>&gt;</w:t>
      </w:r>
      <w:r w:rsidR="00805763">
        <w:t xml:space="preserve"> Kalıtım alınan sınıflar ilgili </w:t>
      </w:r>
      <w:proofErr w:type="spellStart"/>
      <w:r w:rsidR="00805763">
        <w:t>class’ta</w:t>
      </w:r>
      <w:proofErr w:type="spellEnd"/>
      <w:r w:rsidR="00805763">
        <w:t xml:space="preserve"> kullanılmamalı </w:t>
      </w:r>
      <w:proofErr w:type="spellStart"/>
      <w:r w:rsidR="00805763">
        <w:t>Örn</w:t>
      </w:r>
      <w:proofErr w:type="spellEnd"/>
      <w:r w:rsidR="00805763">
        <w:t xml:space="preserve"> tavuk kuş </w:t>
      </w:r>
      <w:proofErr w:type="spellStart"/>
      <w:r w:rsidR="00805763">
        <w:t>class’ından</w:t>
      </w:r>
      <w:proofErr w:type="spellEnd"/>
      <w:r w:rsidR="00805763">
        <w:t xml:space="preserve"> </w:t>
      </w:r>
      <w:proofErr w:type="spellStart"/>
      <w:r w:rsidR="00805763">
        <w:t>inherit</w:t>
      </w:r>
      <w:proofErr w:type="spellEnd"/>
      <w:r w:rsidR="00805763">
        <w:t xml:space="preserve"> olmamalı.</w:t>
      </w:r>
    </w:p>
    <w:p w14:paraId="6C781D01" w14:textId="497FF46B" w:rsidR="00805763" w:rsidRDefault="00805763" w:rsidP="00B9584D">
      <w:pPr>
        <w:pStyle w:val="ListeParagraf"/>
        <w:numPr>
          <w:ilvl w:val="1"/>
          <w:numId w:val="2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Segregation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Interfaceler</w:t>
      </w:r>
      <w:proofErr w:type="spellEnd"/>
      <w:r>
        <w:t xml:space="preserve"> olabildiğince küçük ve anlaşılır şekilde bölünmelidir. </w:t>
      </w:r>
      <w:proofErr w:type="spellStart"/>
      <w:r>
        <w:t>Herşey</w:t>
      </w:r>
      <w:proofErr w:type="spellEnd"/>
      <w:r>
        <w:t xml:space="preserve"> 1 </w:t>
      </w:r>
      <w:proofErr w:type="spellStart"/>
      <w:r>
        <w:t>interface</w:t>
      </w:r>
      <w:proofErr w:type="spellEnd"/>
      <w:r>
        <w:t xml:space="preserve"> üzerinde yürütülmemelidir.</w:t>
      </w:r>
    </w:p>
    <w:p w14:paraId="4CD098FE" w14:textId="250C086F" w:rsidR="00805763" w:rsidRDefault="00805763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proofErr w:type="gramStart"/>
      <w:r>
        <w:t>Inversion</w:t>
      </w:r>
      <w:proofErr w:type="spellEnd"/>
      <w:r>
        <w:t xml:space="preserve"> -</w:t>
      </w:r>
      <w:proofErr w:type="gramEnd"/>
      <w:r>
        <w:t xml:space="preserve">&gt; Üst seviyeli </w:t>
      </w:r>
      <w:proofErr w:type="spellStart"/>
      <w:r>
        <w:t>class’lar</w:t>
      </w:r>
      <w:proofErr w:type="spellEnd"/>
      <w:r>
        <w:t xml:space="preserve"> alt seviyeli </w:t>
      </w:r>
      <w:proofErr w:type="spellStart"/>
      <w:r>
        <w:t>class’lara</w:t>
      </w:r>
      <w:proofErr w:type="spellEnd"/>
      <w:r>
        <w:t xml:space="preserve"> muhtaç olmamalı bu ilişki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ile sağlanmalıdır.</w:t>
      </w:r>
    </w:p>
    <w:p w14:paraId="59AC62BD" w14:textId="77777777" w:rsidR="003D4E4E" w:rsidRDefault="003D4E4E" w:rsidP="003D4E4E">
      <w:pPr>
        <w:pStyle w:val="ListeParagraf"/>
        <w:ind w:left="1068"/>
      </w:pPr>
    </w:p>
    <w:p w14:paraId="6B607309" w14:textId="0001960C" w:rsidR="003D4E4E" w:rsidRDefault="003D4E4E" w:rsidP="003D4E4E">
      <w:pPr>
        <w:pStyle w:val="ListeParagraf"/>
        <w:numPr>
          <w:ilvl w:val="0"/>
          <w:numId w:val="2"/>
        </w:numPr>
      </w:pPr>
      <w:r>
        <w:t>Spring Data @DynamicUpdate</w:t>
      </w:r>
    </w:p>
    <w:p w14:paraId="57E5EE40" w14:textId="69D7C094" w:rsidR="003D4E4E" w:rsidRDefault="003D4E4E" w:rsidP="003D4E4E">
      <w:pPr>
        <w:ind w:left="708"/>
      </w:pPr>
      <w:r>
        <w:t xml:space="preserve">Değiştirilen </w:t>
      </w:r>
      <w:proofErr w:type="spellStart"/>
      <w:r>
        <w:t>entity’nin</w:t>
      </w:r>
      <w:proofErr w:type="spellEnd"/>
      <w:r>
        <w:t xml:space="preserve"> </w:t>
      </w:r>
      <w:proofErr w:type="spellStart"/>
      <w:r>
        <w:t>db’de</w:t>
      </w:r>
      <w:proofErr w:type="spellEnd"/>
      <w:r>
        <w:t xml:space="preserve"> güncellenmesi </w:t>
      </w:r>
      <w:proofErr w:type="gramStart"/>
      <w:r>
        <w:t>için .</w:t>
      </w:r>
      <w:proofErr w:type="spellStart"/>
      <w:r>
        <w:t>save</w:t>
      </w:r>
      <w:proofErr w:type="spellEnd"/>
      <w:proofErr w:type="gramEnd"/>
      <w:r>
        <w:t>(</w:t>
      </w:r>
      <w:proofErr w:type="spellStart"/>
      <w:r>
        <w:t>updatedEntity</w:t>
      </w:r>
      <w:proofErr w:type="spellEnd"/>
      <w:r>
        <w:t xml:space="preserve">) </w:t>
      </w:r>
      <w:proofErr w:type="spellStart"/>
      <w:r>
        <w:t>kullanılıbilir</w:t>
      </w:r>
      <w:proofErr w:type="spellEnd"/>
      <w:r>
        <w:t xml:space="preserve"> ancak bu şekilde değiştirilmemiş olan </w:t>
      </w:r>
      <w:proofErr w:type="spellStart"/>
      <w:r>
        <w:t>fieldlarda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query’sinde</w:t>
      </w:r>
      <w:proofErr w:type="spellEnd"/>
      <w:r>
        <w:t xml:space="preserve"> yer alacaktır.</w:t>
      </w:r>
    </w:p>
    <w:p w14:paraId="1503D0AD" w14:textId="4E692755" w:rsidR="003D4E4E" w:rsidRDefault="003D4E4E" w:rsidP="003D4E4E">
      <w:pPr>
        <w:ind w:left="708"/>
      </w:pPr>
    </w:p>
    <w:p w14:paraId="3316C158" w14:textId="0B04222A" w:rsidR="003D4E4E" w:rsidRDefault="003D4E4E" w:rsidP="003D4E4E">
      <w:pPr>
        <w:ind w:left="708"/>
      </w:pPr>
    </w:p>
    <w:p w14:paraId="389F6CE4" w14:textId="5721332E" w:rsidR="003D4E4E" w:rsidRDefault="003D4E4E" w:rsidP="003D4E4E">
      <w:pPr>
        <w:ind w:left="708"/>
      </w:pPr>
    </w:p>
    <w:p w14:paraId="2FB54913" w14:textId="58C11DD1" w:rsidR="003D4E4E" w:rsidRDefault="003D4E4E" w:rsidP="003D4E4E">
      <w:pPr>
        <w:ind w:left="708"/>
      </w:pPr>
    </w:p>
    <w:p w14:paraId="03A1B272" w14:textId="77777777" w:rsidR="003D4E4E" w:rsidRDefault="003D4E4E" w:rsidP="003D4E4E">
      <w:pPr>
        <w:ind w:left="708"/>
      </w:pPr>
    </w:p>
    <w:p w14:paraId="1536C6D7" w14:textId="0F1354B2" w:rsidR="003D4E4E" w:rsidRDefault="003D4E4E" w:rsidP="003D4E4E">
      <w:pPr>
        <w:ind w:left="708"/>
      </w:pPr>
      <w:proofErr w:type="spellStart"/>
      <w:r>
        <w:lastRenderedPageBreak/>
        <w:t>Örn</w:t>
      </w:r>
      <w:proofErr w:type="spellEnd"/>
      <w:r>
        <w:t>:</w:t>
      </w:r>
    </w:p>
    <w:p w14:paraId="73A4D6BA" w14:textId="67E0B168" w:rsidR="003D4E4E" w:rsidRDefault="003D4E4E" w:rsidP="003D4E4E">
      <w:pPr>
        <w:ind w:left="708"/>
      </w:pPr>
      <w:r>
        <w:t>@Entity</w:t>
      </w:r>
    </w:p>
    <w:p w14:paraId="6EDAA4B8" w14:textId="77777777" w:rsidR="003D4E4E" w:rsidRDefault="003D4E4E" w:rsidP="003D4E4E">
      <w:pPr>
        <w:ind w:left="708"/>
      </w:pPr>
      <w:r>
        <w:t>Class insan {</w:t>
      </w:r>
    </w:p>
    <w:p w14:paraId="4D969D8A" w14:textId="105A065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name;</w:t>
      </w:r>
    </w:p>
    <w:p w14:paraId="68B1135A" w14:textId="4DE29C6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0996251C" w14:textId="3C2B7296" w:rsidR="003D4E4E" w:rsidRDefault="003D4E4E" w:rsidP="003D4E4E">
      <w:pPr>
        <w:ind w:left="708"/>
      </w:pPr>
      <w:proofErr w:type="spellStart"/>
      <w:r>
        <w:t>Integer</w:t>
      </w:r>
      <w:proofErr w:type="spellEnd"/>
      <w:r>
        <w:t xml:space="preserve"> yas;</w:t>
      </w:r>
    </w:p>
    <w:p w14:paraId="3202CE14" w14:textId="6D4778E2" w:rsidR="003D4E4E" w:rsidRDefault="003D4E4E" w:rsidP="003D4E4E">
      <w:pPr>
        <w:ind w:left="708"/>
      </w:pPr>
      <w:r>
        <w:t>}</w:t>
      </w:r>
    </w:p>
    <w:p w14:paraId="69F55C27" w14:textId="142065E3" w:rsidR="003D4E4E" w:rsidRDefault="003D4E4E" w:rsidP="003D4E4E">
      <w:pPr>
        <w:ind w:left="708"/>
      </w:pPr>
      <w:r>
        <w:t xml:space="preserve">İnsan </w:t>
      </w:r>
      <w:proofErr w:type="spellStart"/>
      <w:r>
        <w:t>currentInsan</w:t>
      </w:r>
      <w:proofErr w:type="spellEnd"/>
      <w:r>
        <w:t xml:space="preserve"> = </w:t>
      </w:r>
      <w:proofErr w:type="spellStart"/>
      <w:r>
        <w:t>insanRepo.findbyId</w:t>
      </w:r>
      <w:proofErr w:type="spellEnd"/>
      <w:r>
        <w:t>(1)</w:t>
      </w:r>
      <w:proofErr w:type="gramStart"/>
      <w:r>
        <w:t>; -</w:t>
      </w:r>
      <w:proofErr w:type="gramEnd"/>
      <w:r>
        <w:t>&gt; mevcut olan insan çağırıldı.</w:t>
      </w:r>
    </w:p>
    <w:p w14:paraId="2253B879" w14:textId="2BE61453" w:rsidR="003D4E4E" w:rsidRDefault="003D4E4E" w:rsidP="003D4E4E">
      <w:pPr>
        <w:ind w:left="708"/>
      </w:pPr>
      <w:proofErr w:type="spellStart"/>
      <w:r>
        <w:t>currentInsan.setAge</w:t>
      </w:r>
      <w:proofErr w:type="spellEnd"/>
      <w:r>
        <w:t>(</w:t>
      </w:r>
      <w:proofErr w:type="gramStart"/>
      <w:r>
        <w:t>20);/</w:t>
      </w:r>
      <w:proofErr w:type="gramEnd"/>
      <w:r>
        <w:t>/</w:t>
      </w:r>
      <w:proofErr w:type="spellStart"/>
      <w:r>
        <w:t>entity’i</w:t>
      </w:r>
      <w:proofErr w:type="spellEnd"/>
      <w:r>
        <w:t xml:space="preserve"> güncellendi</w:t>
      </w:r>
    </w:p>
    <w:p w14:paraId="34A67E1C" w14:textId="0013F063" w:rsidR="003D4E4E" w:rsidRDefault="003D4E4E" w:rsidP="003D4E4E">
      <w:pPr>
        <w:ind w:left="708"/>
      </w:pPr>
      <w:proofErr w:type="spellStart"/>
      <w:r>
        <w:t>insanRepo.save</w:t>
      </w:r>
      <w:proofErr w:type="spellEnd"/>
      <w:r>
        <w:t>(</w:t>
      </w:r>
      <w:proofErr w:type="spellStart"/>
      <w:r>
        <w:t>currentInsan</w:t>
      </w:r>
      <w:proofErr w:type="spellEnd"/>
      <w:proofErr w:type="gramStart"/>
      <w:r>
        <w:t>) -</w:t>
      </w:r>
      <w:proofErr w:type="gramEnd"/>
      <w:r>
        <w:t xml:space="preserve">&gt; </w:t>
      </w:r>
      <w:proofErr w:type="spellStart"/>
      <w:r>
        <w:t>db’ye</w:t>
      </w:r>
      <w:proofErr w:type="spellEnd"/>
      <w:r>
        <w:t xml:space="preserve"> güncel hali kayıt edildi.</w:t>
      </w:r>
    </w:p>
    <w:p w14:paraId="17F9A91C" w14:textId="41DBC282" w:rsidR="003D4E4E" w:rsidRDefault="003D4E4E" w:rsidP="003D4E4E">
      <w:pPr>
        <w:ind w:left="708"/>
      </w:pPr>
      <w:r>
        <w:t xml:space="preserve">Bu şekilde arka planda </w:t>
      </w:r>
      <w:proofErr w:type="spellStart"/>
      <w:r>
        <w:t>spring</w:t>
      </w:r>
      <w:proofErr w:type="spellEnd"/>
      <w:r>
        <w:t xml:space="preserve"> data tarafından </w:t>
      </w:r>
      <w:proofErr w:type="gramStart"/>
      <w:r>
        <w:t>aşağıda ki</w:t>
      </w:r>
      <w:proofErr w:type="gramEnd"/>
      <w:r>
        <w:t xml:space="preserve"> gibi bir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edilecektir.</w:t>
      </w:r>
    </w:p>
    <w:p w14:paraId="26C1D091" w14:textId="3DE25491" w:rsidR="003D4E4E" w:rsidRDefault="003D4E4E" w:rsidP="003D4E4E">
      <w:pPr>
        <w:ind w:left="708"/>
      </w:pPr>
      <w:r>
        <w:t xml:space="preserve">Update </w:t>
      </w:r>
      <w:proofErr w:type="spellStart"/>
      <w:r>
        <w:t>tableInsan</w:t>
      </w:r>
      <w:proofErr w:type="spellEnd"/>
      <w:r>
        <w:t xml:space="preserve"> set name </w:t>
      </w:r>
      <w:proofErr w:type="gramStart"/>
      <w:r>
        <w:t>= ?</w:t>
      </w:r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?,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2ED31572" w14:textId="58B1F521" w:rsidR="003D4E4E" w:rsidRDefault="003D4E4E" w:rsidP="003D4E4E">
      <w:pPr>
        <w:pStyle w:val="ListeParagraf"/>
        <w:numPr>
          <w:ilvl w:val="0"/>
          <w:numId w:val="3"/>
        </w:numPr>
      </w:pPr>
      <w:r>
        <w:t xml:space="preserve">Sadece yas </w:t>
      </w:r>
      <w:proofErr w:type="spellStart"/>
      <w:r>
        <w:t>field’i</w:t>
      </w:r>
      <w:proofErr w:type="spellEnd"/>
      <w:r>
        <w:t xml:space="preserve"> değişmesine rağmen tüm </w:t>
      </w:r>
      <w:proofErr w:type="spellStart"/>
      <w:r>
        <w:t>fieldlar</w:t>
      </w:r>
      <w:proofErr w:type="spellEnd"/>
      <w:r>
        <w:t xml:space="preserve"> güncellenecektir.</w:t>
      </w:r>
    </w:p>
    <w:p w14:paraId="48B0F39C" w14:textId="1179A422" w:rsidR="003D4E4E" w:rsidRDefault="003D4E4E" w:rsidP="003D4E4E">
      <w:pPr>
        <w:ind w:left="708"/>
      </w:pPr>
      <w:r>
        <w:t>@Entity</w:t>
      </w:r>
    </w:p>
    <w:p w14:paraId="029A78B5" w14:textId="045F5B89" w:rsidR="003D4E4E" w:rsidRDefault="003D4E4E" w:rsidP="003D4E4E">
      <w:pPr>
        <w:ind w:left="708"/>
      </w:pPr>
      <w:r>
        <w:t>@DynamicUpdate</w:t>
      </w:r>
    </w:p>
    <w:p w14:paraId="594736C3" w14:textId="5D4A18F1" w:rsidR="003D4E4E" w:rsidRDefault="003D4E4E" w:rsidP="003D4E4E">
      <w:pPr>
        <w:ind w:left="708"/>
      </w:pPr>
      <w:r>
        <w:t xml:space="preserve">Class insan ….  -&gt; </w:t>
      </w:r>
      <w:proofErr w:type="spellStart"/>
      <w:r>
        <w:t>şekilinde</w:t>
      </w:r>
      <w:proofErr w:type="spellEnd"/>
      <w:r>
        <w:t xml:space="preserve"> yapılırsa sadece değişen </w:t>
      </w:r>
      <w:proofErr w:type="spellStart"/>
      <w:r>
        <w:t>field</w:t>
      </w:r>
      <w:proofErr w:type="spellEnd"/>
      <w:r>
        <w:t xml:space="preserve"> için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 </w:t>
      </w:r>
      <w:proofErr w:type="gramStart"/>
      <w:r>
        <w:t>yani -</w:t>
      </w:r>
      <w:proofErr w:type="gramEnd"/>
      <w:r>
        <w:t xml:space="preserve">&gt;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tableInsan</w:t>
      </w:r>
      <w:proofErr w:type="spellEnd"/>
      <w:r>
        <w:t xml:space="preserve"> set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7EABAE43" w14:textId="77777777" w:rsidR="003D4E4E" w:rsidRDefault="003D4E4E" w:rsidP="003D4E4E">
      <w:pPr>
        <w:ind w:left="708"/>
      </w:pPr>
    </w:p>
    <w:p w14:paraId="6A66B887" w14:textId="77777777" w:rsidR="003D4E4E" w:rsidRPr="009B1C21" w:rsidRDefault="003D4E4E" w:rsidP="003D4E4E">
      <w:pPr>
        <w:ind w:left="708"/>
      </w:pPr>
    </w:p>
    <w:sectPr w:rsidR="003D4E4E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DC"/>
    <w:multiLevelType w:val="hybridMultilevel"/>
    <w:tmpl w:val="395CD4BA"/>
    <w:lvl w:ilvl="0" w:tplc="3CA040E0">
      <w:start w:val="1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E84D04"/>
    <w:multiLevelType w:val="multilevel"/>
    <w:tmpl w:val="A586A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676804366">
    <w:abstractNumId w:val="0"/>
  </w:num>
  <w:num w:numId="2" w16cid:durableId="402873362">
    <w:abstractNumId w:val="2"/>
  </w:num>
  <w:num w:numId="3" w16cid:durableId="141651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3D4E4E"/>
    <w:rsid w:val="003F0633"/>
    <w:rsid w:val="003F4A27"/>
    <w:rsid w:val="004E578C"/>
    <w:rsid w:val="005E1CD4"/>
    <w:rsid w:val="005E5A60"/>
    <w:rsid w:val="006720F1"/>
    <w:rsid w:val="006C58C5"/>
    <w:rsid w:val="007536C2"/>
    <w:rsid w:val="00753859"/>
    <w:rsid w:val="00805763"/>
    <w:rsid w:val="008E2923"/>
    <w:rsid w:val="00947867"/>
    <w:rsid w:val="00985732"/>
    <w:rsid w:val="009A640D"/>
    <w:rsid w:val="009B1C21"/>
    <w:rsid w:val="00A41C3F"/>
    <w:rsid w:val="00AC0483"/>
    <w:rsid w:val="00AE4FEF"/>
    <w:rsid w:val="00B05179"/>
    <w:rsid w:val="00B9584D"/>
    <w:rsid w:val="00C50DDB"/>
    <w:rsid w:val="00CF5BE4"/>
    <w:rsid w:val="00D755A9"/>
    <w:rsid w:val="00E04A37"/>
    <w:rsid w:val="00E92B28"/>
    <w:rsid w:val="00FD3D8D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68</cp:revision>
  <dcterms:created xsi:type="dcterms:W3CDTF">2023-01-18T08:19:00Z</dcterms:created>
  <dcterms:modified xsi:type="dcterms:W3CDTF">2023-02-07T10:33:00Z</dcterms:modified>
</cp:coreProperties>
</file>