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2CF0" w:rsidRPr="00C92CF0" w:rsidRDefault="00C92CF0" w:rsidP="00C92CF0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  <w:r w:rsidRPr="00C92C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tr-TR"/>
        </w:rPr>
        <w:t>TERRA NOVA ATYS: KULLANICI ARAYÜZÜ (UI) TEST SENARYOLARI VE PLANLAMA RAPORU</w:t>
      </w:r>
    </w:p>
    <w:p w:rsidR="0070519D" w:rsidRPr="00C92CF0" w:rsidRDefault="00C92CF0" w:rsidP="00C92CF0">
      <w:pPr>
        <w:rPr>
          <w:rFonts w:ascii="Times New Roman" w:hAnsi="Times New Roman" w:cs="Times New Roman"/>
        </w:rPr>
      </w:pPr>
    </w:p>
    <w:p w:rsidR="00C92CF0" w:rsidRPr="00C92CF0" w:rsidRDefault="00C92CF0" w:rsidP="00C92CF0">
      <w:pPr>
        <w:rPr>
          <w:rFonts w:ascii="Times New Roman" w:hAnsi="Times New Roman" w:cs="Times New Roman"/>
        </w:rPr>
      </w:pPr>
      <w:bookmarkStart w:id="0" w:name="_GoBack"/>
      <w:bookmarkEnd w:id="0"/>
    </w:p>
    <w:p w:rsidR="00C92CF0" w:rsidRPr="00C92CF0" w:rsidRDefault="00C92CF0" w:rsidP="00C92CF0">
      <w:pPr>
        <w:rPr>
          <w:rFonts w:ascii="Times New Roman" w:hAnsi="Times New Roman" w:cs="Times New Roman"/>
        </w:rPr>
      </w:pPr>
    </w:p>
    <w:p w:rsidR="00C92CF0" w:rsidRPr="00C92CF0" w:rsidRDefault="00C92CF0" w:rsidP="00C92CF0">
      <w:pPr>
        <w:rPr>
          <w:rFonts w:ascii="Times New Roman" w:hAnsi="Times New Roman" w:cs="Times New Roman"/>
        </w:rPr>
      </w:pPr>
    </w:p>
    <w:p w:rsidR="00C92CF0" w:rsidRPr="00C92CF0" w:rsidRDefault="00C92CF0" w:rsidP="00C92CF0">
      <w:pPr>
        <w:rPr>
          <w:rFonts w:ascii="Times New Roman" w:eastAsia="Times New Roman" w:hAnsi="Times New Roman" w:cs="Times New Roman"/>
          <w:color w:val="000000"/>
          <w:sz w:val="27"/>
          <w:szCs w:val="27"/>
          <w:lang w:eastAsia="tr-TR"/>
        </w:rPr>
      </w:pPr>
      <w:r w:rsidRPr="00C92C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tr-TR"/>
        </w:rPr>
        <w:t>Proje Adı:</w:t>
      </w:r>
      <w:r w:rsidRPr="00C92CF0">
        <w:rPr>
          <w:rFonts w:ascii="Times New Roman" w:eastAsia="Times New Roman" w:hAnsi="Times New Roman" w:cs="Times New Roman"/>
          <w:color w:val="000000"/>
          <w:sz w:val="27"/>
          <w:szCs w:val="27"/>
          <w:lang w:eastAsia="tr-TR"/>
        </w:rPr>
        <w:t> Akıllı Tarım Yönetim Sistemi (ATYS) </w:t>
      </w:r>
    </w:p>
    <w:p w:rsidR="00C92CF0" w:rsidRPr="00C92CF0" w:rsidRDefault="00C92CF0" w:rsidP="00C92CF0">
      <w:pPr>
        <w:rPr>
          <w:rFonts w:ascii="Times New Roman" w:eastAsia="Times New Roman" w:hAnsi="Times New Roman" w:cs="Times New Roman"/>
          <w:color w:val="000000"/>
          <w:sz w:val="27"/>
          <w:szCs w:val="27"/>
          <w:lang w:eastAsia="tr-TR"/>
        </w:rPr>
      </w:pPr>
      <w:r w:rsidRPr="00C92C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tr-TR"/>
        </w:rPr>
        <w:t>Sorumlu</w:t>
      </w:r>
      <w:r w:rsidRPr="00C92CF0">
        <w:rPr>
          <w:rFonts w:ascii="Times New Roman" w:eastAsia="Times New Roman" w:hAnsi="Times New Roman" w:cs="Times New Roman"/>
          <w:b/>
          <w:bCs/>
          <w:color w:val="000000"/>
          <w:lang w:eastAsia="tr-TR"/>
        </w:rPr>
        <w:t>:</w:t>
      </w:r>
      <w:r w:rsidRPr="00C92CF0">
        <w:rPr>
          <w:rFonts w:ascii="Times New Roman" w:eastAsia="Times New Roman" w:hAnsi="Times New Roman" w:cs="Times New Roman"/>
          <w:color w:val="000000"/>
          <w:sz w:val="27"/>
          <w:szCs w:val="27"/>
          <w:lang w:eastAsia="tr-TR"/>
        </w:rPr>
        <w:t> </w:t>
      </w:r>
      <w:proofErr w:type="spellStart"/>
      <w:r w:rsidRPr="00C92CF0">
        <w:rPr>
          <w:rFonts w:ascii="Times New Roman" w:eastAsia="Times New Roman" w:hAnsi="Times New Roman" w:cs="Times New Roman"/>
          <w:color w:val="000000"/>
          <w:sz w:val="27"/>
          <w:szCs w:val="27"/>
          <w:lang w:eastAsia="tr-TR"/>
        </w:rPr>
        <w:t>Ümitcan</w:t>
      </w:r>
      <w:proofErr w:type="spellEnd"/>
      <w:r w:rsidRPr="00C92CF0">
        <w:rPr>
          <w:rFonts w:ascii="Times New Roman" w:eastAsia="Times New Roman" w:hAnsi="Times New Roman" w:cs="Times New Roman"/>
          <w:color w:val="000000"/>
          <w:sz w:val="27"/>
          <w:szCs w:val="27"/>
          <w:lang w:eastAsia="tr-TR"/>
        </w:rPr>
        <w:t xml:space="preserve"> Çınar </w:t>
      </w:r>
    </w:p>
    <w:p w:rsidR="00C92CF0" w:rsidRPr="00C92CF0" w:rsidRDefault="00C92CF0" w:rsidP="00C92CF0">
      <w:pPr>
        <w:rPr>
          <w:rFonts w:ascii="Times New Roman" w:eastAsia="Times New Roman" w:hAnsi="Times New Roman" w:cs="Times New Roman"/>
          <w:color w:val="000000"/>
          <w:sz w:val="27"/>
          <w:szCs w:val="27"/>
          <w:lang w:eastAsia="tr-TR"/>
        </w:rPr>
      </w:pPr>
      <w:r w:rsidRPr="00C92C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tr-TR"/>
        </w:rPr>
        <w:t>Görev Periyodu:</w:t>
      </w:r>
      <w:r w:rsidRPr="00C92CF0">
        <w:rPr>
          <w:rFonts w:ascii="Times New Roman" w:eastAsia="Times New Roman" w:hAnsi="Times New Roman" w:cs="Times New Roman"/>
          <w:color w:val="000000"/>
          <w:sz w:val="27"/>
          <w:szCs w:val="27"/>
          <w:lang w:eastAsia="tr-TR"/>
        </w:rPr>
        <w:t> Hafta 5 </w:t>
      </w:r>
    </w:p>
    <w:p w:rsidR="00C92CF0" w:rsidRPr="00C92CF0" w:rsidRDefault="00C92CF0" w:rsidP="00C92CF0">
      <w:pPr>
        <w:rPr>
          <w:rFonts w:ascii="Times New Roman" w:eastAsia="Times New Roman" w:hAnsi="Times New Roman" w:cs="Times New Roman"/>
          <w:lang w:eastAsia="tr-TR"/>
        </w:rPr>
      </w:pPr>
      <w:r w:rsidRPr="00C92C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tr-TR"/>
        </w:rPr>
        <w:t>Son Teslim Tarihi:</w:t>
      </w:r>
      <w:r w:rsidRPr="00C92CF0">
        <w:rPr>
          <w:rFonts w:ascii="Times New Roman" w:eastAsia="Times New Roman" w:hAnsi="Times New Roman" w:cs="Times New Roman"/>
          <w:color w:val="000000"/>
          <w:sz w:val="27"/>
          <w:szCs w:val="27"/>
          <w:lang w:eastAsia="tr-TR"/>
        </w:rPr>
        <w:t> </w:t>
      </w:r>
      <w:r w:rsidRPr="00C92CF0">
        <w:rPr>
          <w:rFonts w:ascii="Times New Roman" w:eastAsia="Times New Roman" w:hAnsi="Times New Roman" w:cs="Times New Roman"/>
          <w:color w:val="000000"/>
          <w:lang w:eastAsia="tr-TR"/>
        </w:rPr>
        <w:t>28 Nisan 2026 Salı</w:t>
      </w:r>
    </w:p>
    <w:p w:rsidR="00C92CF0" w:rsidRPr="00C92CF0" w:rsidRDefault="00C92CF0" w:rsidP="00C92CF0">
      <w:pPr>
        <w:rPr>
          <w:rFonts w:ascii="Times New Roman" w:hAnsi="Times New Roman" w:cs="Times New Roman"/>
        </w:rPr>
      </w:pPr>
    </w:p>
    <w:p w:rsidR="00C92CF0" w:rsidRPr="00C92CF0" w:rsidRDefault="00C92CF0" w:rsidP="00C92CF0">
      <w:pPr>
        <w:rPr>
          <w:rFonts w:ascii="Times New Roman" w:hAnsi="Times New Roman" w:cs="Times New Roman"/>
        </w:rPr>
      </w:pPr>
    </w:p>
    <w:p w:rsidR="00C92CF0" w:rsidRPr="00C92CF0" w:rsidRDefault="00C92CF0" w:rsidP="00C92CF0">
      <w:pPr>
        <w:rPr>
          <w:rFonts w:ascii="Times New Roman" w:eastAsia="Times New Roman" w:hAnsi="Times New Roman" w:cs="Times New Roman"/>
          <w:lang w:eastAsia="tr-TR"/>
        </w:rPr>
      </w:pPr>
      <w:r w:rsidRPr="00C92C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tr-TR"/>
        </w:rPr>
        <w:t>1. Testin Amacı ve Kapsamı</w:t>
      </w:r>
      <w:r w:rsidRPr="00C92CF0">
        <w:rPr>
          <w:rFonts w:ascii="Times New Roman" w:eastAsia="Times New Roman" w:hAnsi="Times New Roman" w:cs="Times New Roman"/>
          <w:color w:val="000000"/>
          <w:sz w:val="27"/>
          <w:szCs w:val="27"/>
          <w:lang w:eastAsia="tr-TR"/>
        </w:rPr>
        <w:t xml:space="preserve"> Bu rapor, </w:t>
      </w:r>
      <w:proofErr w:type="spellStart"/>
      <w:r w:rsidRPr="00C92CF0">
        <w:rPr>
          <w:rFonts w:ascii="Times New Roman" w:eastAsia="Times New Roman" w:hAnsi="Times New Roman" w:cs="Times New Roman"/>
          <w:color w:val="000000"/>
          <w:sz w:val="27"/>
          <w:szCs w:val="27"/>
          <w:lang w:eastAsia="tr-TR"/>
        </w:rPr>
        <w:t>Terra</w:t>
      </w:r>
      <w:proofErr w:type="spellEnd"/>
      <w:r w:rsidRPr="00C92CF0">
        <w:rPr>
          <w:rFonts w:ascii="Times New Roman" w:eastAsia="Times New Roman" w:hAnsi="Times New Roman" w:cs="Times New Roman"/>
          <w:color w:val="000000"/>
          <w:sz w:val="27"/>
          <w:szCs w:val="27"/>
          <w:lang w:eastAsia="tr-TR"/>
        </w:rPr>
        <w:t xml:space="preserve"> Nova ATYS </w:t>
      </w:r>
      <w:proofErr w:type="spellStart"/>
      <w:r w:rsidRPr="00C92CF0">
        <w:rPr>
          <w:rFonts w:ascii="Times New Roman" w:eastAsia="Times New Roman" w:hAnsi="Times New Roman" w:cs="Times New Roman"/>
          <w:color w:val="000000"/>
          <w:sz w:val="27"/>
          <w:szCs w:val="27"/>
          <w:lang w:eastAsia="tr-TR"/>
        </w:rPr>
        <w:t>dashboard</w:t>
      </w:r>
      <w:proofErr w:type="spellEnd"/>
      <w:r w:rsidRPr="00C92CF0">
        <w:rPr>
          <w:rFonts w:ascii="Times New Roman" w:eastAsia="Times New Roman" w:hAnsi="Times New Roman" w:cs="Times New Roman"/>
          <w:color w:val="000000"/>
          <w:sz w:val="27"/>
          <w:szCs w:val="27"/>
          <w:lang w:eastAsia="tr-TR"/>
        </w:rPr>
        <w:t xml:space="preserve"> </w:t>
      </w:r>
      <w:proofErr w:type="spellStart"/>
      <w:r w:rsidRPr="00C92CF0">
        <w:rPr>
          <w:rFonts w:ascii="Times New Roman" w:eastAsia="Times New Roman" w:hAnsi="Times New Roman" w:cs="Times New Roman"/>
          <w:color w:val="000000"/>
          <w:sz w:val="27"/>
          <w:szCs w:val="27"/>
          <w:lang w:eastAsia="tr-TR"/>
        </w:rPr>
        <w:t>arayüzünün</w:t>
      </w:r>
      <w:proofErr w:type="spellEnd"/>
      <w:r w:rsidRPr="00C92CF0">
        <w:rPr>
          <w:rFonts w:ascii="Times New Roman" w:eastAsia="Times New Roman" w:hAnsi="Times New Roman" w:cs="Times New Roman"/>
          <w:color w:val="000000"/>
          <w:sz w:val="27"/>
          <w:szCs w:val="27"/>
          <w:lang w:eastAsia="tr-TR"/>
        </w:rPr>
        <w:t xml:space="preserve"> tasarım aşamasındaki </w:t>
      </w:r>
      <w:proofErr w:type="spellStart"/>
      <w:r w:rsidRPr="00C92CF0">
        <w:rPr>
          <w:rFonts w:ascii="Times New Roman" w:eastAsia="Times New Roman" w:hAnsi="Times New Roman" w:cs="Times New Roman"/>
          <w:color w:val="000000"/>
          <w:sz w:val="27"/>
          <w:szCs w:val="27"/>
          <w:lang w:eastAsia="tr-TR"/>
        </w:rPr>
        <w:t>wireframe</w:t>
      </w:r>
      <w:proofErr w:type="spellEnd"/>
      <w:r w:rsidRPr="00C92CF0">
        <w:rPr>
          <w:rFonts w:ascii="Times New Roman" w:eastAsia="Times New Roman" w:hAnsi="Times New Roman" w:cs="Times New Roman"/>
          <w:color w:val="000000"/>
          <w:sz w:val="27"/>
          <w:szCs w:val="27"/>
          <w:lang w:eastAsia="tr-TR"/>
        </w:rPr>
        <w:t xml:space="preserve"> modellerine uygunluğunu denetlemek amacıyla hazırlanmıştır. Henüz canlı bir sistem bulunmadığı için testler, "Tasarım Doğrulama" ve "Mantıksal Akış" üzerinden gerçekleştirilecek; kodlama tamamlandığında ise sonuçlar güncellenecektir.</w:t>
      </w:r>
    </w:p>
    <w:p w:rsidR="00C92CF0" w:rsidRPr="00C92CF0" w:rsidRDefault="00C92CF0" w:rsidP="00C92CF0">
      <w:pPr>
        <w:rPr>
          <w:rFonts w:ascii="Times New Roman" w:hAnsi="Times New Roman" w:cs="Times New Roman"/>
        </w:rPr>
      </w:pPr>
    </w:p>
    <w:p w:rsidR="00C92CF0" w:rsidRPr="00C92CF0" w:rsidRDefault="00C92CF0" w:rsidP="00C92CF0">
      <w:pPr>
        <w:rPr>
          <w:rFonts w:ascii="Times New Roman" w:hAnsi="Times New Roman" w:cs="Times New Roman"/>
        </w:rPr>
      </w:pPr>
    </w:p>
    <w:p w:rsidR="00C92CF0" w:rsidRPr="00C92CF0" w:rsidRDefault="00C92CF0" w:rsidP="00C92CF0">
      <w:pPr>
        <w:rPr>
          <w:rFonts w:ascii="Times New Roman" w:eastAsia="Times New Roman" w:hAnsi="Times New Roman" w:cs="Times New Roman"/>
          <w:b/>
          <w:sz w:val="28"/>
          <w:szCs w:val="28"/>
          <w:lang w:eastAsia="tr-TR"/>
        </w:rPr>
      </w:pPr>
      <w:r w:rsidRPr="00C92CF0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tr-TR"/>
        </w:rPr>
        <w:t>2. Detaylı UI Test Senaryoları</w:t>
      </w:r>
    </w:p>
    <w:p w:rsidR="00C92CF0" w:rsidRPr="00C92CF0" w:rsidRDefault="00C92CF0" w:rsidP="00C92CF0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1721"/>
        <w:gridCol w:w="2509"/>
        <w:gridCol w:w="2621"/>
        <w:gridCol w:w="1185"/>
      </w:tblGrid>
      <w:tr w:rsidR="00C92CF0" w:rsidRPr="00C92CF0" w:rsidTr="00C92CF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Senaryo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Senaryo Adı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Uygulama Adımları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Beklenen Sonuç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Durum</w:t>
            </w:r>
          </w:p>
        </w:tc>
      </w:tr>
      <w:tr w:rsidR="00C92CF0" w:rsidRPr="00C92CF0" w:rsidTr="00C92C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TS-001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 xml:space="preserve">Dashboard </w:t>
            </w:r>
            <w:proofErr w:type="spellStart"/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Navigasyon</w:t>
            </w:r>
            <w:proofErr w:type="spellEnd"/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 xml:space="preserve"> Denetimi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Sol menüdeki "Tarlalarım" ve "</w:t>
            </w:r>
            <w:proofErr w:type="spellStart"/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Sensör</w:t>
            </w:r>
            <w:proofErr w:type="spellEnd"/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 xml:space="preserve"> Paneli" butonlarına sırasıyla tıkla.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İlgili sayfa başlıklarının doğru yüklendiği doğrulanmalı.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Beklemede</w:t>
            </w:r>
          </w:p>
        </w:tc>
      </w:tr>
      <w:tr w:rsidR="00C92CF0" w:rsidRPr="00C92CF0" w:rsidTr="00C92C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TS-002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proofErr w:type="spellStart"/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Interaktif</w:t>
            </w:r>
            <w:proofErr w:type="spellEnd"/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 xml:space="preserve"> Harita </w:t>
            </w:r>
            <w:proofErr w:type="spellStart"/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Pin</w:t>
            </w:r>
            <w:proofErr w:type="spellEnd"/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 xml:space="preserve"> Kontrolü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 xml:space="preserve">Harita üzerinde kırmızı renkli (Hata veren) bir </w:t>
            </w:r>
            <w:proofErr w:type="spellStart"/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pin</w:t>
            </w:r>
            <w:proofErr w:type="spellEnd"/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 xml:space="preserve"> ikonuna tıkla.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Hata veren cihazın detaylarını içeren bir bilgi penceresi (</w:t>
            </w:r>
            <w:proofErr w:type="spellStart"/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Popup</w:t>
            </w:r>
            <w:proofErr w:type="spellEnd"/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) açılmalı.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Beklemede</w:t>
            </w:r>
          </w:p>
        </w:tc>
      </w:tr>
      <w:tr w:rsidR="00C92CF0" w:rsidRPr="00C92CF0" w:rsidTr="00C92C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TS-003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Haftalık Grafik Veri Uyumu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"Nem v Sıcaklık Trendi" grafiğindeki tarih aralıklarını incele.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Grafiğin son 7 günü kapsadığı ve birimlerin doğru olduğu görülmeli.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Beklemede</w:t>
            </w:r>
          </w:p>
        </w:tc>
      </w:tr>
      <w:tr w:rsidR="00C92CF0" w:rsidRPr="00C92CF0" w:rsidTr="00C92C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TS-004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 xml:space="preserve">AI </w:t>
            </w:r>
            <w:proofErr w:type="spellStart"/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Scrum</w:t>
            </w:r>
            <w:proofErr w:type="spellEnd"/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 xml:space="preserve"> Master Bildirim Kontrolü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Sağ alt köşedeki "Gemini Feedback" panelini kontrol 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Haftalık grup performans yüzdesi ve analiz notu okunabilir olmalı.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Beklemede</w:t>
            </w:r>
          </w:p>
        </w:tc>
      </w:tr>
    </w:tbl>
    <w:p w:rsidR="00C92CF0" w:rsidRPr="00C92CF0" w:rsidRDefault="00C92CF0" w:rsidP="00C92CF0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1697"/>
        <w:gridCol w:w="2419"/>
        <w:gridCol w:w="2753"/>
        <w:gridCol w:w="1185"/>
      </w:tblGrid>
      <w:tr w:rsidR="00C92CF0" w:rsidRPr="00C92CF0" w:rsidTr="00C92CF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lastRenderedPageBreak/>
              <w:t>Senaryo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Senaryo Adı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Uygulama Adımları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Beklenen Sonuç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Durum</w:t>
            </w:r>
          </w:p>
        </w:tc>
      </w:tr>
      <w:tr w:rsidR="00C92CF0" w:rsidRPr="00C92CF0" w:rsidTr="00C92C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TS-005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Profil Bilgisi Doğrulaması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Sağ üstteki kullanıcı profili alanını incele.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"</w:t>
            </w:r>
            <w:proofErr w:type="spellStart"/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Ümitcan</w:t>
            </w:r>
            <w:proofErr w:type="spellEnd"/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 xml:space="preserve"> Çınar" isminin ve profil resminin doğru göründüğü doğrulanmalı.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Beklemede</w:t>
            </w:r>
          </w:p>
        </w:tc>
      </w:tr>
      <w:tr w:rsidR="00C92CF0" w:rsidRPr="00C92CF0" w:rsidTr="00C92C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TS-006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Oturum Kapatma Fonksiyonu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Profil açılır menüsünden "Çıkış Yap" butonuna tıkla.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Kullanıcının güvenli bir şekilde ana giriş sayfasına yönlendirildiği görülmeli.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Beklemede</w:t>
            </w:r>
          </w:p>
        </w:tc>
      </w:tr>
      <w:tr w:rsidR="00C92CF0" w:rsidRPr="00C92CF0" w:rsidTr="00C92C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TS-007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proofErr w:type="spellStart"/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Collaborator</w:t>
            </w:r>
            <w:proofErr w:type="spellEnd"/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 xml:space="preserve"> Yetki Denetimi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proofErr w:type="spellStart"/>
            <w:proofErr w:type="gramStart"/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Settings</w:t>
            </w:r>
            <w:proofErr w:type="spellEnd"/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 xml:space="preserve"> &gt;</w:t>
            </w:r>
            <w:proofErr w:type="gramEnd"/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 xml:space="preserve"> </w:t>
            </w:r>
            <w:proofErr w:type="spellStart"/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Manage</w:t>
            </w:r>
            <w:proofErr w:type="spellEnd"/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 xml:space="preserve"> Access kısmındaki üyelerin (Kerem, Neva vb.) listesini kontrol 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Sadece "</w:t>
            </w:r>
            <w:proofErr w:type="spellStart"/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Collaborator</w:t>
            </w:r>
            <w:proofErr w:type="spellEnd"/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 xml:space="preserve">" yetkisi olanların </w:t>
            </w:r>
            <w:proofErr w:type="spellStart"/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arayüzde</w:t>
            </w:r>
            <w:proofErr w:type="spellEnd"/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 xml:space="preserve"> düzenleme butonlarını görebildiği test edilmeli.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Beklemede</w:t>
            </w:r>
          </w:p>
        </w:tc>
      </w:tr>
      <w:tr w:rsidR="00C92CF0" w:rsidRPr="00C92CF0" w:rsidTr="00C92C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Senaryo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Senaryo Adı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Uygulama Adımları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Beklenen Sonuç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Durum</w:t>
            </w:r>
          </w:p>
        </w:tc>
      </w:tr>
      <w:tr w:rsidR="00C92CF0" w:rsidRPr="00C92CF0" w:rsidTr="00C92C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TS-008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Akıllı Arama Çubuğu Testi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 xml:space="preserve">Üst bardaki arama kutusuna "Tarla A" veya "Nem </w:t>
            </w:r>
            <w:proofErr w:type="spellStart"/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Sensörü</w:t>
            </w:r>
            <w:proofErr w:type="spellEnd"/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" yaz.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Yazılan anahtar kelimeyle eşleşen cihazların veya tarlaların anında listelendiği görülmeli.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Beklemede</w:t>
            </w:r>
          </w:p>
        </w:tc>
      </w:tr>
      <w:tr w:rsidR="00C92CF0" w:rsidRPr="00C92CF0" w:rsidTr="00C92C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TS-009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proofErr w:type="spellStart"/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Sensör</w:t>
            </w:r>
            <w:proofErr w:type="spellEnd"/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 xml:space="preserve"> Filtreleme Kontrolü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proofErr w:type="spellStart"/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Sensör</w:t>
            </w:r>
            <w:proofErr w:type="spellEnd"/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 xml:space="preserve"> tablosundaki "Tip" filtresinden sadece "Sıcaklık" seçeneğini işaretle.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 xml:space="preserve">Tabloda sadece sıcaklık </w:t>
            </w:r>
            <w:proofErr w:type="spellStart"/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sensörlerinin</w:t>
            </w:r>
            <w:proofErr w:type="spellEnd"/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 xml:space="preserve"> listelendiği ve nem </w:t>
            </w:r>
            <w:proofErr w:type="spellStart"/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sensörlerinin</w:t>
            </w:r>
            <w:proofErr w:type="spellEnd"/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 xml:space="preserve"> gizlendiği doğrulanmalı.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Beklemede</w:t>
            </w:r>
          </w:p>
        </w:tc>
      </w:tr>
      <w:tr w:rsidR="00C92CF0" w:rsidRPr="00C92CF0" w:rsidTr="00C92C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TS-010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Grafik Zaman Aralığı Değişimi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Nem trend grafiğinde "Son 24 Saat" ve "Son 7 Gün" butonları arasında geçiş yap.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Grafik verilerinin seçilen zaman dilimine göre anlık olarak güncellendiği doğrulanmalı.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Beklemede</w:t>
            </w:r>
          </w:p>
        </w:tc>
      </w:tr>
      <w:tr w:rsidR="00C92CF0" w:rsidRPr="00C92CF0" w:rsidTr="00C92C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Senaryo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Senaryo Adı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Uygulama Adımları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Beklenen Sonuç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Durum</w:t>
            </w:r>
          </w:p>
        </w:tc>
      </w:tr>
      <w:tr w:rsidR="00C92CF0" w:rsidRPr="00C92CF0" w:rsidTr="00C92C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TS-011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 xml:space="preserve">Kritik Hata </w:t>
            </w:r>
            <w:proofErr w:type="spellStart"/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Modal</w:t>
            </w:r>
            <w:proofErr w:type="spellEnd"/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 xml:space="preserve"> Penceresi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 xml:space="preserve">Bir </w:t>
            </w:r>
            <w:proofErr w:type="spellStart"/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sensörden</w:t>
            </w:r>
            <w:proofErr w:type="spellEnd"/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 xml:space="preserve"> "Bağlantı Kesildi" sinyali </w:t>
            </w: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lastRenderedPageBreak/>
              <w:t>geldiğinde ekrandaki uyarıyı incele.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lastRenderedPageBreak/>
              <w:t xml:space="preserve">Ekranın ortasında kırmızı renkli, dikkat çekici bir </w:t>
            </w: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lastRenderedPageBreak/>
              <w:t>hata penceresinin (</w:t>
            </w:r>
            <w:proofErr w:type="spellStart"/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Modal</w:t>
            </w:r>
            <w:proofErr w:type="spellEnd"/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) çıktığı görülmeli.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lastRenderedPageBreak/>
              <w:t>Beklemede</w:t>
            </w:r>
          </w:p>
        </w:tc>
      </w:tr>
      <w:tr w:rsidR="00C92CF0" w:rsidRPr="00C92CF0" w:rsidTr="00C92C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TS-012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Mobil Görünüm (</w:t>
            </w:r>
            <w:proofErr w:type="spellStart"/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Responsive</w:t>
            </w:r>
            <w:proofErr w:type="spellEnd"/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) Testi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Tarayıcı penceresini mobil cihaz boyutuna (375px genişlik) küçült.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Sol menünün "Hamburger Menü" ikonuna dönüştüğü ve içeriğin dikey sıralandığı doğrulanmalı.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Beklemede</w:t>
            </w:r>
          </w:p>
        </w:tc>
      </w:tr>
      <w:tr w:rsidR="00C92CF0" w:rsidRPr="00C92CF0" w:rsidTr="00C92C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TS-013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Bildirim Merkezi Güncelliği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Yeni bir bildirim geldiğinde sağ üstteki zil ikonunun (</w:t>
            </w:r>
            <w:r w:rsidRPr="00C92CF0">
              <w:rPr>
                <w:rFonts w:ascii="Apple Color Emoji" w:eastAsia="Times New Roman" w:hAnsi="Apple Color Emoji" w:cs="Apple Color Emoji"/>
                <w:color w:val="000000"/>
                <w:lang w:eastAsia="tr-TR"/>
              </w:rPr>
              <w:t>🔔</w:t>
            </w: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) üzerindeki sayıyı kontrol 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Bildirim sayısının gerçek zamanlı olarak arttığı ve son bildirimin en üstte yer aldığı görülmeli.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2CF0" w:rsidRPr="00C92CF0" w:rsidRDefault="00C92CF0" w:rsidP="00C92CF0">
            <w:pPr>
              <w:spacing w:after="480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C92CF0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Beklemede</w:t>
            </w:r>
          </w:p>
        </w:tc>
      </w:tr>
    </w:tbl>
    <w:p w:rsidR="00C92CF0" w:rsidRPr="00C92CF0" w:rsidRDefault="00C92CF0" w:rsidP="00C92CF0">
      <w:pPr>
        <w:pStyle w:val="NormalWeb"/>
        <w:rPr>
          <w:b/>
          <w:bCs/>
          <w:color w:val="000000"/>
          <w:sz w:val="28"/>
          <w:szCs w:val="28"/>
        </w:rPr>
      </w:pPr>
    </w:p>
    <w:p w:rsidR="00C92CF0" w:rsidRPr="00C92CF0" w:rsidRDefault="00C92CF0" w:rsidP="00C92CF0">
      <w:pPr>
        <w:pStyle w:val="NormalWeb"/>
        <w:rPr>
          <w:b/>
          <w:bCs/>
          <w:color w:val="000000"/>
          <w:sz w:val="28"/>
          <w:szCs w:val="28"/>
        </w:rPr>
      </w:pPr>
    </w:p>
    <w:p w:rsidR="00C92CF0" w:rsidRPr="00C92CF0" w:rsidRDefault="00C92CF0" w:rsidP="00C92CF0">
      <w:pPr>
        <w:pStyle w:val="NormalWeb"/>
        <w:rPr>
          <w:b/>
          <w:bCs/>
          <w:color w:val="000000"/>
          <w:sz w:val="28"/>
          <w:szCs w:val="28"/>
        </w:rPr>
      </w:pPr>
    </w:p>
    <w:p w:rsidR="00C92CF0" w:rsidRPr="00C92CF0" w:rsidRDefault="00C92CF0" w:rsidP="00C92CF0">
      <w:pPr>
        <w:pStyle w:val="NormalWeb"/>
        <w:rPr>
          <w:color w:val="000000"/>
          <w:sz w:val="28"/>
          <w:szCs w:val="28"/>
        </w:rPr>
      </w:pPr>
      <w:r w:rsidRPr="00C92CF0">
        <w:rPr>
          <w:b/>
          <w:bCs/>
          <w:color w:val="000000"/>
          <w:sz w:val="28"/>
          <w:szCs w:val="28"/>
        </w:rPr>
        <w:t>3. Dikkat Edilmesi Gereken Hususlar</w:t>
      </w:r>
    </w:p>
    <w:p w:rsidR="00C92CF0" w:rsidRPr="00C92CF0" w:rsidRDefault="00C92CF0" w:rsidP="00C92CF0">
      <w:pPr>
        <w:pStyle w:val="NormalWeb"/>
        <w:numPr>
          <w:ilvl w:val="0"/>
          <w:numId w:val="1"/>
        </w:numPr>
        <w:rPr>
          <w:color w:val="000000"/>
        </w:rPr>
      </w:pPr>
      <w:r w:rsidRPr="00C92CF0">
        <w:rPr>
          <w:color w:val="000000"/>
        </w:rPr>
        <w:t>Testler sırasında projenin genel akış dosyasındaki son güncellemeler baz alınacaktır.</w:t>
      </w:r>
    </w:p>
    <w:p w:rsidR="00C92CF0" w:rsidRPr="00C92CF0" w:rsidRDefault="00C92CF0" w:rsidP="00C92CF0">
      <w:pPr>
        <w:pStyle w:val="NormalWeb"/>
        <w:numPr>
          <w:ilvl w:val="0"/>
          <w:numId w:val="1"/>
        </w:numPr>
        <w:rPr>
          <w:color w:val="000000"/>
        </w:rPr>
      </w:pPr>
      <w:r w:rsidRPr="00C92CF0">
        <w:rPr>
          <w:color w:val="000000"/>
        </w:rPr>
        <w:t>Hatalı bulunan (</w:t>
      </w:r>
      <w:proofErr w:type="spellStart"/>
      <w:r w:rsidRPr="00C92CF0">
        <w:rPr>
          <w:color w:val="000000"/>
        </w:rPr>
        <w:t>Failed</w:t>
      </w:r>
      <w:proofErr w:type="spellEnd"/>
      <w:r w:rsidRPr="00C92CF0">
        <w:rPr>
          <w:color w:val="000000"/>
        </w:rPr>
        <w:t xml:space="preserve">) senaryolar için </w:t>
      </w:r>
      <w:proofErr w:type="spellStart"/>
      <w:r w:rsidRPr="00C92CF0">
        <w:rPr>
          <w:color w:val="000000"/>
        </w:rPr>
        <w:t>GitHub</w:t>
      </w:r>
      <w:proofErr w:type="spellEnd"/>
      <w:r w:rsidRPr="00C92CF0">
        <w:rPr>
          <w:color w:val="000000"/>
        </w:rPr>
        <w:t xml:space="preserve"> </w:t>
      </w:r>
      <w:proofErr w:type="spellStart"/>
      <w:r w:rsidRPr="00C92CF0">
        <w:rPr>
          <w:color w:val="000000"/>
        </w:rPr>
        <w:t>Issues</w:t>
      </w:r>
      <w:proofErr w:type="spellEnd"/>
      <w:r w:rsidRPr="00C92CF0">
        <w:rPr>
          <w:color w:val="000000"/>
        </w:rPr>
        <w:t xml:space="preserve"> üzerinden "</w:t>
      </w:r>
      <w:proofErr w:type="spellStart"/>
      <w:r w:rsidRPr="00C92CF0">
        <w:rPr>
          <w:color w:val="000000"/>
        </w:rPr>
        <w:t>Bug</w:t>
      </w:r>
      <w:proofErr w:type="spellEnd"/>
      <w:r w:rsidRPr="00C92CF0">
        <w:rPr>
          <w:color w:val="000000"/>
        </w:rPr>
        <w:t>" etiketiyle kayıt açılmalıdır.</w:t>
      </w:r>
    </w:p>
    <w:p w:rsidR="00C92CF0" w:rsidRPr="00C92CF0" w:rsidRDefault="00C92CF0" w:rsidP="00C92CF0">
      <w:pPr>
        <w:pStyle w:val="NormalWeb"/>
        <w:numPr>
          <w:ilvl w:val="0"/>
          <w:numId w:val="1"/>
        </w:numPr>
        <w:rPr>
          <w:color w:val="000000"/>
        </w:rPr>
      </w:pPr>
      <w:r w:rsidRPr="00C92CF0">
        <w:rPr>
          <w:color w:val="000000"/>
        </w:rPr>
        <w:t>Mobil uyumluluk (</w:t>
      </w:r>
      <w:proofErr w:type="spellStart"/>
      <w:r w:rsidRPr="00C92CF0">
        <w:rPr>
          <w:color w:val="000000"/>
        </w:rPr>
        <w:t>Responsive</w:t>
      </w:r>
      <w:proofErr w:type="spellEnd"/>
      <w:r w:rsidRPr="00C92CF0">
        <w:rPr>
          <w:color w:val="000000"/>
        </w:rPr>
        <w:t>) testleri bir sonraki sprint kapsamında değerlendirilecektir.</w:t>
      </w:r>
    </w:p>
    <w:p w:rsidR="00C92CF0" w:rsidRPr="00C92CF0" w:rsidRDefault="00C92CF0" w:rsidP="00C92CF0">
      <w:pPr>
        <w:pStyle w:val="NormalWeb"/>
        <w:rPr>
          <w:color w:val="000000"/>
        </w:rPr>
      </w:pPr>
      <w:r w:rsidRPr="00C92CF0">
        <w:rPr>
          <w:b/>
          <w:bCs/>
          <w:color w:val="000000"/>
          <w:sz w:val="28"/>
          <w:szCs w:val="28"/>
        </w:rPr>
        <w:t>Onaylayan</w:t>
      </w:r>
      <w:r w:rsidRPr="00C92CF0">
        <w:rPr>
          <w:b/>
          <w:bCs/>
          <w:color w:val="000000"/>
        </w:rPr>
        <w:t>:</w:t>
      </w:r>
      <w:r w:rsidRPr="00C92CF0">
        <w:rPr>
          <w:rStyle w:val="apple-converted-space"/>
          <w:color w:val="000000"/>
        </w:rPr>
        <w:t> </w:t>
      </w:r>
      <w:proofErr w:type="spellStart"/>
      <w:r w:rsidRPr="00C92CF0">
        <w:rPr>
          <w:color w:val="000000"/>
        </w:rPr>
        <w:t>Ümitcan</w:t>
      </w:r>
      <w:proofErr w:type="spellEnd"/>
      <w:r w:rsidRPr="00C92CF0">
        <w:rPr>
          <w:color w:val="000000"/>
        </w:rPr>
        <w:t xml:space="preserve"> Çınar</w:t>
      </w:r>
    </w:p>
    <w:p w:rsidR="00C92CF0" w:rsidRPr="00C92CF0" w:rsidRDefault="00C92CF0" w:rsidP="00C92CF0">
      <w:pPr>
        <w:rPr>
          <w:rFonts w:ascii="Times New Roman" w:hAnsi="Times New Roman" w:cs="Times New Roman"/>
        </w:rPr>
      </w:pPr>
    </w:p>
    <w:sectPr w:rsidR="00C92CF0" w:rsidRPr="00C92CF0" w:rsidSect="00024648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6D75F8E"/>
    <w:multiLevelType w:val="multilevel"/>
    <w:tmpl w:val="0E9C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CF0"/>
    <w:rsid w:val="00024648"/>
    <w:rsid w:val="00C92CF0"/>
    <w:rsid w:val="00E32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DFAB0"/>
  <w15:chartTrackingRefBased/>
  <w15:docId w15:val="{C4EA2D6E-29C8-CD48-BF9C-EF839DC05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apple-converted-space">
    <w:name w:val="apple-converted-space"/>
    <w:basedOn w:val="VarsaylanParagrafYazTipi"/>
    <w:rsid w:val="00C92CF0"/>
  </w:style>
  <w:style w:type="character" w:styleId="Gl">
    <w:name w:val="Strong"/>
    <w:basedOn w:val="VarsaylanParagrafYazTipi"/>
    <w:uiPriority w:val="22"/>
    <w:qFormat/>
    <w:rsid w:val="00C92CF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92CF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7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1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3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72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1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68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32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9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563</Words>
  <Characters>3211</Characters>
  <Application>Microsoft Office Word</Application>
  <DocSecurity>0</DocSecurity>
  <Lines>26</Lines>
  <Paragraphs>7</Paragraphs>
  <ScaleCrop>false</ScaleCrop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2026-04-23T05:44:00Z</dcterms:created>
  <dcterms:modified xsi:type="dcterms:W3CDTF">2026-04-23T05:52:00Z</dcterms:modified>
</cp:coreProperties>
</file>