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FBC" w:rsidRDefault="00F42FBC">
      <w:pPr>
        <w:spacing w:after="280"/>
      </w:pPr>
    </w:p>
    <w:p w:rsidR="00F42FBC" w:rsidRDefault="006C764D">
      <w:pPr>
        <w:spacing w:after="60"/>
        <w:jc w:val="center"/>
      </w:pPr>
      <w:r>
        <w:rPr>
          <w:rFonts w:ascii="Arial" w:eastAsia="Arial" w:hAnsi="Arial" w:cs="Arial"/>
          <w:b/>
          <w:bCs/>
          <w:color w:val="2E7D32"/>
          <w:sz w:val="56"/>
          <w:szCs w:val="56"/>
        </w:rPr>
        <w:t>TERRA NOVA ATYS</w:t>
      </w:r>
    </w:p>
    <w:p w:rsidR="00F42FBC" w:rsidRDefault="006C764D">
      <w:pPr>
        <w:spacing w:after="40"/>
        <w:jc w:val="center"/>
      </w:pPr>
      <w:r>
        <w:rPr>
          <w:rFonts w:ascii="Arial" w:eastAsia="Arial" w:hAnsi="Arial" w:cs="Arial"/>
          <w:color w:val="4CAF50"/>
          <w:sz w:val="30"/>
          <w:szCs w:val="30"/>
        </w:rPr>
        <w:t>Akıllı Tarım Yönetim Sistemi</w:t>
      </w:r>
    </w:p>
    <w:p w:rsidR="00F42FBC" w:rsidRDefault="006C764D">
      <w:pPr>
        <w:spacing w:after="60"/>
        <w:jc w:val="center"/>
      </w:pPr>
      <w:r>
        <w:rPr>
          <w:rFonts w:ascii="Arial" w:eastAsia="Arial" w:hAnsi="Arial" w:cs="Arial"/>
          <w:b/>
          <w:bCs/>
          <w:color w:val="1B2631"/>
          <w:sz w:val="32"/>
          <w:szCs w:val="32"/>
        </w:rPr>
        <w:t>Final Web Sitesi: Sistem ve Özellik Raporu</w:t>
      </w:r>
    </w:p>
    <w:p w:rsidR="00F42FBC" w:rsidRDefault="006C764D">
      <w:pPr>
        <w:spacing w:after="2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Kaynak: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GitHub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 xml:space="preserve"> Reposu + Canlı Site (ak-ll-tar-m-ys-348w.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vercel.app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>)</w:t>
      </w:r>
    </w:p>
    <w:tbl>
      <w:tblPr>
        <w:tblW w:w="7000" w:type="dxa"/>
        <w:tblInd w:w="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F42FBC" w:rsidTr="00B21F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Proje</w:t>
            </w:r>
            <w:r>
              <w:rPr>
                <w:rFonts w:ascii="Arial" w:eastAsia="Arial" w:hAnsi="Arial" w:cs="Arial"/>
                <w:color w:val="1B2631"/>
              </w:rPr>
              <w:t xml:space="preserve">  ATYS</w:t>
            </w:r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color w:val="1B2631"/>
              </w:rPr>
              <w:t>Terra</w:t>
            </w:r>
            <w:proofErr w:type="spellEnd"/>
            <w:r>
              <w:rPr>
                <w:rFonts w:ascii="Arial" w:eastAsia="Arial" w:hAnsi="Arial" w:cs="Arial"/>
                <w:color w:val="1B2631"/>
              </w:rPr>
              <w:t xml:space="preserve"> Nova</w:t>
            </w:r>
          </w:p>
        </w:tc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Sorumlu</w:t>
            </w:r>
            <w:r>
              <w:rPr>
                <w:rFonts w:ascii="Arial" w:eastAsia="Arial" w:hAnsi="Arial" w:cs="Arial"/>
                <w:color w:val="1B2631"/>
              </w:rPr>
              <w:t xml:space="preserve">  Avşin</w:t>
            </w:r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 Pelin Bilgiç</w:t>
            </w:r>
          </w:p>
        </w:tc>
      </w:tr>
      <w:tr w:rsidR="00F42FBC" w:rsidTr="00B21F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Versiyon</w:t>
            </w:r>
            <w:r>
              <w:rPr>
                <w:rFonts w:ascii="Arial" w:eastAsia="Arial" w:hAnsi="Arial" w:cs="Arial"/>
                <w:color w:val="1B2631"/>
              </w:rPr>
              <w:t xml:space="preserve">  ATYS</w:t>
            </w:r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 Premium v4.1.0</w:t>
            </w:r>
          </w:p>
        </w:tc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2631"/>
              </w:rPr>
              <w:t xml:space="preserve">AI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Motoru</w:t>
            </w:r>
            <w:r>
              <w:rPr>
                <w:rFonts w:ascii="Arial" w:eastAsia="Arial" w:hAnsi="Arial" w:cs="Arial"/>
                <w:color w:val="1B2631"/>
              </w:rPr>
              <w:t xml:space="preserve">  Grok</w:t>
            </w:r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-2 </w:t>
            </w:r>
            <w:proofErr w:type="spellStart"/>
            <w:r>
              <w:rPr>
                <w:rFonts w:ascii="Arial" w:eastAsia="Arial" w:hAnsi="Arial" w:cs="Arial"/>
                <w:color w:val="1B2631"/>
              </w:rPr>
              <w:t>Intelligence</w:t>
            </w:r>
            <w:proofErr w:type="spellEnd"/>
          </w:p>
        </w:tc>
      </w:tr>
      <w:tr w:rsidR="00F42FBC" w:rsidTr="00B21FE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Deployment</w:t>
            </w:r>
            <w:r>
              <w:rPr>
                <w:rFonts w:ascii="Arial" w:eastAsia="Arial" w:hAnsi="Arial" w:cs="Arial"/>
                <w:color w:val="1B263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1B2631"/>
              </w:rPr>
              <w:t>Vercel</w:t>
            </w:r>
            <w:proofErr w:type="spellEnd"/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B2631"/>
              </w:rPr>
              <w:t>Production</w:t>
            </w:r>
            <w:proofErr w:type="spellEnd"/>
            <w:r>
              <w:rPr>
                <w:rFonts w:ascii="Arial" w:eastAsia="Arial" w:hAnsi="Arial" w:cs="Arial"/>
                <w:color w:val="1B2631"/>
              </w:rPr>
              <w:t>)</w:t>
            </w:r>
          </w:p>
        </w:tc>
        <w:tc>
          <w:tcPr>
            <w:tcW w:w="3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2631"/>
              </w:rPr>
              <w:t xml:space="preserve">Son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</w:rPr>
              <w:t>Teslim</w:t>
            </w:r>
            <w:r>
              <w:rPr>
                <w:rFonts w:ascii="Arial" w:eastAsia="Arial" w:hAnsi="Arial" w:cs="Arial"/>
                <w:color w:val="1B2631"/>
              </w:rPr>
              <w:t xml:space="preserve">  11</w:t>
            </w:r>
            <w:proofErr w:type="gramEnd"/>
            <w:r>
              <w:rPr>
                <w:rFonts w:ascii="Arial" w:eastAsia="Arial" w:hAnsi="Arial" w:cs="Arial"/>
                <w:color w:val="1B2631"/>
              </w:rPr>
              <w:t xml:space="preserve"> Mayıs 2026</w:t>
            </w:r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  <w:bookmarkStart w:id="0" w:name="_GoBack"/>
      <w:bookmarkEnd w:id="0"/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1. Projeye Genel Bakış</w:t>
            </w:r>
          </w:p>
        </w:tc>
      </w:tr>
    </w:tbl>
    <w:p w:rsidR="00F42FBC" w:rsidRDefault="00F42FBC">
      <w:pPr>
        <w:spacing w:after="8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 xml:space="preserve">ATYS (Akıllı Tarım Yönetim Sistemi), tarladaki </w:t>
      </w:r>
      <w:proofErr w:type="spellStart"/>
      <w:r>
        <w:rPr>
          <w:rFonts w:ascii="Arial" w:eastAsia="Arial" w:hAnsi="Arial" w:cs="Arial"/>
          <w:color w:val="1B2631"/>
        </w:rPr>
        <w:t>IoT</w:t>
      </w:r>
      <w:proofErr w:type="spellEnd"/>
      <w:r>
        <w:rPr>
          <w:rFonts w:ascii="Arial" w:eastAsia="Arial" w:hAnsi="Arial" w:cs="Arial"/>
          <w:color w:val="1B2631"/>
        </w:rPr>
        <w:t xml:space="preserve"> </w:t>
      </w:r>
      <w:proofErr w:type="spellStart"/>
      <w:r>
        <w:rPr>
          <w:rFonts w:ascii="Arial" w:eastAsia="Arial" w:hAnsi="Arial" w:cs="Arial"/>
          <w:color w:val="1B2631"/>
        </w:rPr>
        <w:t>sensörlerinden</w:t>
      </w:r>
      <w:proofErr w:type="spellEnd"/>
      <w:r>
        <w:rPr>
          <w:rFonts w:ascii="Arial" w:eastAsia="Arial" w:hAnsi="Arial" w:cs="Arial"/>
          <w:color w:val="1B2631"/>
        </w:rPr>
        <w:t xml:space="preserve"> gelen anlık verileri yapay </w:t>
      </w:r>
      <w:proofErr w:type="gramStart"/>
      <w:r>
        <w:rPr>
          <w:rFonts w:ascii="Arial" w:eastAsia="Arial" w:hAnsi="Arial" w:cs="Arial"/>
          <w:color w:val="1B2631"/>
        </w:rPr>
        <w:t>zeka</w:t>
      </w:r>
      <w:proofErr w:type="gramEnd"/>
      <w:r>
        <w:rPr>
          <w:rFonts w:ascii="Arial" w:eastAsia="Arial" w:hAnsi="Arial" w:cs="Arial"/>
          <w:color w:val="1B2631"/>
        </w:rPr>
        <w:t xml:space="preserve"> ile analiz ederek sulama, gübreleme ve ilaçlama kararlarını otomatikleştiren uçtan uca bir tarım yönetim platformudur. Canlı web sitesi </w:t>
      </w:r>
      <w:proofErr w:type="spellStart"/>
      <w:r>
        <w:rPr>
          <w:rFonts w:ascii="Arial" w:eastAsia="Arial" w:hAnsi="Arial" w:cs="Arial"/>
          <w:color w:val="1B2631"/>
        </w:rPr>
        <w:t>Vercel</w:t>
      </w:r>
      <w:proofErr w:type="spellEnd"/>
      <w:r>
        <w:rPr>
          <w:rFonts w:ascii="Arial" w:eastAsia="Arial" w:hAnsi="Arial" w:cs="Arial"/>
          <w:color w:val="1B2631"/>
        </w:rPr>
        <w:t xml:space="preserve"> üzerinde yayınd</w:t>
      </w:r>
      <w:r>
        <w:rPr>
          <w:rFonts w:ascii="Arial" w:eastAsia="Arial" w:hAnsi="Arial" w:cs="Arial"/>
          <w:color w:val="1B2631"/>
        </w:rPr>
        <w:t>adır.</w:t>
      </w:r>
    </w:p>
    <w:p w:rsidR="00F42FBC" w:rsidRDefault="00F42FBC">
      <w:pPr>
        <w:spacing w:after="6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i/>
          <w:iCs/>
          <w:color w:val="555555"/>
        </w:rPr>
        <w:t xml:space="preserve">Sistem </w:t>
      </w:r>
      <w:proofErr w:type="spellStart"/>
      <w:r>
        <w:rPr>
          <w:rFonts w:ascii="Arial" w:eastAsia="Arial" w:hAnsi="Arial" w:cs="Arial"/>
          <w:i/>
          <w:iCs/>
          <w:color w:val="555555"/>
        </w:rPr>
        <w:t>footer'ında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görülen "ATYS PREMIUM AGRICULTURE OS V4.</w:t>
      </w:r>
      <w:proofErr w:type="gramStart"/>
      <w:r>
        <w:rPr>
          <w:rFonts w:ascii="Arial" w:eastAsia="Arial" w:hAnsi="Arial" w:cs="Arial"/>
          <w:i/>
          <w:iCs/>
          <w:color w:val="555555"/>
        </w:rPr>
        <w:t>1.0</w:t>
      </w:r>
      <w:proofErr w:type="gramEnd"/>
      <w:r>
        <w:rPr>
          <w:rFonts w:ascii="Arial" w:eastAsia="Arial" w:hAnsi="Arial" w:cs="Arial"/>
          <w:i/>
          <w:iCs/>
          <w:color w:val="555555"/>
        </w:rPr>
        <w:t xml:space="preserve"> // GROK-2 INTELLIGENCE ONLINE" ifadesi, platformun Grok-2 yapay zeka motoru entegrasyonuyla çalıştığını doğrulamaktadır.</w:t>
      </w:r>
    </w:p>
    <w:p w:rsidR="00F42FBC" w:rsidRDefault="00F42FBC">
      <w:pPr>
        <w:spacing w:after="10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1750"/>
        <w:gridCol w:w="175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Yapay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Zeka</w:t>
            </w:r>
            <w:proofErr w:type="gramEnd"/>
          </w:p>
        </w:tc>
        <w:tc>
          <w:tcPr>
            <w:tcW w:w="175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175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Deployment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Python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Flask</w:t>
            </w:r>
            <w:proofErr w:type="spellEnd"/>
          </w:p>
        </w:tc>
        <w:tc>
          <w:tcPr>
            <w:tcW w:w="20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0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Grok-2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TensorFlow</w:t>
            </w:r>
            <w:proofErr w:type="spellEnd"/>
          </w:p>
        </w:tc>
        <w:tc>
          <w:tcPr>
            <w:tcW w:w="175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Next.js</w:t>
            </w:r>
            <w:proofErr w:type="gramEnd"/>
          </w:p>
        </w:tc>
        <w:tc>
          <w:tcPr>
            <w:tcW w:w="175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6F00"/>
                <w:sz w:val="18"/>
                <w:szCs w:val="18"/>
              </w:rPr>
              <w:t>Vercel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IoT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 xml:space="preserve"> / ESP32</w:t>
            </w:r>
          </w:p>
        </w:tc>
        <w:tc>
          <w:tcPr>
            <w:tcW w:w="20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InfluxDB</w:t>
            </w:r>
            <w:proofErr w:type="spellEnd"/>
          </w:p>
        </w:tc>
        <w:tc>
          <w:tcPr>
            <w:tcW w:w="20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Random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Forest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 xml:space="preserve"> / LSTM</w:t>
            </w:r>
          </w:p>
        </w:tc>
        <w:tc>
          <w:tcPr>
            <w:tcW w:w="175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444444"/>
                <w:sz w:val="18"/>
                <w:szCs w:val="18"/>
              </w:rPr>
              <w:t>Karanlık Tema UI</w:t>
            </w:r>
          </w:p>
        </w:tc>
        <w:tc>
          <w:tcPr>
            <w:tcW w:w="175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 xml:space="preserve">AWS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Cloud</w:t>
            </w:r>
            <w:proofErr w:type="spellEnd"/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2. Web Sitesi Sayfaları ve Özellikleri</w:t>
            </w:r>
          </w:p>
        </w:tc>
      </w:tr>
    </w:tbl>
    <w:p w:rsidR="00F42FBC" w:rsidRDefault="00F42FBC">
      <w:pPr>
        <w:spacing w:after="10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2.1 Panel (Ana Dashboard)</w:t>
            </w:r>
          </w:p>
        </w:tc>
      </w:tr>
    </w:tbl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18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Bileşen</w:t>
            </w:r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Veri Kaynağı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Sistem Sağlığı Kartı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nlık sistem sağlık yüzdesi (%95)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. Trend okunun (+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1.2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%)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yanında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progress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bar ile görselleştirilmiş.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Flask</w:t>
            </w:r>
            <w:proofErr w:type="spellEnd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 xml:space="preserve"> API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Ortalama Nem Kartı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Tüm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sensörlerin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anlık nem ortalaması (%68). Trend değişimi (−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0.5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%) gösterilir.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InfluxDB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Aktif Uyarılar Kartı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O anda tetiklenmiş alarm sayısı (2 anlık). Turuncu renk kritikliği belirtir.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PostgreSQL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Canlı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Verileri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Son 24 saatlik nem (%) ve sıcaklık (°C) değişim analizi. Grafik formatında gösterilir.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InfluxDB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Paneli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Sağ köşede "Zeki Üretim Önerileri" — Sulama ve Gübre etiketleriyle Grok-2 önerileri. "Aksiyonu Başlat" butonu ile doğrudan aksiyon alınabilir.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Grok-2 API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Kişiselleştirilmiş Karşılama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"Merhaba,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Ümitcan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" + Tarih bilgisi + Hava durumu (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24.2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°C) başlık barında gösterilir.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Meteoroloji API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2.2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Sensör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Haritası</w:t>
            </w:r>
          </w:p>
        </w:tc>
      </w:tr>
    </w:tbl>
    <w:p w:rsidR="00F42FBC" w:rsidRDefault="00F42FBC">
      <w:pPr>
        <w:spacing w:after="6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 xml:space="preserve"> "SİSTEM ÇEVRİMİÇİ // KUŞBAKIŞI ANALİZ" durumu canlı gösterilmektedir.</w:t>
      </w:r>
    </w:p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18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Bileşen</w:t>
            </w:r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Detay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İnteraktif Tarla Haritası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Gerçek arazi fotoğrafı üzerinde S1–S10 arası 10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noktası. Her noktaya tıklanarak analiz yapılabilir.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GPS Koordinat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Seçim Paneli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Sağ panelde "SEÇİM BEKLENİYOR – Analiz için haritadan bir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noktası seçin"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mesajı. Seçim sonrası detay açılır.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Dinamik Panel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Sistem Durum Göstergesi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"SİSTEM ÇEVRİMİÇİ" yeşil nokta ile canlı durum gösterimi.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WebSocket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Katman Yönetimi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Sağ üstte katman ve konum ikonları — farklı görünüm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modları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Harita Katmanı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Kuşbakışı Analiz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Modu</w:t>
            </w:r>
            <w:proofErr w:type="spellEnd"/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Tüm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sensörlerin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aynı anda harita üzerinde görünümü. Arızalı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sensörler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kırmızıya döner.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Gerçek Zamanlı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2.3 AI Merkezi</w:t>
            </w:r>
          </w:p>
        </w:tc>
      </w:tr>
    </w:tbl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lastRenderedPageBreak/>
        <w:t xml:space="preserve"> "Grok-2 </w:t>
      </w:r>
      <w:proofErr w:type="spellStart"/>
      <w:r>
        <w:rPr>
          <w:rFonts w:ascii="Arial" w:eastAsia="Arial" w:hAnsi="Arial" w:cs="Arial"/>
          <w:color w:val="1B2631"/>
        </w:rPr>
        <w:t>Reasoning</w:t>
      </w:r>
      <w:proofErr w:type="spellEnd"/>
      <w:r>
        <w:rPr>
          <w:rFonts w:ascii="Arial" w:eastAsia="Arial" w:hAnsi="Arial" w:cs="Arial"/>
          <w:color w:val="1B2631"/>
        </w:rPr>
        <w:t xml:space="preserve"> ile güçlendirilmiş tarım </w:t>
      </w:r>
      <w:proofErr w:type="gramStart"/>
      <w:r>
        <w:rPr>
          <w:rFonts w:ascii="Arial" w:eastAsia="Arial" w:hAnsi="Arial" w:cs="Arial"/>
          <w:color w:val="1B2631"/>
        </w:rPr>
        <w:t>zekası</w:t>
      </w:r>
      <w:proofErr w:type="gramEnd"/>
      <w:r>
        <w:rPr>
          <w:rFonts w:ascii="Arial" w:eastAsia="Arial" w:hAnsi="Arial" w:cs="Arial"/>
          <w:color w:val="1B2631"/>
        </w:rPr>
        <w:t>."</w:t>
      </w:r>
      <w:r>
        <w:rPr>
          <w:rFonts w:ascii="Arial" w:eastAsia="Arial" w:hAnsi="Arial" w:cs="Arial"/>
          <w:color w:val="1B2631"/>
        </w:rPr>
        <w:t xml:space="preserve"> alt başlığıyla desteklenen sohbet </w:t>
      </w:r>
      <w:proofErr w:type="spellStart"/>
      <w:r>
        <w:rPr>
          <w:rFonts w:ascii="Arial" w:eastAsia="Arial" w:hAnsi="Arial" w:cs="Arial"/>
          <w:color w:val="1B2631"/>
        </w:rPr>
        <w:t>arayüzü</w:t>
      </w:r>
      <w:proofErr w:type="spellEnd"/>
      <w:r>
        <w:rPr>
          <w:rFonts w:ascii="Arial" w:eastAsia="Arial" w:hAnsi="Arial" w:cs="Arial"/>
          <w:color w:val="1B2631"/>
        </w:rPr>
        <w:t xml:space="preserve">. Sağda hızlı soru </w:t>
      </w:r>
      <w:proofErr w:type="spellStart"/>
      <w:r>
        <w:rPr>
          <w:rFonts w:ascii="Arial" w:eastAsia="Arial" w:hAnsi="Arial" w:cs="Arial"/>
          <w:color w:val="1B2631"/>
        </w:rPr>
        <w:t>kısayolları</w:t>
      </w:r>
      <w:proofErr w:type="spellEnd"/>
      <w:r>
        <w:rPr>
          <w:rFonts w:ascii="Arial" w:eastAsia="Arial" w:hAnsi="Arial" w:cs="Arial"/>
          <w:color w:val="1B2631"/>
        </w:rPr>
        <w:t xml:space="preserve"> yer almaktadır.</w:t>
      </w:r>
    </w:p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18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Bileşen</w:t>
            </w:r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AI Motoru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 xml:space="preserve">Grok-2 Sohbet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Arayüzü</w:t>
            </w:r>
            <w:proofErr w:type="spellEnd"/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"Tarlan hakkında bir soru sor..."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placeholder'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lı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doğal dil sohbet kutusu. Çiftçi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verileri hakkında Türkçe soru sorabilir.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>Grok-2 API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Sulama Önerisi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Hızlı soru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kısayolu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— Güncel nem ve hava verilerine göre sulama kararı üretir.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 xml:space="preserve">Grok-2 + </w:t>
            </w:r>
            <w:proofErr w:type="spellStart"/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>InfluxDB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Hastalık Analizi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Hızlı soru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kısayolu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— Görüntü veya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semptom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girişine göre hastalık tespiti yapar.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>Grok-2 + CNN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Hasat Tahmini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Hızlı soru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kısayolu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— Mevsim ve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geçmişine göre hasat miktarı tahminler.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>Grok-2 + LSTM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Hava Durumu Etkisi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Hızlı soru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kısayolu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— Yaklaşan hava olaylarının tarım üzerine etkisini analiz eder.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4A148C"/>
                <w:sz w:val="19"/>
                <w:szCs w:val="19"/>
              </w:rPr>
              <w:t>Grok-2 + Meteoroloji API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2.4 Analizler</w:t>
            </w:r>
          </w:p>
        </w:tc>
      </w:tr>
    </w:tbl>
    <w:p w:rsidR="00F42FBC" w:rsidRDefault="00F42FBC">
      <w:pPr>
        <w:spacing w:after="6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>"Haftalık Büyüme ve Su Tüketimi" grafiği + "Ürün Dağılımı"</w:t>
      </w:r>
      <w:r>
        <w:rPr>
          <w:rFonts w:ascii="Arial" w:eastAsia="Arial" w:hAnsi="Arial" w:cs="Arial"/>
          <w:color w:val="1B2631"/>
        </w:rPr>
        <w:t xml:space="preserve"> grafiği. Alt kısımda 4 metrik kartı yer almaktadır.</w:t>
      </w:r>
    </w:p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18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Bileşen</w:t>
            </w:r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Metrik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Haftalık Büyüme &amp; Su Tüketimi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Zaman serisi grafik — bitki büyüme oranı ile su tüketiminin karşılaştırmalı analizi.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InfluxDB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Ürün Dağılımı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Pasta/bar grafik — farklı ürün türlerinin tarla bazında dağılımı.</w:t>
            </w:r>
            <w:proofErr w:type="gramEnd"/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PostgreSQL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Hedef Verimlilik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%98 — Belirlenen hedef verimlilik oranı. Anlık değer ile karşılaştırılır.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Hesaplama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Su Tasarrufu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%24 — Geleneksel sulamaya göre sağlanan su tasarrufu.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Hesaplama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Karbon Ayak İzi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−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%12 — Karbon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emisyonundaki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azalma oranı. Yeşil tarım hedeflerine katkı.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Çevre Metriği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Yıllık Tahmin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142 Ton — ML modelinin mevcut verilere göre ürettiği yıllık hasat tahmini.</w:t>
            </w:r>
          </w:p>
        </w:tc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LSTM Modeli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2.5 Ayarlar</w:t>
            </w:r>
          </w:p>
        </w:tc>
      </w:tr>
    </w:tbl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>Hesap Ayarları ve Sistem bölümlerinden oluşan ayarlar sayfası.</w:t>
      </w:r>
    </w:p>
    <w:p w:rsidR="00F42FBC" w:rsidRDefault="00F42FBC">
      <w:pPr>
        <w:spacing w:after="60"/>
      </w:pPr>
    </w:p>
    <w:tbl>
      <w:tblPr>
        <w:tblW w:w="932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5"/>
        <w:gridCol w:w="5449"/>
      </w:tblGrid>
      <w:tr w:rsidR="00B21FE9" w:rsidTr="00B21FE9">
        <w:tblPrEx>
          <w:tblCellMar>
            <w:top w:w="0" w:type="dxa"/>
            <w:bottom w:w="0" w:type="dxa"/>
          </w:tblCellMar>
        </w:tblPrEx>
        <w:trPr>
          <w:trHeight w:val="390"/>
          <w:tblHeader/>
        </w:trPr>
        <w:tc>
          <w:tcPr>
            <w:tcW w:w="3875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Ayar</w:t>
            </w:r>
          </w:p>
        </w:tc>
        <w:tc>
          <w:tcPr>
            <w:tcW w:w="5449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B21FE9" w:rsidTr="00B21FE9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387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lastRenderedPageBreak/>
              <w:t>Profil Bilgileri</w:t>
            </w:r>
          </w:p>
        </w:tc>
        <w:tc>
          <w:tcPr>
            <w:tcW w:w="544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Kullanıcı adı, e-posta ve hesap bilgileri yönetimi.</w:t>
            </w:r>
          </w:p>
        </w:tc>
      </w:tr>
      <w:tr w:rsidR="00B21FE9" w:rsidTr="00B21FE9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87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Güvenlik</w:t>
            </w:r>
          </w:p>
        </w:tc>
        <w:tc>
          <w:tcPr>
            <w:tcW w:w="544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Şifre değiştirme ve iki adımlı doğrulama (2FA) yönetimi.</w:t>
            </w:r>
          </w:p>
        </w:tc>
      </w:tr>
      <w:tr w:rsidR="00B21FE9" w:rsidTr="00B21FE9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387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Tema</w:t>
            </w:r>
          </w:p>
        </w:tc>
        <w:tc>
          <w:tcPr>
            <w:tcW w:w="544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Arayüz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görünüm tercihi. Karanlık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mod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varsayılan olarak aktif.</w:t>
            </w:r>
          </w:p>
        </w:tc>
      </w:tr>
      <w:tr w:rsidR="00B21FE9" w:rsidTr="00B21FE9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3875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Bildirimler</w:t>
            </w:r>
          </w:p>
        </w:tc>
        <w:tc>
          <w:tcPr>
            <w:tcW w:w="5449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B21FE9" w:rsidRDefault="00B21FE9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Hangi alarm türlerinde bildirim gönderileceğinin tercihi.</w:t>
            </w:r>
            <w:proofErr w:type="gramEnd"/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3. API Sistemi</w:t>
            </w:r>
          </w:p>
        </w:tc>
      </w:tr>
    </w:tbl>
    <w:p w:rsidR="00F42FBC" w:rsidRDefault="00F42FBC">
      <w:pPr>
        <w:spacing w:after="80"/>
      </w:pPr>
    </w:p>
    <w:p w:rsidR="00F42FBC" w:rsidRDefault="006C764D">
      <w:pPr>
        <w:spacing w:before="60" w:after="80"/>
      </w:pPr>
      <w:proofErr w:type="spellStart"/>
      <w:r>
        <w:rPr>
          <w:rFonts w:ascii="Arial" w:eastAsia="Arial" w:hAnsi="Arial" w:cs="Arial"/>
          <w:color w:val="1B2631"/>
        </w:rPr>
        <w:t>GitHub</w:t>
      </w:r>
      <w:proofErr w:type="spellEnd"/>
      <w:r>
        <w:rPr>
          <w:rFonts w:ascii="Arial" w:eastAsia="Arial" w:hAnsi="Arial" w:cs="Arial"/>
          <w:color w:val="1B2631"/>
        </w:rPr>
        <w:t xml:space="preserve"> reposundaki </w:t>
      </w:r>
      <w:proofErr w:type="gramStart"/>
      <w:r>
        <w:rPr>
          <w:rFonts w:ascii="Arial" w:eastAsia="Arial" w:hAnsi="Arial" w:cs="Arial"/>
          <w:color w:val="1B2631"/>
        </w:rPr>
        <w:t>APIDökümantasyonu.docx</w:t>
      </w:r>
      <w:proofErr w:type="gramEnd"/>
      <w:r>
        <w:rPr>
          <w:rFonts w:ascii="Arial" w:eastAsia="Arial" w:hAnsi="Arial" w:cs="Arial"/>
          <w:color w:val="1B2631"/>
        </w:rPr>
        <w:t xml:space="preserve">, APIEntegrasyonlarıveGüvenlikKontrolleri.docx ve APIEntegrasyonveTestDokümantasyonu.docx dosyaları ile </w:t>
      </w:r>
      <w:proofErr w:type="spellStart"/>
      <w:r>
        <w:rPr>
          <w:rFonts w:ascii="Arial" w:eastAsia="Arial" w:hAnsi="Arial" w:cs="Arial"/>
          <w:color w:val="1B2631"/>
        </w:rPr>
        <w:t>projeakisi.md'de</w:t>
      </w:r>
      <w:proofErr w:type="spellEnd"/>
      <w:r>
        <w:rPr>
          <w:rFonts w:ascii="Arial" w:eastAsia="Arial" w:hAnsi="Arial" w:cs="Arial"/>
          <w:color w:val="1B2631"/>
        </w:rPr>
        <w:t xml:space="preserve"> belgelenen API yapısı:</w:t>
      </w:r>
    </w:p>
    <w:p w:rsidR="00F42FBC" w:rsidRDefault="00F42FBC">
      <w:pPr>
        <w:spacing w:after="8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3000"/>
        <w:gridCol w:w="1500"/>
        <w:gridCol w:w="15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3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  <w:tc>
          <w:tcPr>
            <w:tcW w:w="1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Yetki</w:t>
            </w:r>
          </w:p>
        </w:tc>
        <w:tc>
          <w:tcPr>
            <w:tcW w:w="1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Durum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/son-durum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Son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verilerini döndürür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Public</w:t>
            </w:r>
            <w:proofErr w:type="spellEnd"/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200 OK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/veri-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gonder</w:t>
            </w:r>
            <w:proofErr w:type="spellEnd"/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ESP32'den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verisi alır (x-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zorunlu)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Key</w:t>
            </w:r>
            <w:proofErr w:type="spellEnd"/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200 OK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/pompa-kontrol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Su pompasını/vanayı açar veya kapatır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200 OK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hastalik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-tespit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Görüntüden hastalık tespiti (JPG/PNG ≤10MB)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sensors</w:t>
            </w:r>
            <w:proofErr w:type="spellEnd"/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Tüm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sensörlerin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listesi ve durumları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Belirli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sensörün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zaman serisi verisi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/alarm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Alarm eşiği ayarlama (nem, sıcaklık)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JWT+RBAC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/acil-durdur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Tüm vanaları kapat, otomasyon askıya al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JWT+RBAC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B2631"/>
                <w:sz w:val="17"/>
                <w:szCs w:val="17"/>
              </w:rPr>
              <w:t>/raporlar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Hasat ve verim raporu verisi</w:t>
            </w:r>
          </w:p>
        </w:tc>
        <w:tc>
          <w:tcPr>
            <w:tcW w:w="1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0D47A1"/>
                <w:sz w:val="19"/>
                <w:szCs w:val="19"/>
              </w:rPr>
              <w:t>JWT+RBAC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Aktif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3.1 API Güvenlik Önlemleri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GitHub'dan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Tespit Edilenler)</w:t>
            </w:r>
          </w:p>
        </w:tc>
      </w:tr>
    </w:tbl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Kimlik Doğrulama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JWT (JSON Web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) —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Bearer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. Süresi dolunca otomatik geçersiz sayılır.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Key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 xml:space="preserve"> Kontrolü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IoT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cihazlarından gelen veriler için x-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zorunlu. Yetkisiz erişim → HTTP 401.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RBAC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3 kullanıcı rolü: Çiftçi, Tarım Yöneticisi, Ziraat Mühendisi. Her rol farklı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erişimine sahip.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Input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Field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: nem 0–100%, sıcaklık −40/+80°C. Sınır dışı veri reddedilir.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İki Adımlı Doğrulama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Ayarlar sayfasında "</w:t>
            </w: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İki Adımlı Doğrulama Aktif" olarak doğrulandı.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Güvenlik Testleri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OWASP ZAP,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SQLmap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Bandit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araçlarıyla 32 senaryo test edildi (Hafta 5 çalışması).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Asenkron Mimari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def yapısı — yüzlerce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IoT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sensöründen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eş zamanlı veri akışı darboğaz olmadan işlenir.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lastRenderedPageBreak/>
              <w:t>Hata Yönetimi</w:t>
            </w:r>
          </w:p>
        </w:tc>
        <w:tc>
          <w:tcPr>
            <w:tcW w:w="6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try-except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blokları +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logging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modülü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. Sistem çökmek yerine HTTP 500 döndürür.</w:t>
            </w:r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4. Yapay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Zeka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ve Grok-2 Entegrasyonu</w:t>
            </w:r>
          </w:p>
        </w:tc>
      </w:tr>
    </w:tbl>
    <w:p w:rsidR="00F42FBC" w:rsidRDefault="00F42FBC">
      <w:pPr>
        <w:spacing w:after="8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 xml:space="preserve">Sitenin </w:t>
      </w:r>
      <w:proofErr w:type="spellStart"/>
      <w:r>
        <w:rPr>
          <w:rFonts w:ascii="Arial" w:eastAsia="Arial" w:hAnsi="Arial" w:cs="Arial"/>
          <w:color w:val="1B2631"/>
        </w:rPr>
        <w:t>footer'ında</w:t>
      </w:r>
      <w:proofErr w:type="spellEnd"/>
      <w:r>
        <w:rPr>
          <w:rFonts w:ascii="Arial" w:eastAsia="Arial" w:hAnsi="Arial" w:cs="Arial"/>
          <w:color w:val="1B2631"/>
        </w:rPr>
        <w:t xml:space="preserve"> görülen "GROK-2 INTELLIGENCE ONLINE" ifadesi ve AI Merkezi sayfasının "</w:t>
      </w:r>
      <w:r>
        <w:rPr>
          <w:rFonts w:ascii="Arial" w:eastAsia="Arial" w:hAnsi="Arial" w:cs="Arial"/>
          <w:color w:val="1B2631"/>
        </w:rPr>
        <w:t xml:space="preserve">Grok-2 </w:t>
      </w:r>
      <w:proofErr w:type="spellStart"/>
      <w:r>
        <w:rPr>
          <w:rFonts w:ascii="Arial" w:eastAsia="Arial" w:hAnsi="Arial" w:cs="Arial"/>
          <w:color w:val="1B2631"/>
        </w:rPr>
        <w:t>Reasoning</w:t>
      </w:r>
      <w:proofErr w:type="spellEnd"/>
      <w:r>
        <w:rPr>
          <w:rFonts w:ascii="Arial" w:eastAsia="Arial" w:hAnsi="Arial" w:cs="Arial"/>
          <w:color w:val="1B2631"/>
        </w:rPr>
        <w:t xml:space="preserve"> ile güçlendirilmiş tarım zekası" başlığı, Grok-2 modelinin sisteme </w:t>
      </w:r>
      <w:proofErr w:type="gramStart"/>
      <w:r>
        <w:rPr>
          <w:rFonts w:ascii="Arial" w:eastAsia="Arial" w:hAnsi="Arial" w:cs="Arial"/>
          <w:color w:val="1B2631"/>
        </w:rPr>
        <w:t>entegre</w:t>
      </w:r>
      <w:proofErr w:type="gramEnd"/>
      <w:r>
        <w:rPr>
          <w:rFonts w:ascii="Arial" w:eastAsia="Arial" w:hAnsi="Arial" w:cs="Arial"/>
          <w:color w:val="1B2631"/>
        </w:rPr>
        <w:t xml:space="preserve"> edildiğini kanıtlamaktadır.</w:t>
      </w:r>
    </w:p>
    <w:p w:rsidR="00F42FBC" w:rsidRDefault="00F42FBC">
      <w:pPr>
        <w:spacing w:after="8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4.1 AI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 (Panel Sayfası)</w:t>
            </w:r>
          </w:p>
        </w:tc>
      </w:tr>
    </w:tbl>
    <w:p w:rsidR="00F42FBC" w:rsidRDefault="00F42FBC">
      <w:pPr>
        <w:spacing w:after="60"/>
      </w:pPr>
    </w:p>
    <w:p w:rsidR="00F42FBC" w:rsidRDefault="006C764D">
      <w:pPr>
        <w:spacing w:before="60" w:after="80"/>
      </w:pPr>
      <w:r>
        <w:rPr>
          <w:rFonts w:ascii="Arial" w:eastAsia="Arial" w:hAnsi="Arial" w:cs="Arial"/>
          <w:color w:val="1B2631"/>
        </w:rPr>
        <w:t xml:space="preserve">Panel sayfasının sağ köşesindeki AI </w:t>
      </w:r>
      <w:proofErr w:type="spellStart"/>
      <w:r>
        <w:rPr>
          <w:rFonts w:ascii="Arial" w:eastAsia="Arial" w:hAnsi="Arial" w:cs="Arial"/>
          <w:color w:val="1B2631"/>
        </w:rPr>
        <w:t>Hub</w:t>
      </w:r>
      <w:proofErr w:type="spellEnd"/>
      <w:r>
        <w:rPr>
          <w:rFonts w:ascii="Arial" w:eastAsia="Arial" w:hAnsi="Arial" w:cs="Arial"/>
          <w:color w:val="1B2631"/>
        </w:rPr>
        <w:t xml:space="preserve"> bileşeni, </w:t>
      </w:r>
      <w:proofErr w:type="spellStart"/>
      <w:r>
        <w:rPr>
          <w:rFonts w:ascii="Arial" w:eastAsia="Arial" w:hAnsi="Arial" w:cs="Arial"/>
          <w:color w:val="1B2631"/>
        </w:rPr>
        <w:t>sensör</w:t>
      </w:r>
      <w:proofErr w:type="spellEnd"/>
      <w:r>
        <w:rPr>
          <w:rFonts w:ascii="Arial" w:eastAsia="Arial" w:hAnsi="Arial" w:cs="Arial"/>
          <w:color w:val="1B2631"/>
        </w:rPr>
        <w:t xml:space="preserve"> verilerini gerçek zamanlı olarak analiz ederek kullanıcıya doğrudan aksiyon önerileri sunar:</w:t>
      </w:r>
    </w:p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5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Öneri Türü</w:t>
            </w:r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İçerik</w:t>
            </w:r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Aksiyon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SULAMA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Nem değeri eşiğin altına düştüğünde Grok-2 otomatik sulama önerisi üretir ve gerekçesiyle sunar.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"Aksiyonu Başlat →" butonu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GÜBRE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Toprak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pH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 besin analizi sonucuna göre gübre tipi ve miktarı önerisi üretilir.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"Aksiyonu Başlat →" butonu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A148C"/>
              <w:left w:val="single" w:sz="1" w:space="0" w:color="4A148C"/>
              <w:bottom w:val="single" w:sz="1" w:space="0" w:color="4A148C"/>
              <w:right w:val="single" w:sz="1" w:space="0" w:color="4A148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4A148C"/>
                <w:sz w:val="18"/>
                <w:szCs w:val="18"/>
              </w:rPr>
              <w:t>HASAT TAHMİNİ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LSTM modeli + Grok-2 analizi ile yıllık 142 ton hasat tahmini üretilir.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Analiz Sayfası</w:t>
            </w:r>
          </w:p>
        </w:tc>
      </w:tr>
    </w:tbl>
    <w:p w:rsidR="00F42FBC" w:rsidRDefault="00F42FBC">
      <w:pPr>
        <w:spacing w:after="120"/>
      </w:pP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CAF50"/>
              <w:left w:val="single" w:sz="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 xml:space="preserve">4.2 AI Merkezi Sayfası – Hızlı Soru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Kısayolları</w:t>
            </w:r>
            <w:proofErr w:type="spellEnd"/>
          </w:p>
        </w:tc>
      </w:tr>
    </w:tbl>
    <w:p w:rsidR="00F42FBC" w:rsidRDefault="00F42FBC">
      <w:pPr>
        <w:spacing w:after="6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5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Kısayol</w:t>
            </w:r>
            <w:proofErr w:type="spellEnd"/>
          </w:p>
        </w:tc>
        <w:tc>
          <w:tcPr>
            <w:tcW w:w="4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AI Modeli</w:t>
            </w:r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Çıktı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Sulama Önerisi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Grok-2 +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InfluxDB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nem/sıcaklık verisi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Sulama miktarı ve zamanlaması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Hastalık Analizi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Grok-2 + CNN görüntü işleme modeli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3 olası hastalık + güven skoru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Hasat Tahmini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Grok-2 + LSTM zaman serisi modeli</w:t>
            </w:r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Ton cinsinden yıllık tahmin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4A148C"/>
                <w:sz w:val="19"/>
                <w:szCs w:val="19"/>
              </w:rPr>
              <w:t>Hava Durumu Etkisi</w:t>
            </w:r>
          </w:p>
        </w:tc>
        <w:tc>
          <w:tcPr>
            <w:tcW w:w="4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Grok-2 + Meteoroloji API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entegrasyonu</w:t>
            </w:r>
            <w:proofErr w:type="gram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Don/fırtına riski analizi</w:t>
            </w:r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5.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Veritabanı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ve Veri Mimarisi</w:t>
            </w:r>
          </w:p>
        </w:tc>
      </w:tr>
    </w:tbl>
    <w:p w:rsidR="00F42FBC" w:rsidRDefault="00F42FBC">
      <w:pPr>
        <w:spacing w:after="80"/>
      </w:pPr>
    </w:p>
    <w:p w:rsidR="00F42FBC" w:rsidRDefault="006C764D">
      <w:pPr>
        <w:spacing w:before="60" w:after="80"/>
      </w:pPr>
      <w:proofErr w:type="spellStart"/>
      <w:r>
        <w:rPr>
          <w:rFonts w:ascii="Arial" w:eastAsia="Arial" w:hAnsi="Arial" w:cs="Arial"/>
          <w:color w:val="1B2631"/>
        </w:rPr>
        <w:t>GitHub'daki</w:t>
      </w:r>
      <w:proofErr w:type="spellEnd"/>
      <w:r>
        <w:rPr>
          <w:rFonts w:ascii="Arial" w:eastAsia="Arial" w:hAnsi="Arial" w:cs="Arial"/>
          <w:color w:val="1B2631"/>
        </w:rPr>
        <w:t xml:space="preserve"> </w:t>
      </w:r>
      <w:proofErr w:type="gramStart"/>
      <w:r>
        <w:rPr>
          <w:rFonts w:ascii="Arial" w:eastAsia="Arial" w:hAnsi="Arial" w:cs="Arial"/>
          <w:color w:val="1B2631"/>
        </w:rPr>
        <w:t>veritabanisemasi.md</w:t>
      </w:r>
      <w:proofErr w:type="gramEnd"/>
      <w:r>
        <w:rPr>
          <w:rFonts w:ascii="Arial" w:eastAsia="Arial" w:hAnsi="Arial" w:cs="Arial"/>
          <w:color w:val="1B2631"/>
        </w:rPr>
        <w:t xml:space="preserve"> ve VeriTabaniOptimizasyonuVeEntegrasyonu.md dosyalarından elde edilen yapı:</w:t>
      </w:r>
    </w:p>
    <w:p w:rsidR="00F42FBC" w:rsidRDefault="00F42FBC">
      <w:pPr>
        <w:spacing w:after="8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500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Tablo/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Measurement</w:t>
            </w:r>
            <w:proofErr w:type="spellEnd"/>
          </w:p>
        </w:tc>
        <w:tc>
          <w:tcPr>
            <w:tcW w:w="5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İçerik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ad, e-posta, şifre (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), rol (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farmer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manager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engineer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fields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tarla adı, GPS koordinatı,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kullanıcı_id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sensors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device_id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tip,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tarla_id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durum (aktif/çevrimdışı)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irrigation_logs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tarla_id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vana_id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tür, gerekçe, başlangıç, bitiş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alerts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tür, değer, zaman,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okundu_mu</w:t>
            </w:r>
            <w:proofErr w:type="spellEnd"/>
            <w:proofErr w:type="gram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4D40"/>
              <w:left w:val="single" w:sz="1" w:space="0" w:color="004D40"/>
              <w:bottom w:val="single" w:sz="1" w:space="0" w:color="004D40"/>
              <w:right w:val="single" w:sz="1" w:space="0" w:color="004D4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4D4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reports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tarla_id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dönem, girdi (su/gübre), çıktı (tonaj)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InfluxDB</w:t>
            </w:r>
            <w:proofErr w:type="spellEnd"/>
          </w:p>
        </w:tc>
        <w:tc>
          <w:tcPr>
            <w:tcW w:w="2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sensor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_readings</w:t>
            </w:r>
            <w:proofErr w:type="spellEnd"/>
          </w:p>
        </w:tc>
        <w:tc>
          <w:tcPr>
            <w:tcW w:w="5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device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_id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tag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value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float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unit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UTC zaman damgası</w:t>
            </w:r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6.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Repo Dosya Envanteri</w:t>
            </w:r>
          </w:p>
        </w:tc>
      </w:tr>
    </w:tbl>
    <w:p w:rsidR="00F42FBC" w:rsidRDefault="00F42FBC">
      <w:pPr>
        <w:spacing w:after="80"/>
      </w:pPr>
    </w:p>
    <w:p w:rsidR="00F42FBC" w:rsidRDefault="006C764D">
      <w:pPr>
        <w:spacing w:before="60" w:after="80"/>
      </w:pPr>
      <w:proofErr w:type="spellStart"/>
      <w:r>
        <w:rPr>
          <w:rFonts w:ascii="Arial" w:eastAsia="Arial" w:hAnsi="Arial" w:cs="Arial"/>
          <w:color w:val="1B2631"/>
        </w:rPr>
        <w:t>grknozkan</w:t>
      </w:r>
      <w:proofErr w:type="spellEnd"/>
      <w:r>
        <w:rPr>
          <w:rFonts w:ascii="Arial" w:eastAsia="Arial" w:hAnsi="Arial" w:cs="Arial"/>
          <w:color w:val="1B2631"/>
        </w:rPr>
        <w:t>/</w:t>
      </w:r>
      <w:proofErr w:type="spellStart"/>
      <w:r>
        <w:rPr>
          <w:rFonts w:ascii="Arial" w:eastAsia="Arial" w:hAnsi="Arial" w:cs="Arial"/>
          <w:color w:val="1B2631"/>
        </w:rPr>
        <w:t>Akilli</w:t>
      </w:r>
      <w:proofErr w:type="spellEnd"/>
      <w:r>
        <w:rPr>
          <w:rFonts w:ascii="Arial" w:eastAsia="Arial" w:hAnsi="Arial" w:cs="Arial"/>
          <w:color w:val="1B2631"/>
        </w:rPr>
        <w:t>-</w:t>
      </w:r>
      <w:proofErr w:type="spellStart"/>
      <w:r>
        <w:rPr>
          <w:rFonts w:ascii="Arial" w:eastAsia="Arial" w:hAnsi="Arial" w:cs="Arial"/>
          <w:color w:val="1B2631"/>
        </w:rPr>
        <w:t>Tarim</w:t>
      </w:r>
      <w:proofErr w:type="spellEnd"/>
      <w:r>
        <w:rPr>
          <w:rFonts w:ascii="Arial" w:eastAsia="Arial" w:hAnsi="Arial" w:cs="Arial"/>
          <w:color w:val="1B2631"/>
        </w:rPr>
        <w:t>-</w:t>
      </w:r>
      <w:proofErr w:type="spellStart"/>
      <w:r>
        <w:rPr>
          <w:rFonts w:ascii="Arial" w:eastAsia="Arial" w:hAnsi="Arial" w:cs="Arial"/>
          <w:color w:val="1B2631"/>
        </w:rPr>
        <w:t>Yonetim</w:t>
      </w:r>
      <w:proofErr w:type="spellEnd"/>
      <w:r>
        <w:rPr>
          <w:rFonts w:ascii="Arial" w:eastAsia="Arial" w:hAnsi="Arial" w:cs="Arial"/>
          <w:color w:val="1B2631"/>
        </w:rPr>
        <w:t xml:space="preserve">-Sistemi reposunda tespit edilen tüm dosyalar (112 </w:t>
      </w:r>
      <w:proofErr w:type="spellStart"/>
      <w:r>
        <w:rPr>
          <w:rFonts w:ascii="Arial" w:eastAsia="Arial" w:hAnsi="Arial" w:cs="Arial"/>
          <w:color w:val="1B2631"/>
        </w:rPr>
        <w:t>commit</w:t>
      </w:r>
      <w:proofErr w:type="spellEnd"/>
      <w:r>
        <w:rPr>
          <w:rFonts w:ascii="Arial" w:eastAsia="Arial" w:hAnsi="Arial" w:cs="Arial"/>
          <w:color w:val="1B2631"/>
        </w:rPr>
        <w:t>, 5 geliştirici):</w:t>
      </w:r>
    </w:p>
    <w:p w:rsidR="00F42FBC" w:rsidRDefault="00F42FBC">
      <w:pPr>
        <w:spacing w:after="8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4424"/>
        <w:gridCol w:w="1833"/>
        <w:gridCol w:w="2585"/>
      </w:tblGrid>
      <w:tr w:rsidR="00F42F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Dosya Adı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İçerik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APIDökümantasyonu.docx</w:t>
            </w:r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endpoint'leri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HTTP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metodları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hata kodları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2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APIEntegrasyonlarıveGüvenlikKontrolleri.docx</w:t>
            </w:r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API güvenlik kontrolleri ve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entegrasyon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testleri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3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APIEntegrasyonveTestDokümantasyonu.docx</w:t>
            </w:r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API test sonuçları ve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entegrasyon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kanıtları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4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ATYS_Test_Senaryolari_v3.md</w:t>
            </w:r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28 fonksiyonel test senaryosu (tablo formatı)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5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MimariTasarımBelgesi.docx</w:t>
            </w:r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5 katmanlı sistem mimarisi, ESP32–AWS–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Flutter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6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YapayZekaKararDestekSistemi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…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docx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Random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Forest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LSTM, YOLO,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XGBoost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algoritma seçimi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7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detaylı_wireframe_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tasarımı.docx</w:t>
            </w:r>
            <w:proofErr w:type="gramEnd"/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D47A1"/>
                <w:sz w:val="18"/>
                <w:szCs w:val="18"/>
              </w:rPr>
              <w:t>docx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Web paneli 4 bölgeli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wireframe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tasarımı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8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guvenlikTestSenaryosuRaporu</w:t>
            </w:r>
            <w:proofErr w:type="spellEnd"/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dosya</w:t>
            </w:r>
            <w:proofErr w:type="gram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32 güvenlik test senaryosu raporu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9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FinalRaporu.md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Proje final özeti, ekip sorumluluk matrisi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10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projeakisi.md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6 haftalık tüm geliştirme süreci detayı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11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veritabanisemasi.md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InfluxDB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şema tanımı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12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VeriTabaniOptimizasyonuVeEntegrasyonu.md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DB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optimizasyon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 performans testleri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13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DetaylıSistemAnaliziveVeriAkışŞeması.md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Sistem veri akış şeması ve bileşen analizi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14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KullanıcıSistemYolculuğu.md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journey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ve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flowchart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diyagramları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15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ProjeAnaliziVeKapsamTanımlama.md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Proje hedefleri, kapsam, paydaş analizi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16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README.md</w:t>
            </w:r>
            <w:proofErr w:type="gramEnd"/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.md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Proje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vizyonu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, teknoloji mimarisi, geliştirici ekip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lastRenderedPageBreak/>
              <w:t>17</w:t>
            </w:r>
          </w:p>
        </w:tc>
        <w:tc>
          <w:tcPr>
            <w:tcW w:w="4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 xml:space="preserve">IDE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631"/>
                <w:sz w:val="19"/>
                <w:szCs w:val="19"/>
              </w:rPr>
              <w:t>Kurulumu.pdf</w:t>
            </w:r>
            <w:proofErr w:type="gramEnd"/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65100"/>
                <w:sz w:val="18"/>
                <w:szCs w:val="18"/>
              </w:rPr>
              <w:t>pdf</w:t>
            </w:r>
            <w:proofErr w:type="spellEnd"/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Geliştirme ortamı kurulum rehberi</w:t>
            </w:r>
          </w:p>
        </w:tc>
      </w:tr>
    </w:tbl>
    <w:p w:rsidR="00F42FBC" w:rsidRDefault="00F42FBC">
      <w:pPr>
        <w:spacing w:after="200"/>
      </w:pPr>
    </w:p>
    <w:p w:rsidR="00F42FBC" w:rsidRDefault="006C764D">
      <w:r>
        <w:br w:type="page"/>
      </w:r>
    </w:p>
    <w:tbl>
      <w:tblPr>
        <w:tblW w:w="95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7. Genel Değerlendirme ve Özet</w:t>
            </w:r>
          </w:p>
        </w:tc>
      </w:tr>
    </w:tbl>
    <w:p w:rsidR="00F42FBC" w:rsidRDefault="00F42FBC">
      <w:pPr>
        <w:spacing w:after="80"/>
      </w:pPr>
    </w:p>
    <w:tbl>
      <w:tblPr>
        <w:tblW w:w="95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Web Sitesi URL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ak-ll-tar-m-ys-348w.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vercel.app</w:t>
            </w:r>
            <w:proofErr w:type="gram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Production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Platform Versiyonu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ATYS Premium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Agriculture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OS v4.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1.0</w:t>
            </w:r>
            <w:proofErr w:type="gram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AI Motoru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Grok-2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Intelligence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(Online,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Reasoning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destekli)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Toplam Sayfa Sayısı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5 (Panel,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Haritası, AI Merkezi, Analizler, Ayarlar)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Aktif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Sayısı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sensör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noktası (S1–S10) tarla üzerinde konumlandırılmış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API Güvenliği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JWT + API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Key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+ 2FA + RBAC +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Input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Validation</w:t>
            </w:r>
            <w:proofErr w:type="spellEnd"/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Güvenlik Testi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32 senaryo (OWASP ZAP,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SQLmap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Bandit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Wireshark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(ilişkisel) +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InfluxDB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(zaman serisi)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AI Özellikleri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Sulama önerisi, hastalık analizi, hasat tahmini, hava etkisi — Grok-2 destekli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Öne Çıkan Metrikler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%98 hedef verimlilik · %24 su tasarrufu · −%12 karbon ayak izi · 142 ton yıllık tahmin</w:t>
            </w:r>
          </w:p>
        </w:tc>
      </w:tr>
      <w:tr w:rsidR="00F42FB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Repo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>Commit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D32"/>
                <w:sz w:val="19"/>
                <w:szCs w:val="19"/>
              </w:rPr>
              <w:t xml:space="preserve"> Sayısı</w:t>
            </w:r>
          </w:p>
        </w:tc>
        <w:tc>
          <w:tcPr>
            <w:tcW w:w="6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112 </w:t>
            </w:r>
            <w:proofErr w:type="spell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commit</w:t>
            </w:r>
            <w:proofErr w:type="spellEnd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 xml:space="preserve"> · 5 geliştirici · 6 haftalık </w:t>
            </w:r>
            <w:proofErr w:type="gramStart"/>
            <w:r>
              <w:rPr>
                <w:rFonts w:ascii="Arial" w:eastAsia="Arial" w:hAnsi="Arial" w:cs="Arial"/>
                <w:color w:val="1B2631"/>
                <w:sz w:val="19"/>
                <w:szCs w:val="19"/>
              </w:rPr>
              <w:t>sprint</w:t>
            </w:r>
            <w:proofErr w:type="gramEnd"/>
          </w:p>
        </w:tc>
      </w:tr>
    </w:tbl>
    <w:p w:rsidR="00F42FBC" w:rsidRDefault="00F42FBC">
      <w:pPr>
        <w:spacing w:after="300"/>
      </w:pPr>
    </w:p>
    <w:tbl>
      <w:tblPr>
        <w:tblW w:w="95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F42FBC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1" w:space="0" w:color="4CAF5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Hazırlayan</w:t>
            </w:r>
          </w:p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color w:val="1B2631"/>
              </w:rPr>
              <w:t>Avşin Pelin Bilgiç</w:t>
            </w:r>
          </w:p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i/>
                <w:iCs/>
                <w:color w:val="1B2631"/>
              </w:rPr>
              <w:t>11 Mayıs 2026</w:t>
            </w:r>
          </w:p>
        </w:tc>
        <w:tc>
          <w:tcPr>
            <w:tcW w:w="4750" w:type="dxa"/>
            <w:tcBorders>
              <w:top w:val="single" w:sz="1" w:space="0" w:color="4CAF5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</w:tcMar>
          </w:tcPr>
          <w:p w:rsidR="00F42FBC" w:rsidRDefault="006C764D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>Proje</w:t>
            </w:r>
          </w:p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color w:val="1B2631"/>
              </w:rPr>
              <w:t>Terra</w:t>
            </w:r>
            <w:proofErr w:type="spellEnd"/>
            <w:r>
              <w:rPr>
                <w:rFonts w:ascii="Arial" w:eastAsia="Arial" w:hAnsi="Arial" w:cs="Arial"/>
                <w:color w:val="1B2631"/>
              </w:rPr>
              <w:t xml:space="preserve"> Nova ATYS · v4.</w:t>
            </w:r>
            <w:proofErr w:type="gramStart"/>
            <w:r>
              <w:rPr>
                <w:rFonts w:ascii="Arial" w:eastAsia="Arial" w:hAnsi="Arial" w:cs="Arial"/>
                <w:color w:val="1B2631"/>
              </w:rPr>
              <w:t>1.0</w:t>
            </w:r>
            <w:proofErr w:type="gramEnd"/>
          </w:p>
          <w:p w:rsidR="00F42FBC" w:rsidRDefault="006C764D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0D47A1"/>
              </w:rPr>
              <w:t>grknozkan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D47A1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D47A1"/>
              </w:rPr>
              <w:t>Akilli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D47A1"/>
              </w:rPr>
              <w:t>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D47A1"/>
              </w:rPr>
              <w:t>Tarim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D47A1"/>
              </w:rPr>
              <w:t>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D47A1"/>
              </w:rPr>
              <w:t>Yonetim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D47A1"/>
              </w:rPr>
              <w:t>-Sistemi</w:t>
            </w:r>
          </w:p>
        </w:tc>
      </w:tr>
    </w:tbl>
    <w:p w:rsidR="006C764D" w:rsidRDefault="006C764D"/>
    <w:sectPr w:rsidR="006C764D">
      <w:headerReference w:type="default" r:id="rId8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64D" w:rsidRDefault="006C764D">
      <w:r>
        <w:separator/>
      </w:r>
    </w:p>
  </w:endnote>
  <w:endnote w:type="continuationSeparator" w:id="0">
    <w:p w:rsidR="006C764D" w:rsidRDefault="006C7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64D" w:rsidRDefault="006C764D">
      <w:r>
        <w:separator/>
      </w:r>
    </w:p>
  </w:footnote>
  <w:footnote w:type="continuationSeparator" w:id="0">
    <w:p w:rsidR="006C764D" w:rsidRDefault="006C76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00"/>
      <w:gridCol w:w="3506"/>
    </w:tblGrid>
    <w:tr w:rsidR="00F42FBC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single" w:sz="1" w:space="0" w:color="4CAF50"/>
            <w:right w:val="none" w:sz="0" w:space="0" w:color="FFFFFF"/>
          </w:tcBorders>
          <w:tcMar>
            <w:bottom w:w="60" w:type="dxa"/>
          </w:tcMar>
        </w:tcPr>
        <w:p w:rsidR="00F42FBC" w:rsidRDefault="006C764D">
          <w:pPr>
            <w:spacing w:before="60" w:after="80"/>
          </w:pPr>
          <w:r>
            <w:rPr>
              <w:rFonts w:ascii="Arial" w:eastAsia="Arial" w:hAnsi="Arial" w:cs="Arial"/>
              <w:b/>
              <w:bCs/>
              <w:color w:val="2E7D32"/>
              <w:sz w:val="18"/>
              <w:szCs w:val="18"/>
            </w:rPr>
            <w:t>TERRA NOVA ATYS</w:t>
          </w:r>
          <w:r>
            <w:rPr>
              <w:rFonts w:ascii="Arial" w:eastAsia="Arial" w:hAnsi="Arial" w:cs="Arial"/>
              <w:color w:val="1B2631"/>
              <w:sz w:val="18"/>
              <w:szCs w:val="18"/>
            </w:rPr>
            <w:t xml:space="preserve">  |  Final Web Sitesi Sistem ve Özellik Raporu</w:t>
          </w: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single" w:sz="1" w:space="0" w:color="4CAF50"/>
            <w:right w:val="none" w:sz="0" w:space="0" w:color="FFFFFF"/>
          </w:tcBorders>
          <w:tcMar>
            <w:bottom w:w="60" w:type="dxa"/>
          </w:tcMar>
        </w:tcPr>
        <w:p w:rsidR="00F42FBC" w:rsidRDefault="006C764D">
          <w:pPr>
            <w:spacing w:before="60" w:after="80"/>
            <w:jc w:val="right"/>
          </w:pPr>
          <w:r>
            <w:rPr>
              <w:rFonts w:ascii="Arial" w:eastAsia="Arial" w:hAnsi="Arial" w:cs="Arial"/>
              <w:i/>
              <w:iCs/>
              <w:color w:val="1B2631"/>
              <w:sz w:val="17"/>
              <w:szCs w:val="17"/>
            </w:rPr>
            <w:t>Avşin Pelin Bilgiç  ·  11 Mayıs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B03EE"/>
    <w:multiLevelType w:val="hybridMultilevel"/>
    <w:tmpl w:val="FE828A3C"/>
    <w:lvl w:ilvl="0" w:tplc="C3A875D4">
      <w:start w:val="1"/>
      <w:numFmt w:val="bullet"/>
      <w:lvlText w:val="●"/>
      <w:lvlJc w:val="left"/>
      <w:pPr>
        <w:ind w:left="720" w:hanging="360"/>
      </w:pPr>
    </w:lvl>
    <w:lvl w:ilvl="1" w:tplc="A3600B64">
      <w:start w:val="1"/>
      <w:numFmt w:val="bullet"/>
      <w:lvlText w:val="○"/>
      <w:lvlJc w:val="left"/>
      <w:pPr>
        <w:ind w:left="1440" w:hanging="360"/>
      </w:pPr>
    </w:lvl>
    <w:lvl w:ilvl="2" w:tplc="634817A2">
      <w:start w:val="1"/>
      <w:numFmt w:val="bullet"/>
      <w:lvlText w:val="■"/>
      <w:lvlJc w:val="left"/>
      <w:pPr>
        <w:ind w:left="2160" w:hanging="360"/>
      </w:pPr>
    </w:lvl>
    <w:lvl w:ilvl="3" w:tplc="02CA822A">
      <w:start w:val="1"/>
      <w:numFmt w:val="bullet"/>
      <w:lvlText w:val="●"/>
      <w:lvlJc w:val="left"/>
      <w:pPr>
        <w:ind w:left="2880" w:hanging="360"/>
      </w:pPr>
    </w:lvl>
    <w:lvl w:ilvl="4" w:tplc="1BAE3912">
      <w:start w:val="1"/>
      <w:numFmt w:val="bullet"/>
      <w:lvlText w:val="○"/>
      <w:lvlJc w:val="left"/>
      <w:pPr>
        <w:ind w:left="3600" w:hanging="360"/>
      </w:pPr>
    </w:lvl>
    <w:lvl w:ilvl="5" w:tplc="E0B88942">
      <w:start w:val="1"/>
      <w:numFmt w:val="bullet"/>
      <w:lvlText w:val="■"/>
      <w:lvlJc w:val="left"/>
      <w:pPr>
        <w:ind w:left="4320" w:hanging="360"/>
      </w:pPr>
    </w:lvl>
    <w:lvl w:ilvl="6" w:tplc="2612FF32">
      <w:start w:val="1"/>
      <w:numFmt w:val="bullet"/>
      <w:lvlText w:val="●"/>
      <w:lvlJc w:val="left"/>
      <w:pPr>
        <w:ind w:left="5040" w:hanging="360"/>
      </w:pPr>
    </w:lvl>
    <w:lvl w:ilvl="7" w:tplc="BFB04B26">
      <w:start w:val="1"/>
      <w:numFmt w:val="bullet"/>
      <w:lvlText w:val="●"/>
      <w:lvlJc w:val="left"/>
      <w:pPr>
        <w:ind w:left="5760" w:hanging="360"/>
      </w:pPr>
    </w:lvl>
    <w:lvl w:ilvl="8" w:tplc="42BA38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42FBC"/>
    <w:rsid w:val="006C764D"/>
    <w:rsid w:val="00B21FE9"/>
    <w:rsid w:val="00F4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1590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2026-05-10T17:55:00Z</dcterms:created>
  <dcterms:modified xsi:type="dcterms:W3CDTF">2026-05-10T18:03:00Z</dcterms:modified>
</cp:coreProperties>
</file>