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90" w:rsidRDefault="000D7A98">
      <w:r>
        <w:t>Podstawy makroekonomii – Zarządzanie</w:t>
      </w:r>
    </w:p>
    <w:p w:rsidR="000D7A98" w:rsidRDefault="000D7A98">
      <w:r>
        <w:t>Ćwiczenie 2 – Zbiór podstawowych danych do analizy makroekonomicznej</w:t>
      </w:r>
    </w:p>
    <w:p w:rsidR="000D7A98" w:rsidRDefault="000D7A98"/>
    <w:p w:rsidR="000D7A98" w:rsidRDefault="000D7A98" w:rsidP="000D7A98">
      <w:pPr>
        <w:pStyle w:val="Akapitzlist"/>
        <w:numPr>
          <w:ilvl w:val="0"/>
          <w:numId w:val="1"/>
        </w:numPr>
      </w:pPr>
      <w:r>
        <w:t>Pobierz dane za dostępny w bazie danych okres dotyczące:</w:t>
      </w:r>
    </w:p>
    <w:p w:rsidR="000D7A98" w:rsidRDefault="000D7A98" w:rsidP="000D7A98">
      <w:pPr>
        <w:ind w:left="360"/>
      </w:pPr>
      <w:r>
        <w:t>- wielkości PKB w badanym kraju: w cenach bieżących i stałych w LCU, w cenach stałych i bieżących w USD</w:t>
      </w:r>
    </w:p>
    <w:p w:rsidR="000D7A98" w:rsidRDefault="000D7A98" w:rsidP="000D7A98">
      <w:pPr>
        <w:ind w:left="360"/>
      </w:pPr>
      <w:r>
        <w:t>- wielkości PKB/osobę  w cenach stałych LCU oraz w cenach stałych USD PPP</w:t>
      </w:r>
    </w:p>
    <w:p w:rsidR="000D7A98" w:rsidRDefault="000D7A98" w:rsidP="000D7A98">
      <w:pPr>
        <w:ind w:left="360"/>
      </w:pPr>
      <w:r>
        <w:t>- wielkości składowych PKB od strony wydatkowej w cenach stałych LCU (pobrać dane o eksporcie oraz imporcie oraz obliczyć saldo)</w:t>
      </w:r>
    </w:p>
    <w:p w:rsidR="000D7A98" w:rsidRDefault="000D7A98" w:rsidP="000D7A98">
      <w:pPr>
        <w:ind w:left="360"/>
      </w:pPr>
      <w:r>
        <w:t>2. Pobrać dane dotyczące rynku pracy:</w:t>
      </w:r>
    </w:p>
    <w:p w:rsidR="000D7A98" w:rsidRDefault="000D7A98" w:rsidP="000D7A98">
      <w:pPr>
        <w:ind w:left="360"/>
      </w:pPr>
      <w:r>
        <w:t>- populacja</w:t>
      </w:r>
    </w:p>
    <w:p w:rsidR="000D7A98" w:rsidRDefault="000D7A98" w:rsidP="000D7A98">
      <w:pPr>
        <w:ind w:left="360"/>
      </w:pPr>
      <w:r>
        <w:t>- zasoby pracy (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force</w:t>
      </w:r>
      <w:proofErr w:type="spellEnd"/>
      <w:r>
        <w:t>)</w:t>
      </w:r>
    </w:p>
    <w:p w:rsidR="000D7A98" w:rsidRDefault="000D7A98" w:rsidP="000D7A98">
      <w:pPr>
        <w:ind w:left="360"/>
      </w:pPr>
      <w:r>
        <w:t>- liczba zatrudnionych</w:t>
      </w:r>
    </w:p>
    <w:p w:rsidR="000D7A98" w:rsidRDefault="000D7A98" w:rsidP="000D7A98">
      <w:pPr>
        <w:ind w:left="360"/>
      </w:pPr>
      <w:r>
        <w:t>- liczba bezrobotnych</w:t>
      </w:r>
    </w:p>
    <w:p w:rsidR="000D7A98" w:rsidRDefault="000D7A98" w:rsidP="000D7A98">
      <w:pPr>
        <w:ind w:left="360"/>
      </w:pPr>
      <w:r>
        <w:t>- stopa bezrobocia</w:t>
      </w:r>
    </w:p>
    <w:p w:rsidR="000D7A98" w:rsidRDefault="000D7A98" w:rsidP="000D7A98">
      <w:pPr>
        <w:ind w:left="360"/>
      </w:pPr>
      <w:r>
        <w:t>3. Dane o pieniądzu, inflacji:</w:t>
      </w:r>
    </w:p>
    <w:p w:rsidR="000D7A98" w:rsidRDefault="000D7A98" w:rsidP="000D7A98">
      <w:pPr>
        <w:ind w:left="360"/>
      </w:pPr>
      <w:r>
        <w:t>- delator PKB</w:t>
      </w:r>
    </w:p>
    <w:p w:rsidR="000D7A98" w:rsidRDefault="000D7A98" w:rsidP="000D7A98">
      <w:pPr>
        <w:ind w:left="360"/>
      </w:pPr>
      <w:r>
        <w:t>- indeks cen CPI i PPI</w:t>
      </w:r>
    </w:p>
    <w:p w:rsidR="000D7A98" w:rsidRDefault="000D7A98" w:rsidP="000D7A98">
      <w:pPr>
        <w:ind w:left="360"/>
      </w:pPr>
      <w:r>
        <w:t>- zasób pieniądza M3 (</w:t>
      </w:r>
      <w:proofErr w:type="spellStart"/>
      <w:r>
        <w:t>broad</w:t>
      </w:r>
      <w:proofErr w:type="spellEnd"/>
      <w:r>
        <w:t xml:space="preserve"> Money)</w:t>
      </w:r>
    </w:p>
    <w:p w:rsidR="000D7A98" w:rsidRDefault="000D7A98" w:rsidP="000D7A98">
      <w:pPr>
        <w:ind w:left="360"/>
      </w:pPr>
      <w:r>
        <w:t xml:space="preserve">4. W oparcie o </w:t>
      </w:r>
      <w:r w:rsidR="00813938">
        <w:t>dane np. dla roku 2000 oraz 2020 odpowiedz na pytania:</w:t>
      </w:r>
    </w:p>
    <w:p w:rsidR="00813938" w:rsidRDefault="00813938" w:rsidP="000D7A98">
      <w:pPr>
        <w:ind w:left="360"/>
      </w:pPr>
      <w:r>
        <w:t>- czy badana gospodarka jest duża gospodarką?</w:t>
      </w:r>
    </w:p>
    <w:p w:rsidR="00813938" w:rsidRDefault="00813938" w:rsidP="000D7A98">
      <w:pPr>
        <w:ind w:left="360"/>
      </w:pPr>
      <w:r>
        <w:t>- czy badan gospodarka jest wysoko rozwiniętą, bogatą gospodarką?</w:t>
      </w:r>
    </w:p>
    <w:p w:rsidR="000D7A98" w:rsidRDefault="000D7A98"/>
    <w:sectPr w:rsidR="000D7A98" w:rsidSect="00857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55696"/>
    <w:multiLevelType w:val="hybridMultilevel"/>
    <w:tmpl w:val="63202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08"/>
  <w:hyphenationZone w:val="425"/>
  <w:characterSpacingControl w:val="doNotCompress"/>
  <w:compat/>
  <w:rsids>
    <w:rsidRoot w:val="000D7A98"/>
    <w:rsid w:val="000D7A98"/>
    <w:rsid w:val="0018073E"/>
    <w:rsid w:val="00813938"/>
    <w:rsid w:val="008579BA"/>
    <w:rsid w:val="00F7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79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7A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</cp:revision>
  <dcterms:created xsi:type="dcterms:W3CDTF">2023-03-03T09:18:00Z</dcterms:created>
  <dcterms:modified xsi:type="dcterms:W3CDTF">2023-03-03T09:31:00Z</dcterms:modified>
</cp:coreProperties>
</file>