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92" w:rsidRDefault="00362A92" w:rsidP="00362A92">
      <w:r>
        <w:t>Podstawy makroekonomii – Zarządzanie</w:t>
      </w:r>
    </w:p>
    <w:p w:rsidR="006C0490" w:rsidRDefault="00362A92" w:rsidP="00362A92">
      <w:r>
        <w:t xml:space="preserve">Ćwiczenie 3 Poziom i </w:t>
      </w:r>
      <w:proofErr w:type="spellStart"/>
      <w:r>
        <w:t>zmmiany</w:t>
      </w:r>
      <w:proofErr w:type="spellEnd"/>
      <w:r>
        <w:t xml:space="preserve"> produktu krajowego</w:t>
      </w:r>
    </w:p>
    <w:p w:rsidR="00362A92" w:rsidRDefault="00362A92" w:rsidP="00362A92">
      <w:pPr>
        <w:pStyle w:val="Akapitzlist"/>
        <w:numPr>
          <w:ilvl w:val="0"/>
          <w:numId w:val="1"/>
        </w:numPr>
      </w:pPr>
      <w:r>
        <w:t>W oparciu o dane z poprzedniego ćwiczenia określ, czy badana gospodarka jest duża/mała i czy jest wysoko/nisko rozwinięta.</w:t>
      </w:r>
    </w:p>
    <w:p w:rsidR="00362A92" w:rsidRDefault="00362A92" w:rsidP="00362A92">
      <w:pPr>
        <w:pStyle w:val="Akapitzlist"/>
        <w:numPr>
          <w:ilvl w:val="0"/>
          <w:numId w:val="1"/>
        </w:numPr>
      </w:pPr>
      <w:r>
        <w:t>Przedstaw na wykresach wielkości PKB  i PKB na osobę  (dla każdej kategorii odrębnie dla  nominalnych i realnych LCU, USD) – wykresy liniowe</w:t>
      </w:r>
    </w:p>
    <w:p w:rsidR="00362A92" w:rsidRDefault="00362A92" w:rsidP="00362A92">
      <w:pPr>
        <w:pStyle w:val="Akapitzlist"/>
        <w:numPr>
          <w:ilvl w:val="0"/>
          <w:numId w:val="1"/>
        </w:numPr>
      </w:pPr>
      <w:r>
        <w:t>Oblicz średnią stopę wzrostu PKB i PNB ogółem i na osobę w LCU, USD  nominalne i realne. Proponowana procedura:</w:t>
      </w:r>
    </w:p>
    <w:p w:rsidR="007D452D" w:rsidRDefault="00362A92" w:rsidP="00362A92">
      <w:pPr>
        <w:pStyle w:val="Akapitzlist"/>
      </w:pPr>
      <w:r>
        <w:t>-</w:t>
      </w:r>
      <w:r w:rsidR="007D452D">
        <w:t>zestaw wszystkie dane w kolejnych kolumnach jako jeden blok</w:t>
      </w:r>
    </w:p>
    <w:p w:rsidR="00362A92" w:rsidRDefault="00362A92" w:rsidP="00362A92">
      <w:pPr>
        <w:pStyle w:val="Akapitzlist"/>
      </w:pPr>
      <w:r>
        <w:t>przekształć na bloku zmiennych wszystkie do postaci logarytmów naturalnych – wielkości przekształcone przedstaw na wykresach analogicznych jak w pkt. 2.</w:t>
      </w:r>
    </w:p>
    <w:p w:rsidR="00362A92" w:rsidRDefault="00362A92" w:rsidP="00362A92">
      <w:pPr>
        <w:pStyle w:val="Akapitzlist"/>
      </w:pPr>
      <w:r>
        <w:t xml:space="preserve">- oblicz na bloku danych w </w:t>
      </w:r>
      <w:proofErr w:type="spellStart"/>
      <w:r>
        <w:t>ln</w:t>
      </w:r>
      <w:proofErr w:type="spellEnd"/>
      <w:r>
        <w:t xml:space="preserve"> tzw. pierwsze różnice</w:t>
      </w:r>
    </w:p>
    <w:p w:rsidR="00362A92" w:rsidRDefault="00362A92" w:rsidP="00362A92">
      <w:pPr>
        <w:pStyle w:val="Akapitzlist"/>
      </w:pPr>
      <w:r>
        <w:t xml:space="preserve">- oblicz na bloku danych średnie z pierwszych różnic: za cały badanych okres oraz (w zależności od danych) </w:t>
      </w:r>
      <w:proofErr w:type="spellStart"/>
      <w:r>
        <w:t>srednie</w:t>
      </w:r>
      <w:proofErr w:type="spellEnd"/>
      <w:r>
        <w:t xml:space="preserve"> dekadowe (np. 1971-1980, 1981-1990 itd.)</w:t>
      </w:r>
    </w:p>
    <w:sectPr w:rsidR="00362A92" w:rsidSect="0039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F47FB"/>
    <w:multiLevelType w:val="hybridMultilevel"/>
    <w:tmpl w:val="B9963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08"/>
  <w:hyphenationZone w:val="425"/>
  <w:characterSpacingControl w:val="doNotCompress"/>
  <w:compat/>
  <w:rsids>
    <w:rsidRoot w:val="00362A92"/>
    <w:rsid w:val="0018073E"/>
    <w:rsid w:val="00281A07"/>
    <w:rsid w:val="00362A92"/>
    <w:rsid w:val="00396017"/>
    <w:rsid w:val="00404360"/>
    <w:rsid w:val="00647AF7"/>
    <w:rsid w:val="007946E4"/>
    <w:rsid w:val="007D452D"/>
    <w:rsid w:val="00A102FF"/>
    <w:rsid w:val="00F7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2A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2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</cp:revision>
  <dcterms:created xsi:type="dcterms:W3CDTF">2023-03-07T09:31:00Z</dcterms:created>
  <dcterms:modified xsi:type="dcterms:W3CDTF">2023-03-12T15:34:00Z</dcterms:modified>
</cp:coreProperties>
</file>