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Podstawy makroekonomii – Zarządzanie</w:t>
      </w:r>
    </w:p>
    <w:p>
      <w:pPr>
        <w:pStyle w:val="PreformattedText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Ćwiczenie 6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1.      W oparciu o wyniki  poprzedniego ćwiczenia określ, które składniki globalnego popytu była w badanej gospodarce najbardziej stabilne, a które najmniej stabilne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2.      Pobierz dane o zasobie pieniądza  w badanej gospodarce(m3). Oblicz roczne i średnie stopy  zmian podaży pieniądza. Porównaj ze zmianami PKB realnego i nominalnego.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3.      W oparciu o formułę teorii ilościowej (M V = P y) oblicz na podstawie zebranych danych V. Przedstaw na wykresie. Czy V było stabilne w krótkim okresie? Czy podlegało zmianom w dłuższym okresie?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4.       Korzystając z danych IMF: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 xml:space="preserve">-  przedstaw i porównaj stopy wzrostu broad money i narrow money  (dane na https://data.oecd.org/money/broad-money-m3.htm). 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Calibri" w:hAnsi="Calibri"/>
          <w:sz w:val="26"/>
          <w:szCs w:val="26"/>
        </w:rPr>
        <w:t>- Przeanalizuj zmiany relacji M3/M1. Czy zmiany były podobne?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LibreOffice/7.4.7.2$Linux_X86_64 LibreOffice_project/40$Build-2</Application>
  <AppVersion>15.0000</AppVersion>
  <Pages>1</Pages>
  <Words>113</Words>
  <Characters>671</Characters>
  <CharactersWithSpaces>804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2023-04-16T11:09:08Z</dcterms:created>
  <dc:creator/>
  <dc:description/>
  <dc:language>en-US</dc:language>
  <cp:lastModifiedBy/>
  <dcterms:modified xsi:type="dcterms:W3CDTF">2023-04-16T11:11:25Z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