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6D8E" w14:textId="77777777" w:rsidR="00703CED" w:rsidRDefault="00703CED" w:rsidP="00703CED">
      <w:pPr>
        <w:autoSpaceDE w:val="0"/>
        <w:autoSpaceDN w:val="0"/>
        <w:adjustRightInd w:val="0"/>
        <w:spacing w:after="0" w:line="240" w:lineRule="auto"/>
        <w:rPr>
          <w:rFonts w:ascii="CIDFont+F1" w:hAnsi="CIDFont+F1" w:cs="CIDFont+F1"/>
          <w:color w:val="0A8BEF"/>
          <w:kern w:val="0"/>
          <w:sz w:val="28"/>
          <w:szCs w:val="28"/>
        </w:rPr>
      </w:pPr>
      <w:bookmarkStart w:id="0" w:name="OLE_LINK42"/>
      <w:r>
        <w:rPr>
          <w:rFonts w:ascii="CIDFont+F1" w:hAnsi="CIDFont+F1" w:cs="CIDFont+F1"/>
          <w:color w:val="0A8BEF"/>
          <w:kern w:val="0"/>
          <w:sz w:val="28"/>
          <w:szCs w:val="28"/>
        </w:rPr>
        <w:t>Executive Summary</w:t>
      </w:r>
    </w:p>
    <w:p w14:paraId="1FD861BC" w14:textId="7BC990CD" w:rsidR="00C951A1" w:rsidRDefault="00703CED" w:rsidP="00703CED">
      <w:pPr>
        <w:autoSpaceDE w:val="0"/>
        <w:autoSpaceDN w:val="0"/>
        <w:adjustRightInd w:val="0"/>
        <w:spacing w:after="0" w:line="240" w:lineRule="auto"/>
        <w:rPr>
          <w:rFonts w:ascii="CIDFont+F2" w:hAnsi="CIDFont+F2" w:cs="CIDFont+F2"/>
          <w:color w:val="000000"/>
          <w:kern w:val="0"/>
          <w:sz w:val="20"/>
          <w:szCs w:val="20"/>
        </w:rPr>
      </w:pPr>
      <w:r>
        <w:rPr>
          <w:rFonts w:ascii="CIDFont+F2" w:hAnsi="CIDFont+F2" w:cs="CIDFont+F2"/>
          <w:color w:val="000000"/>
          <w:kern w:val="0"/>
          <w:sz w:val="20"/>
          <w:szCs w:val="20"/>
        </w:rPr>
        <w:t>The purpose of the document is to review the 2024</w:t>
      </w:r>
      <w:r w:rsidR="00951527">
        <w:rPr>
          <w:rFonts w:ascii="CIDFont+F2" w:hAnsi="CIDFont+F2" w:cs="CIDFont+F2"/>
          <w:color w:val="000000"/>
          <w:kern w:val="0"/>
          <w:sz w:val="20"/>
          <w:szCs w:val="20"/>
        </w:rPr>
        <w:t xml:space="preserve"> CPFR</w:t>
      </w:r>
      <w:r>
        <w:rPr>
          <w:rFonts w:ascii="CIDFont+F2" w:hAnsi="CIDFont+F2" w:cs="CIDFont+F2"/>
          <w:color w:val="000000"/>
          <w:kern w:val="0"/>
          <w:sz w:val="20"/>
          <w:szCs w:val="20"/>
        </w:rPr>
        <w:t xml:space="preserve"> </w:t>
      </w:r>
      <w:r w:rsidR="00951527">
        <w:rPr>
          <w:rFonts w:ascii="CIDFont+F2" w:hAnsi="CIDFont+F2" w:cs="CIDFont+F2"/>
          <w:color w:val="000000"/>
          <w:kern w:val="0"/>
          <w:sz w:val="20"/>
          <w:szCs w:val="20"/>
        </w:rPr>
        <w:t xml:space="preserve">Roadmap. </w:t>
      </w:r>
      <w:r w:rsidR="00B270B6">
        <w:rPr>
          <w:rFonts w:ascii="CIDFont+F2" w:hAnsi="CIDFont+F2" w:cs="CIDFont+F2"/>
          <w:color w:val="000000"/>
          <w:kern w:val="0"/>
          <w:sz w:val="20"/>
          <w:szCs w:val="20"/>
        </w:rPr>
        <w:t xml:space="preserve">This document, to be reviewed yearly, </w:t>
      </w:r>
      <w:r w:rsidR="00C60183">
        <w:rPr>
          <w:rFonts w:ascii="CIDFont+F2" w:hAnsi="CIDFont+F2" w:cs="CIDFont+F2"/>
          <w:color w:val="000000"/>
          <w:kern w:val="0"/>
          <w:sz w:val="20"/>
          <w:szCs w:val="20"/>
        </w:rPr>
        <w:t xml:space="preserve">informs leadership </w:t>
      </w:r>
      <w:r w:rsidR="00F57F89">
        <w:rPr>
          <w:rFonts w:ascii="CIDFont+F2" w:hAnsi="CIDFont+F2" w:cs="CIDFont+F2"/>
          <w:color w:val="000000"/>
          <w:kern w:val="0"/>
          <w:sz w:val="20"/>
          <w:szCs w:val="20"/>
          <w14:ligatures w14:val="none"/>
        </w:rPr>
        <w:t>the pain points from the previous year</w:t>
      </w:r>
      <w:r w:rsidR="00B606EA">
        <w:rPr>
          <w:rFonts w:ascii="CIDFont+F2" w:hAnsi="CIDFont+F2" w:cs="CIDFont+F2"/>
          <w:color w:val="000000"/>
          <w:kern w:val="0"/>
          <w:sz w:val="20"/>
          <w:szCs w:val="20"/>
        </w:rPr>
        <w:t xml:space="preserve">, </w:t>
      </w:r>
      <w:r w:rsidR="00277C94">
        <w:rPr>
          <w:rFonts w:ascii="CIDFont+F2" w:hAnsi="CIDFont+F2" w:cs="CIDFont+F2"/>
          <w:color w:val="000000"/>
          <w:kern w:val="0"/>
          <w:sz w:val="20"/>
          <w:szCs w:val="20"/>
        </w:rPr>
        <w:t xml:space="preserve">yearly goals for CPFR, </w:t>
      </w:r>
      <w:r w:rsidR="00133A67">
        <w:rPr>
          <w:rFonts w:ascii="CIDFont+F2" w:hAnsi="CIDFont+F2" w:cs="CIDFont+F2"/>
          <w:color w:val="000000"/>
          <w:kern w:val="0"/>
          <w:sz w:val="20"/>
          <w:szCs w:val="20"/>
        </w:rPr>
        <w:t>and</w:t>
      </w:r>
      <w:r w:rsidR="00695EC3">
        <w:rPr>
          <w:rFonts w:ascii="CIDFont+F2" w:hAnsi="CIDFont+F2" w:cs="CIDFont+F2"/>
          <w:color w:val="000000"/>
          <w:kern w:val="0"/>
          <w:sz w:val="20"/>
          <w:szCs w:val="20"/>
        </w:rPr>
        <w:t xml:space="preserve"> the</w:t>
      </w:r>
      <w:r w:rsidR="00B606EA">
        <w:rPr>
          <w:rFonts w:ascii="CIDFont+F2" w:hAnsi="CIDFont+F2" w:cs="CIDFont+F2"/>
          <w:color w:val="000000"/>
          <w:kern w:val="0"/>
          <w:sz w:val="20"/>
          <w:szCs w:val="20"/>
        </w:rPr>
        <w:t xml:space="preserve"> roadmap </w:t>
      </w:r>
      <w:r w:rsidR="00321246">
        <w:rPr>
          <w:rFonts w:ascii="CIDFont+F2" w:hAnsi="CIDFont+F2" w:cs="CIDFont+F2"/>
          <w:color w:val="000000"/>
          <w:kern w:val="0"/>
          <w:sz w:val="20"/>
          <w:szCs w:val="20"/>
        </w:rPr>
        <w:t>to achieve milestones</w:t>
      </w:r>
      <w:r w:rsidR="00695EC3">
        <w:rPr>
          <w:rFonts w:ascii="CIDFont+F2" w:hAnsi="CIDFont+F2" w:cs="CIDFont+F2"/>
          <w:color w:val="000000"/>
          <w:kern w:val="0"/>
          <w:sz w:val="20"/>
          <w:szCs w:val="20"/>
        </w:rPr>
        <w:t xml:space="preserve">. </w:t>
      </w:r>
      <w:bookmarkStart w:id="1" w:name="OLE_LINK38"/>
      <w:r w:rsidR="0021211E" w:rsidRPr="0021211E">
        <w:rPr>
          <w:rFonts w:ascii="CIDFont+F2" w:hAnsi="CIDFont+F2" w:cs="CIDFont+F2"/>
          <w:color w:val="000000"/>
          <w:kern w:val="0"/>
          <w:sz w:val="20"/>
          <w:szCs w:val="20"/>
          <w14:ligatures w14:val="none"/>
        </w:rPr>
        <w:t>We aim to ensure alignment of our 2024 goals with the overarching direction of the IMPACT organization.</w:t>
      </w:r>
      <w:bookmarkEnd w:id="1"/>
      <w:r w:rsidR="0021211E">
        <w:rPr>
          <w:rFonts w:ascii="CIDFont+F2" w:hAnsi="CIDFont+F2" w:cs="CIDFont+F2"/>
          <w:color w:val="000000"/>
          <w:kern w:val="0"/>
          <w:sz w:val="20"/>
          <w:szCs w:val="20"/>
        </w:rPr>
        <w:t xml:space="preserve"> </w:t>
      </w:r>
      <w:r w:rsidR="00F0308F">
        <w:rPr>
          <w:rFonts w:ascii="CIDFont+F2" w:hAnsi="CIDFont+F2" w:cs="CIDFont+F2"/>
          <w:color w:val="000000"/>
          <w:kern w:val="0"/>
          <w:sz w:val="20"/>
          <w:szCs w:val="20"/>
        </w:rPr>
        <w:t xml:space="preserve">These initiatives will </w:t>
      </w:r>
      <w:r w:rsidR="001B4553">
        <w:rPr>
          <w:rFonts w:ascii="CIDFont+F2" w:hAnsi="CIDFont+F2" w:cs="CIDFont+F2"/>
          <w:color w:val="000000"/>
          <w:kern w:val="0"/>
          <w:sz w:val="20"/>
          <w:szCs w:val="20"/>
        </w:rPr>
        <w:t>simplify and enhance</w:t>
      </w:r>
      <w:r w:rsidR="00373997">
        <w:rPr>
          <w:rFonts w:ascii="CIDFont+F2" w:hAnsi="CIDFont+F2" w:cs="CIDFont+F2"/>
          <w:color w:val="000000"/>
          <w:kern w:val="0"/>
          <w:sz w:val="20"/>
          <w:szCs w:val="20"/>
        </w:rPr>
        <w:t xml:space="preserve"> the company-wide </w:t>
      </w:r>
      <w:r w:rsidR="005177DA">
        <w:rPr>
          <w:rFonts w:ascii="CIDFont+F2" w:hAnsi="CIDFont+F2" w:cs="CIDFont+F2"/>
          <w:color w:val="000000"/>
          <w:kern w:val="0"/>
          <w:sz w:val="20"/>
          <w:szCs w:val="20"/>
        </w:rPr>
        <w:t>vendor data share,</w:t>
      </w:r>
      <w:r w:rsidR="002C6316">
        <w:rPr>
          <w:rFonts w:ascii="CIDFont+F2" w:hAnsi="CIDFont+F2" w:cs="CIDFont+F2"/>
          <w:color w:val="000000"/>
          <w:kern w:val="0"/>
          <w:sz w:val="20"/>
          <w:szCs w:val="20"/>
        </w:rPr>
        <w:t xml:space="preserve"> </w:t>
      </w:r>
      <w:r w:rsidR="00507F6C">
        <w:rPr>
          <w:rFonts w:ascii="CIDFont+F2" w:hAnsi="CIDFont+F2" w:cs="CIDFont+F2"/>
          <w:color w:val="000000"/>
          <w:kern w:val="0"/>
          <w:sz w:val="20"/>
          <w:szCs w:val="20"/>
        </w:rPr>
        <w:t>further integrate with cross-verticals</w:t>
      </w:r>
      <w:r w:rsidR="0085795A">
        <w:rPr>
          <w:rFonts w:ascii="CIDFont+F2" w:hAnsi="CIDFont+F2" w:cs="CIDFont+F2"/>
          <w:color w:val="000000"/>
          <w:kern w:val="0"/>
          <w:sz w:val="20"/>
          <w:szCs w:val="20"/>
        </w:rPr>
        <w:t xml:space="preserve"> </w:t>
      </w:r>
      <w:r w:rsidR="006C50C1">
        <w:rPr>
          <w:rFonts w:ascii="CIDFont+F2" w:hAnsi="CIDFont+F2" w:cs="CIDFont+F2"/>
          <w:color w:val="000000"/>
          <w:kern w:val="0"/>
          <w:sz w:val="20"/>
          <w:szCs w:val="20"/>
        </w:rPr>
        <w:t>(</w:t>
      </w:r>
      <w:r w:rsidR="006C50C1">
        <w:rPr>
          <w:rFonts w:ascii="CIDFont+F2" w:hAnsi="CIDFont+F2" w:cs="CIDFont+F2"/>
          <w:color w:val="000000"/>
          <w:kern w:val="0"/>
          <w:sz w:val="20"/>
          <w:szCs w:val="20"/>
          <w14:ligatures w14:val="none"/>
        </w:rPr>
        <w:t>Vendor Compliance</w:t>
      </w:r>
      <w:r w:rsidR="0085795A">
        <w:rPr>
          <w:rFonts w:ascii="CIDFont+F2" w:hAnsi="CIDFont+F2" w:cs="CIDFont+F2"/>
          <w:color w:val="000000"/>
          <w:kern w:val="0"/>
          <w:sz w:val="20"/>
          <w:szCs w:val="20"/>
        </w:rPr>
        <w:t xml:space="preserve">, Transportation and </w:t>
      </w:r>
      <w:r w:rsidR="006C50C1">
        <w:rPr>
          <w:rFonts w:ascii="CIDFont+F2" w:hAnsi="CIDFont+F2" w:cs="CIDFont+F2"/>
          <w:color w:val="000000"/>
          <w:kern w:val="0"/>
          <w:sz w:val="20"/>
          <w:szCs w:val="20"/>
        </w:rPr>
        <w:t>Merch</w:t>
      </w:r>
      <w:r w:rsidR="001A597E">
        <w:rPr>
          <w:rFonts w:ascii="CIDFont+F2" w:hAnsi="CIDFont+F2" w:cs="CIDFont+F2"/>
          <w:color w:val="000000"/>
          <w:kern w:val="0"/>
          <w:sz w:val="20"/>
          <w:szCs w:val="20"/>
        </w:rPr>
        <w:t>), and</w:t>
      </w:r>
      <w:r w:rsidR="00194F05">
        <w:rPr>
          <w:rFonts w:ascii="CIDFont+F2" w:hAnsi="CIDFont+F2" w:cs="CIDFont+F2"/>
          <w:color w:val="000000"/>
          <w:kern w:val="0"/>
          <w:sz w:val="20"/>
          <w:szCs w:val="20"/>
        </w:rPr>
        <w:t xml:space="preserve">, </w:t>
      </w:r>
      <w:r w:rsidR="001A597E">
        <w:rPr>
          <w:rFonts w:ascii="CIDFont+F2" w:hAnsi="CIDFont+F2" w:cs="CIDFont+F2"/>
          <w:color w:val="000000"/>
          <w:kern w:val="0"/>
          <w:sz w:val="20"/>
          <w:szCs w:val="20"/>
        </w:rPr>
        <w:t xml:space="preserve">with PM&amp;A integration, </w:t>
      </w:r>
      <w:r w:rsidR="001D4951">
        <w:rPr>
          <w:rFonts w:ascii="CIDFont+F2" w:hAnsi="CIDFont+F2" w:cs="CIDFont+F2"/>
          <w:color w:val="000000"/>
          <w:kern w:val="0"/>
          <w:sz w:val="20"/>
          <w:szCs w:val="20"/>
        </w:rPr>
        <w:t xml:space="preserve">build internal tools and processes that work </w:t>
      </w:r>
      <w:r w:rsidR="000133C4">
        <w:rPr>
          <w:rFonts w:ascii="CIDFont+F2" w:hAnsi="CIDFont+F2" w:cs="CIDFont+F2"/>
          <w:color w:val="000000"/>
          <w:kern w:val="0"/>
          <w:sz w:val="20"/>
          <w:szCs w:val="20"/>
        </w:rPr>
        <w:t>in-tandem with CPFR data share.</w:t>
      </w:r>
      <w:r w:rsidR="00335FB3">
        <w:rPr>
          <w:rFonts w:ascii="CIDFont+F2" w:hAnsi="CIDFont+F2" w:cs="CIDFont+F2"/>
          <w:color w:val="000000"/>
          <w:kern w:val="0"/>
          <w:sz w:val="20"/>
          <w:szCs w:val="20"/>
        </w:rPr>
        <w:t xml:space="preserve">  </w:t>
      </w:r>
      <w:r w:rsidR="000133C4">
        <w:rPr>
          <w:rFonts w:ascii="CIDFont+F2" w:hAnsi="CIDFont+F2" w:cs="CIDFont+F2"/>
          <w:color w:val="000000"/>
          <w:kern w:val="0"/>
          <w:sz w:val="20"/>
          <w:szCs w:val="20"/>
        </w:rPr>
        <w:t xml:space="preserve"> </w:t>
      </w:r>
    </w:p>
    <w:p w14:paraId="6CFB7103" w14:textId="77777777" w:rsidR="000133C4" w:rsidRPr="0080331E" w:rsidRDefault="000133C4" w:rsidP="00703CED">
      <w:pPr>
        <w:autoSpaceDE w:val="0"/>
        <w:autoSpaceDN w:val="0"/>
        <w:adjustRightInd w:val="0"/>
        <w:spacing w:after="0" w:line="240" w:lineRule="auto"/>
        <w:rPr>
          <w:rFonts w:ascii="CIDFont+F2" w:hAnsi="CIDFont+F2" w:cs="CIDFont+F2"/>
          <w:color w:val="FF0000"/>
          <w:kern w:val="0"/>
          <w:sz w:val="20"/>
          <w:szCs w:val="20"/>
        </w:rPr>
      </w:pPr>
    </w:p>
    <w:p w14:paraId="51918CA7" w14:textId="2FA3C3AC" w:rsidR="005A671D" w:rsidRPr="0061767A" w:rsidRDefault="009D6EC0" w:rsidP="00824F78">
      <w:pPr>
        <w:autoSpaceDE w:val="0"/>
        <w:autoSpaceDN w:val="0"/>
        <w:adjustRightInd w:val="0"/>
        <w:spacing w:after="0" w:line="240" w:lineRule="auto"/>
        <w:rPr>
          <w:rFonts w:ascii="CIDFont+F1" w:hAnsi="CIDFont+F1" w:cs="CIDFont+F1"/>
          <w:color w:val="0A8BEF"/>
          <w:kern w:val="0"/>
          <w:sz w:val="28"/>
          <w:szCs w:val="28"/>
        </w:rPr>
      </w:pPr>
      <w:r w:rsidRPr="0061767A">
        <w:rPr>
          <w:rFonts w:ascii="CIDFont+F1" w:hAnsi="CIDFont+F1" w:cs="CIDFont+F1"/>
          <w:color w:val="0A8BEF"/>
          <w:kern w:val="0"/>
          <w:sz w:val="28"/>
          <w:szCs w:val="28"/>
        </w:rPr>
        <w:t>Current</w:t>
      </w:r>
      <w:r w:rsidR="004A7A73" w:rsidRPr="0061767A">
        <w:rPr>
          <w:rFonts w:ascii="CIDFont+F1" w:hAnsi="CIDFont+F1" w:cs="CIDFont+F1"/>
          <w:color w:val="0A8BEF"/>
          <w:kern w:val="0"/>
          <w:sz w:val="28"/>
          <w:szCs w:val="28"/>
        </w:rPr>
        <w:t>-State</w:t>
      </w:r>
    </w:p>
    <w:p w14:paraId="46788F15" w14:textId="2E5660AA" w:rsidR="00B820FD" w:rsidRPr="00B820FD" w:rsidRDefault="00E93BE2" w:rsidP="00B820FD">
      <w:pPr>
        <w:autoSpaceDE w:val="0"/>
        <w:autoSpaceDN w:val="0"/>
        <w:adjustRightInd w:val="0"/>
        <w:spacing w:after="0" w:line="240" w:lineRule="auto"/>
        <w:rPr>
          <w:rFonts w:ascii="CIDFont+F2" w:hAnsi="CIDFont+F2" w:cs="CIDFont+F2"/>
          <w:color w:val="000000"/>
          <w:kern w:val="0"/>
          <w:sz w:val="20"/>
          <w:szCs w:val="20"/>
        </w:rPr>
      </w:pPr>
      <w:bookmarkStart w:id="2" w:name="OLE_LINK5"/>
      <w:bookmarkStart w:id="3" w:name="OLE_LINK4"/>
      <w:bookmarkStart w:id="4" w:name="OLE_LINK91"/>
      <w:r w:rsidRPr="00E93BE2">
        <w:rPr>
          <w:rFonts w:ascii="CIDFont+F2" w:hAnsi="CIDFont+F2" w:cs="CIDFont+F2"/>
          <w:color w:val="000000"/>
          <w:kern w:val="0"/>
          <w:sz w:val="20"/>
          <w:szCs w:val="20"/>
        </w:rPr>
        <w:t>In 2023, CPFR underwent advancements, setting the stage for its vision in 2024</w:t>
      </w:r>
      <w:r w:rsidR="002D368E">
        <w:rPr>
          <w:rFonts w:ascii="CIDFont+F2" w:hAnsi="CIDFont+F2" w:cs="CIDFont+F2"/>
          <w:color w:val="000000"/>
          <w:kern w:val="0"/>
          <w:sz w:val="20"/>
          <w:szCs w:val="20"/>
        </w:rPr>
        <w:t>.</w:t>
      </w:r>
      <w:r w:rsidR="00830FDB" w:rsidRPr="00830FDB">
        <w:rPr>
          <w:rFonts w:ascii="CIDFont+F2" w:hAnsi="CIDFont+F2" w:cs="CIDFont+F2"/>
          <w:color w:val="000000"/>
          <w:kern w:val="0"/>
          <w:sz w:val="20"/>
          <w:szCs w:val="20"/>
        </w:rPr>
        <w:t xml:space="preserve"> We </w:t>
      </w:r>
      <w:r w:rsidR="00AC34C3">
        <w:rPr>
          <w:rFonts w:ascii="CIDFont+F2" w:hAnsi="CIDFont+F2" w:cs="CIDFont+F2"/>
          <w:color w:val="000000"/>
          <w:kern w:val="0"/>
          <w:sz w:val="20"/>
          <w:szCs w:val="20"/>
        </w:rPr>
        <w:t>launched</w:t>
      </w:r>
      <w:r w:rsidR="00C53887">
        <w:rPr>
          <w:rFonts w:ascii="CIDFont+F2" w:hAnsi="CIDFont+F2" w:cs="CIDFont+F2"/>
          <w:color w:val="000000"/>
          <w:kern w:val="0"/>
          <w:sz w:val="20"/>
          <w:szCs w:val="20"/>
        </w:rPr>
        <w:t xml:space="preserve"> </w:t>
      </w:r>
      <w:r w:rsidR="00AC34C3">
        <w:rPr>
          <w:rFonts w:ascii="CIDFont+F2" w:hAnsi="CIDFont+F2" w:cs="CIDFont+F2"/>
          <w:color w:val="000000"/>
          <w:kern w:val="0"/>
          <w:sz w:val="20"/>
          <w:szCs w:val="20"/>
        </w:rPr>
        <w:t xml:space="preserve">on </w:t>
      </w:r>
      <w:r w:rsidR="00EC15A8">
        <w:rPr>
          <w:rFonts w:ascii="CIDFont+F2" w:hAnsi="CIDFont+F2" w:cs="CIDFont+F2"/>
          <w:color w:val="000000"/>
          <w:kern w:val="0"/>
          <w:sz w:val="20"/>
          <w:szCs w:val="20"/>
        </w:rPr>
        <w:t xml:space="preserve">the long-term platforms </w:t>
      </w:r>
      <w:r w:rsidR="00830FDB" w:rsidRPr="00830FDB">
        <w:rPr>
          <w:rFonts w:ascii="CIDFont+F2" w:hAnsi="CIDFont+F2" w:cs="CIDFont+F2"/>
          <w:color w:val="000000"/>
          <w:kern w:val="0"/>
          <w:sz w:val="20"/>
          <w:szCs w:val="20"/>
        </w:rPr>
        <w:t>VDS Premium and initiated two VDS Direct feeds for inventory and forecast, covering six vendors.</w:t>
      </w:r>
      <w:r w:rsidR="00546DC9">
        <w:rPr>
          <w:rFonts w:ascii="CIDFont+F2" w:hAnsi="CIDFont+F2" w:cs="CIDFont+F2"/>
          <w:color w:val="000000"/>
          <w:kern w:val="0"/>
          <w:sz w:val="20"/>
          <w:szCs w:val="20"/>
        </w:rPr>
        <w:t xml:space="preserve"> </w:t>
      </w:r>
      <w:r w:rsidR="000338C3">
        <w:rPr>
          <w:rFonts w:ascii="CIDFont+F2" w:hAnsi="CIDFont+F2" w:cs="CIDFont+F2"/>
          <w:color w:val="000000"/>
          <w:kern w:val="0"/>
          <w:sz w:val="20"/>
          <w:szCs w:val="20"/>
        </w:rPr>
        <w:t xml:space="preserve">Additionally, </w:t>
      </w:r>
      <w:r w:rsidR="00F17373">
        <w:rPr>
          <w:rFonts w:ascii="CIDFont+F2" w:hAnsi="CIDFont+F2" w:cs="CIDFont+F2"/>
          <w:color w:val="000000"/>
          <w:kern w:val="0"/>
          <w:sz w:val="20"/>
          <w:szCs w:val="20"/>
        </w:rPr>
        <w:t>we are scoped to launch on</w:t>
      </w:r>
      <w:r w:rsidR="000338C3">
        <w:rPr>
          <w:rFonts w:ascii="CIDFont+F2" w:hAnsi="CIDFont+F2" w:cs="CIDFont+F2"/>
          <w:color w:val="000000"/>
          <w:kern w:val="0"/>
          <w:sz w:val="20"/>
          <w:szCs w:val="20"/>
        </w:rPr>
        <w:t xml:space="preserve"> VPP</w:t>
      </w:r>
      <w:r w:rsidR="00C57872">
        <w:rPr>
          <w:rFonts w:ascii="CIDFont+F2" w:hAnsi="CIDFont+F2" w:cs="CIDFont+F2"/>
          <w:color w:val="000000"/>
          <w:kern w:val="0"/>
          <w:sz w:val="20"/>
          <w:szCs w:val="20"/>
        </w:rPr>
        <w:t xml:space="preserve"> in </w:t>
      </w:r>
      <w:r w:rsidR="000338C3">
        <w:rPr>
          <w:rFonts w:ascii="CIDFont+F2" w:hAnsi="CIDFont+F2" w:cs="CIDFont+F2"/>
          <w:color w:val="000000"/>
          <w:kern w:val="0"/>
          <w:sz w:val="20"/>
          <w:szCs w:val="20"/>
        </w:rPr>
        <w:t>24/25</w:t>
      </w:r>
      <w:bookmarkStart w:id="5" w:name="OLE_LINK90"/>
      <w:r w:rsidR="00205921" w:rsidRPr="00205921">
        <w:rPr>
          <w:rFonts w:ascii="CIDFont+F2" w:hAnsi="CIDFont+F2" w:cs="CIDFont+F2"/>
          <w:color w:val="000000"/>
          <w:kern w:val="0"/>
          <w:sz w:val="20"/>
          <w:szCs w:val="20"/>
        </w:rPr>
        <w:t xml:space="preserve">. </w:t>
      </w:r>
      <w:bookmarkEnd w:id="2"/>
      <w:r w:rsidR="00205921" w:rsidRPr="00205921">
        <w:rPr>
          <w:rFonts w:ascii="CIDFont+F2" w:hAnsi="CIDFont+F2" w:cs="CIDFont+F2"/>
          <w:color w:val="000000"/>
          <w:kern w:val="0"/>
          <w:sz w:val="20"/>
          <w:szCs w:val="20"/>
        </w:rPr>
        <w:t>We've implemented a</w:t>
      </w:r>
      <w:r w:rsidR="00205921">
        <w:rPr>
          <w:rFonts w:ascii="CIDFont+F2" w:hAnsi="CIDFont+F2" w:cs="CIDFont+F2"/>
          <w:color w:val="000000"/>
          <w:kern w:val="0"/>
          <w:sz w:val="20"/>
          <w:szCs w:val="20"/>
        </w:rPr>
        <w:t xml:space="preserve">n ongoing </w:t>
      </w:r>
      <w:r w:rsidR="00205921" w:rsidRPr="00205921">
        <w:rPr>
          <w:rFonts w:ascii="CIDFont+F2" w:hAnsi="CIDFont+F2" w:cs="CIDFont+F2"/>
          <w:color w:val="000000"/>
          <w:kern w:val="0"/>
          <w:sz w:val="20"/>
          <w:szCs w:val="20"/>
        </w:rPr>
        <w:t xml:space="preserve">leadership steering committee to ensure </w:t>
      </w:r>
      <w:r w:rsidR="00205921">
        <w:rPr>
          <w:rFonts w:ascii="CIDFont+F2" w:hAnsi="CIDFont+F2" w:cs="CIDFont+F2"/>
          <w:color w:val="000000"/>
          <w:kern w:val="0"/>
          <w:sz w:val="20"/>
          <w:szCs w:val="20"/>
        </w:rPr>
        <w:t xml:space="preserve">new data is reviewed before releasing. </w:t>
      </w:r>
      <w:bookmarkStart w:id="6" w:name="OLE_LINK92"/>
      <w:bookmarkEnd w:id="3"/>
      <w:r w:rsidR="00B820FD" w:rsidRPr="00B820FD">
        <w:rPr>
          <w:rFonts w:ascii="CIDFont+F2" w:hAnsi="CIDFont+F2" w:cs="CIDFont+F2"/>
          <w:color w:val="000000"/>
          <w:kern w:val="0"/>
          <w:sz w:val="20"/>
          <w:szCs w:val="20"/>
        </w:rPr>
        <w:t>The released data facilitated collaboration with vendors, enabling the establishment of processes for forecast reconciliation, weekly business reporting, NOP exceptions, ASBO impacts, and catalog reconciliation. This collaboration organically segmented vendors into three tiers based on shared data, processes, and engagement levels, providing a framework for future leveraging</w:t>
      </w:r>
      <w:r w:rsidR="00B820FD" w:rsidRPr="00F92759">
        <w:rPr>
          <w:rFonts w:ascii="CIDFont+F2" w:hAnsi="CIDFont+F2" w:cs="CIDFont+F2"/>
          <w:strike/>
          <w:color w:val="000000"/>
          <w:kern w:val="0"/>
          <w:sz w:val="20"/>
          <w:szCs w:val="20"/>
        </w:rPr>
        <w:t xml:space="preserve">. </w:t>
      </w:r>
    </w:p>
    <w:bookmarkEnd w:id="4"/>
    <w:bookmarkEnd w:id="5"/>
    <w:p w14:paraId="2690EB7E" w14:textId="77777777" w:rsidR="009D6EC0" w:rsidRDefault="009D6EC0" w:rsidP="00703CED">
      <w:pPr>
        <w:autoSpaceDE w:val="0"/>
        <w:autoSpaceDN w:val="0"/>
        <w:adjustRightInd w:val="0"/>
        <w:spacing w:after="0" w:line="240" w:lineRule="auto"/>
        <w:rPr>
          <w:rFonts w:ascii="CIDFont+F2" w:hAnsi="CIDFont+F2" w:cs="CIDFont+F2"/>
          <w:color w:val="000000"/>
          <w:kern w:val="0"/>
          <w:sz w:val="20"/>
          <w:szCs w:val="20"/>
        </w:rPr>
      </w:pPr>
    </w:p>
    <w:p w14:paraId="1E2D9363" w14:textId="20865AF5" w:rsidR="00C951A1" w:rsidRDefault="00B93782" w:rsidP="00703CED">
      <w:pPr>
        <w:autoSpaceDE w:val="0"/>
        <w:autoSpaceDN w:val="0"/>
        <w:adjustRightInd w:val="0"/>
        <w:spacing w:after="0" w:line="240" w:lineRule="auto"/>
        <w:rPr>
          <w:rFonts w:ascii="CIDFont+F1" w:hAnsi="CIDFont+F1" w:cs="CIDFont+F1"/>
          <w:color w:val="0A8BEF"/>
          <w:kern w:val="0"/>
          <w:sz w:val="28"/>
          <w:szCs w:val="28"/>
        </w:rPr>
      </w:pPr>
      <w:bookmarkStart w:id="7" w:name="OLE_LINK75"/>
      <w:bookmarkEnd w:id="6"/>
      <w:r w:rsidRPr="00B93782">
        <w:rPr>
          <w:rFonts w:ascii="CIDFont+F1" w:hAnsi="CIDFont+F1" w:cs="CIDFont+F1"/>
          <w:color w:val="0A8BEF"/>
          <w:kern w:val="0"/>
          <w:sz w:val="28"/>
          <w:szCs w:val="28"/>
        </w:rPr>
        <w:t xml:space="preserve">Progression and </w:t>
      </w:r>
      <w:r w:rsidR="006212B6">
        <w:rPr>
          <w:rFonts w:ascii="CIDFont+F1" w:hAnsi="CIDFont+F1" w:cs="CIDFont+F1"/>
          <w:color w:val="0A8BEF"/>
          <w:kern w:val="0"/>
          <w:sz w:val="28"/>
          <w:szCs w:val="28"/>
        </w:rPr>
        <w:t>Learnings</w:t>
      </w:r>
    </w:p>
    <w:p w14:paraId="34F3F0D0" w14:textId="1AA88C0F" w:rsidR="00FF4A8D" w:rsidRDefault="00B93782" w:rsidP="00B93782">
      <w:pPr>
        <w:spacing w:after="0" w:line="240" w:lineRule="auto"/>
        <w:rPr>
          <w:color w:val="000000" w:themeColor="text1"/>
          <w:sz w:val="20"/>
          <w:szCs w:val="20"/>
        </w:rPr>
      </w:pPr>
      <w:r>
        <w:rPr>
          <w:sz w:val="20"/>
          <w:szCs w:val="20"/>
        </w:rPr>
        <w:t xml:space="preserve">In </w:t>
      </w:r>
      <w:r w:rsidRPr="001A1F11">
        <w:rPr>
          <w:b/>
          <w:bCs/>
          <w:sz w:val="20"/>
          <w:szCs w:val="20"/>
        </w:rPr>
        <w:t>Year 1 &amp; 2</w:t>
      </w:r>
      <w:r>
        <w:rPr>
          <w:sz w:val="20"/>
          <w:szCs w:val="20"/>
        </w:rPr>
        <w:t xml:space="preserve">, we </w:t>
      </w:r>
      <w:r w:rsidR="00542E49">
        <w:rPr>
          <w:sz w:val="20"/>
          <w:szCs w:val="20"/>
        </w:rPr>
        <w:t>quickly</w:t>
      </w:r>
      <w:r>
        <w:rPr>
          <w:sz w:val="20"/>
          <w:szCs w:val="20"/>
        </w:rPr>
        <w:t xml:space="preserve"> expanded CPFR to </w:t>
      </w:r>
      <w:r w:rsidR="008404F9">
        <w:rPr>
          <w:sz w:val="20"/>
          <w:szCs w:val="20"/>
        </w:rPr>
        <w:t>5</w:t>
      </w:r>
      <w:r>
        <w:rPr>
          <w:sz w:val="20"/>
          <w:szCs w:val="20"/>
        </w:rPr>
        <w:t>0</w:t>
      </w:r>
      <w:r w:rsidR="00542E49">
        <w:rPr>
          <w:sz w:val="20"/>
          <w:szCs w:val="20"/>
        </w:rPr>
        <w:t>+</w:t>
      </w:r>
      <w:r>
        <w:rPr>
          <w:sz w:val="20"/>
          <w:szCs w:val="20"/>
        </w:rPr>
        <w:t xml:space="preserve"> vendors,</w:t>
      </w:r>
      <w:r w:rsidR="00542E49">
        <w:rPr>
          <w:sz w:val="20"/>
          <w:szCs w:val="20"/>
        </w:rPr>
        <w:t xml:space="preserve"> </w:t>
      </w:r>
      <w:r w:rsidR="004361CB">
        <w:rPr>
          <w:sz w:val="20"/>
          <w:szCs w:val="20"/>
        </w:rPr>
        <w:t>launched</w:t>
      </w:r>
      <w:r w:rsidR="00542E49">
        <w:rPr>
          <w:sz w:val="20"/>
          <w:szCs w:val="20"/>
        </w:rPr>
        <w:t xml:space="preserve"> data/systems/processes </w:t>
      </w:r>
      <w:r w:rsidR="00D23C6A">
        <w:rPr>
          <w:sz w:val="20"/>
          <w:szCs w:val="20"/>
        </w:rPr>
        <w:t>for demand and supply planning</w:t>
      </w:r>
      <w:r w:rsidR="00DC3831">
        <w:rPr>
          <w:sz w:val="20"/>
          <w:szCs w:val="20"/>
        </w:rPr>
        <w:t xml:space="preserve"> </w:t>
      </w:r>
      <w:r w:rsidR="00740E1A">
        <w:rPr>
          <w:sz w:val="20"/>
          <w:szCs w:val="20"/>
        </w:rPr>
        <w:t xml:space="preserve">to </w:t>
      </w:r>
      <w:r w:rsidR="00DC3831">
        <w:rPr>
          <w:sz w:val="20"/>
          <w:szCs w:val="20"/>
        </w:rPr>
        <w:t>action</w:t>
      </w:r>
      <w:r w:rsidR="00D23C6A">
        <w:rPr>
          <w:sz w:val="20"/>
          <w:szCs w:val="20"/>
        </w:rPr>
        <w:t xml:space="preserve">, </w:t>
      </w:r>
      <w:r w:rsidR="00150E4E">
        <w:rPr>
          <w:sz w:val="20"/>
          <w:szCs w:val="20"/>
        </w:rPr>
        <w:t xml:space="preserve">leveraged current systems and </w:t>
      </w:r>
      <w:r w:rsidR="00E16F51">
        <w:rPr>
          <w:sz w:val="20"/>
          <w:szCs w:val="20"/>
        </w:rPr>
        <w:t xml:space="preserve">received </w:t>
      </w:r>
      <w:r w:rsidR="00F979D0">
        <w:rPr>
          <w:sz w:val="20"/>
          <w:szCs w:val="20"/>
        </w:rPr>
        <w:t>stakeholder input</w:t>
      </w:r>
      <w:r w:rsidR="00DC3831">
        <w:rPr>
          <w:sz w:val="20"/>
          <w:szCs w:val="20"/>
        </w:rPr>
        <w:t xml:space="preserve">. </w:t>
      </w:r>
      <w:r w:rsidR="00770B67" w:rsidRPr="00414967">
        <w:rPr>
          <w:color w:val="000000" w:themeColor="text1"/>
          <w:sz w:val="20"/>
          <w:szCs w:val="20"/>
        </w:rPr>
        <w:t>The lessons learned throughout this process</w:t>
      </w:r>
      <w:r w:rsidR="00414967">
        <w:rPr>
          <w:color w:val="000000" w:themeColor="text1"/>
          <w:sz w:val="20"/>
          <w:szCs w:val="20"/>
        </w:rPr>
        <w:t xml:space="preserve"> </w:t>
      </w:r>
      <w:r w:rsidR="00770B67" w:rsidRPr="00414967">
        <w:rPr>
          <w:color w:val="000000" w:themeColor="text1"/>
          <w:sz w:val="20"/>
          <w:szCs w:val="20"/>
        </w:rPr>
        <w:t>shaped our</w:t>
      </w:r>
      <w:r w:rsidR="004B6473" w:rsidRPr="00414967">
        <w:rPr>
          <w:color w:val="000000" w:themeColor="text1"/>
          <w:sz w:val="20"/>
          <w:szCs w:val="20"/>
        </w:rPr>
        <w:t xml:space="preserve"> vision</w:t>
      </w:r>
      <w:bookmarkStart w:id="8" w:name="OLE_LINK9"/>
      <w:r w:rsidR="001230B7">
        <w:rPr>
          <w:color w:val="000000" w:themeColor="text1"/>
          <w:sz w:val="20"/>
          <w:szCs w:val="20"/>
        </w:rPr>
        <w:t xml:space="preserve"> t</w:t>
      </w:r>
      <w:r w:rsidR="00414967" w:rsidRPr="00414967">
        <w:rPr>
          <w:color w:val="000000" w:themeColor="text1"/>
          <w:sz w:val="20"/>
          <w:szCs w:val="20"/>
        </w:rPr>
        <w:t xml:space="preserve">his year, </w:t>
      </w:r>
      <w:r w:rsidR="00414967" w:rsidRPr="007D7998">
        <w:rPr>
          <w:b/>
          <w:bCs/>
          <w:color w:val="000000" w:themeColor="text1"/>
          <w:sz w:val="20"/>
          <w:szCs w:val="20"/>
        </w:rPr>
        <w:t>Year 3</w:t>
      </w:r>
      <w:r w:rsidR="00414967" w:rsidRPr="00414967">
        <w:rPr>
          <w:color w:val="000000" w:themeColor="text1"/>
          <w:sz w:val="20"/>
          <w:szCs w:val="20"/>
        </w:rPr>
        <w:t xml:space="preserve">, </w:t>
      </w:r>
      <w:r w:rsidR="001230B7">
        <w:rPr>
          <w:color w:val="000000" w:themeColor="text1"/>
          <w:sz w:val="20"/>
          <w:szCs w:val="20"/>
        </w:rPr>
        <w:t xml:space="preserve">which </w:t>
      </w:r>
      <w:r w:rsidR="00783B91">
        <w:rPr>
          <w:color w:val="000000" w:themeColor="text1"/>
          <w:sz w:val="20"/>
          <w:szCs w:val="20"/>
        </w:rPr>
        <w:t>has a primary focus on</w:t>
      </w:r>
      <w:r w:rsidR="000866A7">
        <w:rPr>
          <w:color w:val="000000" w:themeColor="text1"/>
          <w:sz w:val="20"/>
          <w:szCs w:val="20"/>
        </w:rPr>
        <w:t xml:space="preserve"> </w:t>
      </w:r>
      <w:r w:rsidR="005603F9">
        <w:rPr>
          <w:color w:val="000000" w:themeColor="text1"/>
          <w:sz w:val="20"/>
          <w:szCs w:val="20"/>
        </w:rPr>
        <w:t>data sharing enhancements</w:t>
      </w:r>
      <w:r w:rsidR="00AE1FBE">
        <w:rPr>
          <w:color w:val="000000" w:themeColor="text1"/>
          <w:sz w:val="20"/>
          <w:szCs w:val="20"/>
        </w:rPr>
        <w:t xml:space="preserve">, </w:t>
      </w:r>
      <w:r w:rsidR="007571C3">
        <w:rPr>
          <w:color w:val="000000" w:themeColor="text1"/>
          <w:sz w:val="20"/>
          <w:szCs w:val="20"/>
        </w:rPr>
        <w:t>overall engagement strategy</w:t>
      </w:r>
      <w:r w:rsidR="00AE1FBE">
        <w:rPr>
          <w:color w:val="000000" w:themeColor="text1"/>
          <w:sz w:val="20"/>
          <w:szCs w:val="20"/>
        </w:rPr>
        <w:t xml:space="preserve">, and integration </w:t>
      </w:r>
      <w:r w:rsidR="007D4481">
        <w:rPr>
          <w:color w:val="000000" w:themeColor="text1"/>
          <w:sz w:val="20"/>
          <w:szCs w:val="20"/>
        </w:rPr>
        <w:t>with PM&amp;A</w:t>
      </w:r>
      <w:r w:rsidR="00783B91">
        <w:rPr>
          <w:color w:val="000000" w:themeColor="text1"/>
          <w:sz w:val="20"/>
          <w:szCs w:val="20"/>
        </w:rPr>
        <w:t>.</w:t>
      </w:r>
      <w:bookmarkStart w:id="9" w:name="OLE_LINK85"/>
      <w:r w:rsidR="00663E10">
        <w:rPr>
          <w:color w:val="000000" w:themeColor="text1"/>
          <w:sz w:val="20"/>
          <w:szCs w:val="20"/>
        </w:rPr>
        <w:t xml:space="preserve"> Key learnings from 2023: </w:t>
      </w:r>
    </w:p>
    <w:p w14:paraId="0A748DBB" w14:textId="09801B1D" w:rsidR="00703F45" w:rsidRDefault="00A16681" w:rsidP="002E2974">
      <w:pPr>
        <w:pStyle w:val="ListParagraph"/>
        <w:numPr>
          <w:ilvl w:val="0"/>
          <w:numId w:val="27"/>
        </w:numPr>
        <w:spacing w:after="0" w:line="240" w:lineRule="auto"/>
        <w:rPr>
          <w:color w:val="000000" w:themeColor="text1"/>
          <w:sz w:val="20"/>
          <w:szCs w:val="20"/>
        </w:rPr>
      </w:pPr>
      <w:r>
        <w:rPr>
          <w:color w:val="000000" w:themeColor="text1"/>
          <w:sz w:val="20"/>
          <w:szCs w:val="20"/>
        </w:rPr>
        <w:t xml:space="preserve">We need </w:t>
      </w:r>
      <w:r w:rsidR="00615883">
        <w:rPr>
          <w:color w:val="000000" w:themeColor="text1"/>
          <w:sz w:val="20"/>
          <w:szCs w:val="20"/>
        </w:rPr>
        <w:t xml:space="preserve">a more defined </w:t>
      </w:r>
      <w:r w:rsidR="00503DD3">
        <w:rPr>
          <w:color w:val="000000" w:themeColor="text1"/>
          <w:sz w:val="20"/>
          <w:szCs w:val="20"/>
        </w:rPr>
        <w:t xml:space="preserve">IMPACT </w:t>
      </w:r>
      <w:r w:rsidR="00615883">
        <w:rPr>
          <w:color w:val="000000" w:themeColor="text1"/>
          <w:sz w:val="20"/>
          <w:szCs w:val="20"/>
        </w:rPr>
        <w:t>framework for sharing operational dat</w:t>
      </w:r>
      <w:r w:rsidR="00811422">
        <w:rPr>
          <w:color w:val="000000" w:themeColor="text1"/>
          <w:sz w:val="20"/>
          <w:szCs w:val="20"/>
        </w:rPr>
        <w:t>a externally</w:t>
      </w:r>
      <w:r w:rsidR="002E2974">
        <w:rPr>
          <w:color w:val="000000" w:themeColor="text1"/>
          <w:sz w:val="20"/>
          <w:szCs w:val="20"/>
        </w:rPr>
        <w:t xml:space="preserve"> (VDS vs VPP vs </w:t>
      </w:r>
      <w:proofErr w:type="spellStart"/>
      <w:r w:rsidR="002E2974">
        <w:rPr>
          <w:color w:val="000000" w:themeColor="text1"/>
          <w:sz w:val="20"/>
          <w:szCs w:val="20"/>
        </w:rPr>
        <w:t>Knime</w:t>
      </w:r>
      <w:proofErr w:type="spellEnd"/>
      <w:r w:rsidR="002E2974">
        <w:rPr>
          <w:color w:val="000000" w:themeColor="text1"/>
          <w:sz w:val="20"/>
          <w:szCs w:val="20"/>
        </w:rPr>
        <w:t xml:space="preserve"> vs Python vs EDI vs API). </w:t>
      </w:r>
      <w:r w:rsidR="00D7212D" w:rsidRPr="002E2974">
        <w:rPr>
          <w:color w:val="000000" w:themeColor="text1"/>
          <w:sz w:val="20"/>
          <w:szCs w:val="20"/>
        </w:rPr>
        <w:t xml:space="preserve">We need to </w:t>
      </w:r>
      <w:r w:rsidR="00FC5195">
        <w:rPr>
          <w:color w:val="000000" w:themeColor="text1"/>
          <w:sz w:val="20"/>
          <w:szCs w:val="20"/>
        </w:rPr>
        <w:t xml:space="preserve">optimize our </w:t>
      </w:r>
      <w:r w:rsidR="00D7212D" w:rsidRPr="002E2974">
        <w:rPr>
          <w:color w:val="000000" w:themeColor="text1"/>
          <w:sz w:val="20"/>
          <w:szCs w:val="20"/>
        </w:rPr>
        <w:t xml:space="preserve">systems, provide </w:t>
      </w:r>
      <w:r w:rsidR="004F77CC" w:rsidRPr="002E2974">
        <w:rPr>
          <w:color w:val="000000" w:themeColor="text1"/>
          <w:sz w:val="20"/>
          <w:szCs w:val="20"/>
        </w:rPr>
        <w:t xml:space="preserve">internal visibility into reports sent, </w:t>
      </w:r>
      <w:r w:rsidR="00A151D4" w:rsidRPr="002E2974">
        <w:rPr>
          <w:color w:val="000000" w:themeColor="text1"/>
          <w:sz w:val="20"/>
          <w:szCs w:val="20"/>
        </w:rPr>
        <w:t>and</w:t>
      </w:r>
      <w:r w:rsidR="005F448E" w:rsidRPr="002E2974">
        <w:rPr>
          <w:color w:val="000000" w:themeColor="text1"/>
          <w:sz w:val="20"/>
          <w:szCs w:val="20"/>
        </w:rPr>
        <w:t xml:space="preserve"> corresponding </w:t>
      </w:r>
      <w:r w:rsidR="008D6F88" w:rsidRPr="002E2974">
        <w:rPr>
          <w:color w:val="000000" w:themeColor="text1"/>
          <w:sz w:val="20"/>
          <w:szCs w:val="20"/>
        </w:rPr>
        <w:t xml:space="preserve">internal/external SOPs for stakeholders to leverage. </w:t>
      </w:r>
      <w:r w:rsidR="00D7212D" w:rsidRPr="002E2974">
        <w:rPr>
          <w:color w:val="000000" w:themeColor="text1"/>
          <w:sz w:val="20"/>
          <w:szCs w:val="20"/>
        </w:rPr>
        <w:t xml:space="preserve"> </w:t>
      </w:r>
    </w:p>
    <w:p w14:paraId="41404AE5" w14:textId="3C897ACC" w:rsidR="00A444A6" w:rsidRPr="00A444A6" w:rsidRDefault="00A444A6" w:rsidP="00A444A6">
      <w:pPr>
        <w:pStyle w:val="ListParagraph"/>
        <w:numPr>
          <w:ilvl w:val="0"/>
          <w:numId w:val="18"/>
        </w:numPr>
        <w:spacing w:after="0" w:line="240" w:lineRule="auto"/>
        <w:rPr>
          <w:color w:val="000000" w:themeColor="text1"/>
          <w:sz w:val="20"/>
          <w:szCs w:val="20"/>
        </w:rPr>
      </w:pPr>
      <w:bookmarkStart w:id="10" w:name="OLE_LINK18"/>
      <w:r w:rsidRPr="00A444A6">
        <w:rPr>
          <w:color w:val="000000" w:themeColor="text1"/>
          <w:sz w:val="20"/>
          <w:szCs w:val="20"/>
        </w:rPr>
        <w:t xml:space="preserve">The CPFR program has expanded its report portfolio and has several more in development. Throughout this growth, some vendors have demonstrated superior data utilization compared to others. Establishing a framework to evaluate best practices enables us to </w:t>
      </w:r>
      <w:r w:rsidR="0003203F">
        <w:rPr>
          <w:color w:val="000000" w:themeColor="text1"/>
          <w:sz w:val="20"/>
          <w:szCs w:val="20"/>
        </w:rPr>
        <w:t>scale</w:t>
      </w:r>
      <w:r w:rsidRPr="00A444A6">
        <w:rPr>
          <w:color w:val="000000" w:themeColor="text1"/>
          <w:sz w:val="20"/>
          <w:szCs w:val="20"/>
        </w:rPr>
        <w:t xml:space="preserve"> insights, innovate new tools, and </w:t>
      </w:r>
      <w:r w:rsidR="007045FE" w:rsidRPr="00A444A6">
        <w:rPr>
          <w:color w:val="000000" w:themeColor="text1"/>
          <w:sz w:val="20"/>
          <w:szCs w:val="20"/>
        </w:rPr>
        <w:t>outline</w:t>
      </w:r>
      <w:r w:rsidRPr="00A444A6">
        <w:rPr>
          <w:color w:val="000000" w:themeColor="text1"/>
          <w:sz w:val="20"/>
          <w:szCs w:val="20"/>
        </w:rPr>
        <w:t xml:space="preserve"> actionable next steps.</w:t>
      </w:r>
    </w:p>
    <w:bookmarkEnd w:id="7"/>
    <w:bookmarkEnd w:id="9"/>
    <w:bookmarkEnd w:id="10"/>
    <w:p w14:paraId="7ACD60E4" w14:textId="1AC52DC4" w:rsidR="00CF2FEA" w:rsidRPr="00A22011" w:rsidRDefault="009143BB" w:rsidP="00DC1FA7">
      <w:pPr>
        <w:pStyle w:val="ListParagraph"/>
        <w:numPr>
          <w:ilvl w:val="0"/>
          <w:numId w:val="27"/>
        </w:numPr>
        <w:spacing w:after="0" w:line="240" w:lineRule="auto"/>
        <w:rPr>
          <w:color w:val="000000" w:themeColor="text1"/>
          <w:sz w:val="20"/>
          <w:szCs w:val="20"/>
        </w:rPr>
      </w:pPr>
      <w:r w:rsidRPr="00A22011">
        <w:rPr>
          <w:color w:val="000000" w:themeColor="text1"/>
          <w:sz w:val="20"/>
          <w:szCs w:val="20"/>
        </w:rPr>
        <w:t xml:space="preserve">Integration </w:t>
      </w:r>
      <w:r w:rsidR="0089645F" w:rsidRPr="00A22011">
        <w:rPr>
          <w:color w:val="000000" w:themeColor="text1"/>
          <w:sz w:val="20"/>
          <w:szCs w:val="20"/>
        </w:rPr>
        <w:t>with</w:t>
      </w:r>
      <w:r w:rsidRPr="00A22011">
        <w:rPr>
          <w:color w:val="000000" w:themeColor="text1"/>
          <w:sz w:val="20"/>
          <w:szCs w:val="20"/>
        </w:rPr>
        <w:t xml:space="preserve"> the </w:t>
      </w:r>
      <w:r w:rsidR="008F5EBB" w:rsidRPr="00A22011">
        <w:rPr>
          <w:color w:val="000000" w:themeColor="text1"/>
          <w:sz w:val="20"/>
          <w:szCs w:val="20"/>
        </w:rPr>
        <w:t xml:space="preserve">Impact Command Center (ICC) </w:t>
      </w:r>
      <w:r w:rsidRPr="00A22011">
        <w:rPr>
          <w:color w:val="000000" w:themeColor="text1"/>
          <w:sz w:val="20"/>
          <w:szCs w:val="20"/>
        </w:rPr>
        <w:t xml:space="preserve">is </w:t>
      </w:r>
      <w:r w:rsidR="00CF2FEA" w:rsidRPr="00A22011">
        <w:rPr>
          <w:color w:val="000000" w:themeColor="text1"/>
          <w:sz w:val="20"/>
          <w:szCs w:val="20"/>
        </w:rPr>
        <w:t>essential</w:t>
      </w:r>
      <w:r w:rsidR="00D84FC7" w:rsidRPr="00A22011">
        <w:rPr>
          <w:color w:val="000000" w:themeColor="text1"/>
          <w:sz w:val="20"/>
          <w:szCs w:val="20"/>
        </w:rPr>
        <w:t xml:space="preserve"> for visibility into the reports sent, access to the</w:t>
      </w:r>
      <w:r w:rsidR="008B70AA" w:rsidRPr="00A22011">
        <w:rPr>
          <w:color w:val="000000" w:themeColor="text1"/>
          <w:sz w:val="20"/>
          <w:szCs w:val="20"/>
        </w:rPr>
        <w:t xml:space="preserve"> reports, </w:t>
      </w:r>
      <w:r w:rsidR="00C67550" w:rsidRPr="00A22011">
        <w:rPr>
          <w:color w:val="000000" w:themeColor="text1"/>
          <w:sz w:val="20"/>
          <w:szCs w:val="20"/>
        </w:rPr>
        <w:t>and</w:t>
      </w:r>
      <w:r w:rsidR="00E5549F" w:rsidRPr="00A22011">
        <w:rPr>
          <w:color w:val="000000" w:themeColor="text1"/>
          <w:sz w:val="20"/>
          <w:szCs w:val="20"/>
        </w:rPr>
        <w:t xml:space="preserve"> corresponding SOPs </w:t>
      </w:r>
      <w:r w:rsidR="000C5121" w:rsidRPr="00A22011">
        <w:rPr>
          <w:color w:val="000000" w:themeColor="text1"/>
          <w:sz w:val="20"/>
          <w:szCs w:val="20"/>
        </w:rPr>
        <w:t xml:space="preserve">to fully leverage </w:t>
      </w:r>
      <w:r w:rsidR="00D47818">
        <w:rPr>
          <w:color w:val="000000" w:themeColor="text1"/>
          <w:sz w:val="20"/>
          <w:szCs w:val="20"/>
        </w:rPr>
        <w:t xml:space="preserve">operational data. </w:t>
      </w:r>
    </w:p>
    <w:p w14:paraId="760446D1" w14:textId="4D3E9F5A" w:rsidR="00B4427F" w:rsidRPr="00CC71F3" w:rsidRDefault="00DC1FA7" w:rsidP="00CC71F3">
      <w:pPr>
        <w:pStyle w:val="ListParagraph"/>
        <w:numPr>
          <w:ilvl w:val="0"/>
          <w:numId w:val="27"/>
        </w:numPr>
        <w:spacing w:after="0" w:line="240" w:lineRule="auto"/>
        <w:rPr>
          <w:color w:val="000000" w:themeColor="text1"/>
          <w:sz w:val="20"/>
          <w:szCs w:val="20"/>
        </w:rPr>
      </w:pPr>
      <w:r w:rsidRPr="00DC1FA7">
        <w:rPr>
          <w:color w:val="000000" w:themeColor="text1"/>
          <w:sz w:val="20"/>
          <w:szCs w:val="20"/>
        </w:rPr>
        <w:t>Optimizing the VDS platform will not only attract new customers to both Premium and Direct services but also introduce new and enhanced dashboards for operational reporting. Additionally, it will empower Chewy stakeholders to utilize the platform effectively within the Impact Command Center.</w:t>
      </w:r>
    </w:p>
    <w:p w14:paraId="6894B7E1" w14:textId="7663C499" w:rsidR="00386372" w:rsidRPr="00047204" w:rsidRDefault="00756FD8" w:rsidP="00AD32CB">
      <w:pPr>
        <w:pStyle w:val="ListParagraph"/>
        <w:numPr>
          <w:ilvl w:val="0"/>
          <w:numId w:val="27"/>
        </w:numPr>
        <w:spacing w:after="0" w:line="240" w:lineRule="auto"/>
        <w:rPr>
          <w:color w:val="000000" w:themeColor="text1"/>
          <w:sz w:val="20"/>
          <w:szCs w:val="20"/>
        </w:rPr>
      </w:pPr>
      <w:r w:rsidRPr="00756FD8">
        <w:rPr>
          <w:color w:val="000000" w:themeColor="text1"/>
          <w:sz w:val="20"/>
          <w:szCs w:val="20"/>
        </w:rPr>
        <w:t>To meet the demands of upcoming enhancements, we must refine our engagement strategy. We require more effective methods for requesting and monitoring new data, sharing best practices, and soliciting feedback.</w:t>
      </w:r>
    </w:p>
    <w:p w14:paraId="17B6522D" w14:textId="556EE623" w:rsidR="0012205E" w:rsidRPr="00756FD8" w:rsidRDefault="0012205E" w:rsidP="00756FD8">
      <w:pPr>
        <w:spacing w:after="0" w:line="240" w:lineRule="auto"/>
        <w:rPr>
          <w:color w:val="000000" w:themeColor="text1"/>
          <w:sz w:val="20"/>
          <w:szCs w:val="20"/>
        </w:rPr>
      </w:pPr>
    </w:p>
    <w:p w14:paraId="0737F729" w14:textId="20A4A7F0" w:rsidR="005A7C74" w:rsidRDefault="00793087" w:rsidP="00793087">
      <w:pPr>
        <w:autoSpaceDE w:val="0"/>
        <w:autoSpaceDN w:val="0"/>
        <w:adjustRightInd w:val="0"/>
        <w:spacing w:after="0" w:line="240" w:lineRule="auto"/>
        <w:rPr>
          <w:rFonts w:ascii="CIDFont+F1" w:hAnsi="CIDFont+F1" w:cs="CIDFont+F1"/>
          <w:color w:val="0A8BEF"/>
          <w:kern w:val="0"/>
          <w:sz w:val="28"/>
          <w:szCs w:val="28"/>
        </w:rPr>
      </w:pPr>
      <w:r w:rsidRPr="00793087">
        <w:rPr>
          <w:rFonts w:ascii="CIDFont+F1" w:hAnsi="CIDFont+F1" w:cs="CIDFont+F1"/>
          <w:color w:val="0A8BEF"/>
          <w:kern w:val="0"/>
          <w:sz w:val="28"/>
          <w:szCs w:val="28"/>
        </w:rPr>
        <w:t xml:space="preserve">2024 </w:t>
      </w:r>
      <w:bookmarkStart w:id="11" w:name="OLE_LINK14"/>
      <w:r w:rsidR="0072708C">
        <w:rPr>
          <w:rFonts w:ascii="CIDFont+F1" w:hAnsi="CIDFont+F1" w:cs="CIDFont+F1"/>
          <w:color w:val="0A8BEF"/>
          <w:kern w:val="0"/>
          <w:sz w:val="28"/>
          <w:szCs w:val="28"/>
        </w:rPr>
        <w:t xml:space="preserve">Themes </w:t>
      </w:r>
    </w:p>
    <w:p w14:paraId="2212A2FB" w14:textId="1AF14410" w:rsidR="0061305D" w:rsidRDefault="00163DD1" w:rsidP="00A92600">
      <w:pPr>
        <w:spacing w:after="0" w:line="240" w:lineRule="auto"/>
        <w:rPr>
          <w:kern w:val="0"/>
          <w:sz w:val="20"/>
          <w:szCs w:val="20"/>
          <w14:ligatures w14:val="none"/>
        </w:rPr>
      </w:pPr>
      <w:r>
        <w:rPr>
          <w:b/>
          <w:bCs/>
          <w:kern w:val="0"/>
          <w:sz w:val="20"/>
          <w:szCs w:val="20"/>
          <w:u w:val="single"/>
          <w14:ligatures w14:val="none"/>
        </w:rPr>
        <w:t xml:space="preserve">Enhance </w:t>
      </w:r>
      <w:r w:rsidR="00272849" w:rsidRPr="00983C5C">
        <w:rPr>
          <w:b/>
          <w:bCs/>
          <w:kern w:val="0"/>
          <w:sz w:val="20"/>
          <w:szCs w:val="20"/>
          <w:u w:val="single"/>
          <w14:ligatures w14:val="none"/>
        </w:rPr>
        <w:t xml:space="preserve">short </w:t>
      </w:r>
      <w:r w:rsidR="00D46BEA" w:rsidRPr="00983C5C">
        <w:rPr>
          <w:b/>
          <w:bCs/>
          <w:kern w:val="0"/>
          <w:sz w:val="20"/>
          <w:szCs w:val="20"/>
          <w:u w:val="single"/>
          <w14:ligatures w14:val="none"/>
        </w:rPr>
        <w:t>and</w:t>
      </w:r>
      <w:r w:rsidR="00272849" w:rsidRPr="00983C5C">
        <w:rPr>
          <w:b/>
          <w:bCs/>
          <w:kern w:val="0"/>
          <w:sz w:val="20"/>
          <w:szCs w:val="20"/>
          <w:u w:val="single"/>
          <w14:ligatures w14:val="none"/>
        </w:rPr>
        <w:t xml:space="preserve"> long-term systems</w:t>
      </w:r>
      <w:r w:rsidR="001D5916" w:rsidRPr="00983C5C">
        <w:rPr>
          <w:b/>
          <w:bCs/>
          <w:kern w:val="0"/>
          <w:sz w:val="20"/>
          <w:szCs w:val="20"/>
          <w:u w:val="single"/>
          <w14:ligatures w14:val="none"/>
        </w:rPr>
        <w:t xml:space="preserve"> to unlock insights and visibility.</w:t>
      </w:r>
      <w:r w:rsidR="00C67954" w:rsidRPr="00983C5C">
        <w:rPr>
          <w:b/>
          <w:bCs/>
          <w:kern w:val="0"/>
          <w:sz w:val="20"/>
          <w:szCs w:val="20"/>
          <w:u w:val="single"/>
          <w14:ligatures w14:val="none"/>
        </w:rPr>
        <w:t xml:space="preserve"> </w:t>
      </w:r>
      <w:bookmarkStart w:id="12" w:name="OLE_LINK1"/>
      <w:r w:rsidR="00810E7D">
        <w:rPr>
          <w:b/>
          <w:bCs/>
          <w:color w:val="FF0000"/>
          <w:kern w:val="0"/>
          <w:sz w:val="20"/>
          <w:szCs w:val="20"/>
          <w:u w:val="single"/>
          <w14:ligatures w14:val="none"/>
        </w:rPr>
        <w:t xml:space="preserve"> </w:t>
      </w:r>
      <w:r w:rsidR="0091135C" w:rsidRPr="0091135C">
        <w:rPr>
          <w:kern w:val="0"/>
          <w:sz w:val="20"/>
          <w:szCs w:val="20"/>
          <w14:ligatures w14:val="none"/>
        </w:rPr>
        <w:t xml:space="preserve">CPFR currently employs </w:t>
      </w:r>
      <w:proofErr w:type="spellStart"/>
      <w:r w:rsidR="0091135C" w:rsidRPr="0091135C">
        <w:rPr>
          <w:kern w:val="0"/>
          <w:sz w:val="20"/>
          <w:szCs w:val="20"/>
          <w14:ligatures w14:val="none"/>
        </w:rPr>
        <w:t>Knime</w:t>
      </w:r>
      <w:proofErr w:type="spellEnd"/>
      <w:r w:rsidR="0091135C" w:rsidRPr="0091135C">
        <w:rPr>
          <w:kern w:val="0"/>
          <w:sz w:val="20"/>
          <w:szCs w:val="20"/>
          <w14:ligatures w14:val="none"/>
        </w:rPr>
        <w:t xml:space="preserve">, Python, and VDS for data sharing. </w:t>
      </w:r>
      <w:r w:rsidR="00666011">
        <w:rPr>
          <w:kern w:val="0"/>
          <w:sz w:val="20"/>
          <w:szCs w:val="20"/>
          <w14:ligatures w14:val="none"/>
        </w:rPr>
        <w:t xml:space="preserve">However, </w:t>
      </w:r>
      <w:r w:rsidR="00BE7001">
        <w:rPr>
          <w:kern w:val="0"/>
          <w:sz w:val="20"/>
          <w:szCs w:val="20"/>
          <w14:ligatures w14:val="none"/>
        </w:rPr>
        <w:t xml:space="preserve">there's a recognized need to enhance our existing data sharing infrastructure to </w:t>
      </w:r>
      <w:r w:rsidR="00666011">
        <w:rPr>
          <w:kern w:val="0"/>
          <w:sz w:val="20"/>
          <w:szCs w:val="20"/>
          <w14:ligatures w14:val="none"/>
        </w:rPr>
        <w:t xml:space="preserve">unlock </w:t>
      </w:r>
      <w:r w:rsidR="00BE7001">
        <w:rPr>
          <w:kern w:val="0"/>
          <w:sz w:val="20"/>
          <w:szCs w:val="20"/>
          <w14:ligatures w14:val="none"/>
        </w:rPr>
        <w:t>additional capabilities.</w:t>
      </w:r>
      <w:r w:rsidR="00666011">
        <w:rPr>
          <w:kern w:val="0"/>
          <w:sz w:val="20"/>
          <w:szCs w:val="20"/>
          <w14:ligatures w14:val="none"/>
        </w:rPr>
        <w:t xml:space="preserve"> </w:t>
      </w:r>
      <w:r w:rsidR="0091135C" w:rsidRPr="0091135C">
        <w:rPr>
          <w:kern w:val="0"/>
          <w:sz w:val="20"/>
          <w:szCs w:val="20"/>
          <w14:ligatures w14:val="none"/>
        </w:rPr>
        <w:t xml:space="preserve">Over the short term (0-1 years), CPFR aims to enhance non-VDS data sharing to </w:t>
      </w:r>
      <w:r w:rsidR="00666011">
        <w:rPr>
          <w:kern w:val="0"/>
          <w:sz w:val="20"/>
          <w:szCs w:val="20"/>
          <w14:ligatures w14:val="none"/>
        </w:rPr>
        <w:t>increase</w:t>
      </w:r>
      <w:r w:rsidR="0091135C" w:rsidRPr="0091135C">
        <w:rPr>
          <w:kern w:val="0"/>
          <w:sz w:val="20"/>
          <w:szCs w:val="20"/>
          <w14:ligatures w14:val="none"/>
        </w:rPr>
        <w:t xml:space="preserve"> flexibility and transparency</w:t>
      </w:r>
      <w:r w:rsidR="00DF3F71">
        <w:rPr>
          <w:kern w:val="0"/>
          <w:sz w:val="20"/>
          <w:szCs w:val="20"/>
          <w14:ligatures w14:val="none"/>
        </w:rPr>
        <w:t xml:space="preserve"> (refer to Appendix 1.0 for </w:t>
      </w:r>
      <w:r w:rsidR="000B4F77">
        <w:rPr>
          <w:kern w:val="0"/>
          <w:sz w:val="20"/>
          <w:szCs w:val="20"/>
          <w14:ligatures w14:val="none"/>
        </w:rPr>
        <w:t>a detailed breakout).</w:t>
      </w:r>
      <w:r w:rsidR="00F33954">
        <w:rPr>
          <w:kern w:val="0"/>
          <w:sz w:val="20"/>
          <w:szCs w:val="20"/>
          <w14:ligatures w14:val="none"/>
        </w:rPr>
        <w:t xml:space="preserve"> Th</w:t>
      </w:r>
      <w:r w:rsidR="008D4A16">
        <w:rPr>
          <w:kern w:val="0"/>
          <w:sz w:val="20"/>
          <w:szCs w:val="20"/>
          <w14:ligatures w14:val="none"/>
        </w:rPr>
        <w:t xml:space="preserve">ese features unlock widespread adoption, </w:t>
      </w:r>
      <w:r w:rsidR="00582EAF">
        <w:rPr>
          <w:kern w:val="0"/>
          <w:sz w:val="20"/>
          <w:szCs w:val="20"/>
          <w14:ligatures w14:val="none"/>
        </w:rPr>
        <w:t xml:space="preserve">report consolidation, </w:t>
      </w:r>
      <w:r w:rsidR="00800D0D">
        <w:rPr>
          <w:kern w:val="0"/>
          <w:sz w:val="20"/>
          <w:szCs w:val="20"/>
          <w14:ligatures w14:val="none"/>
        </w:rPr>
        <w:t>report transparency, and review mechanisms to scale vendors</w:t>
      </w:r>
      <w:r w:rsidR="00185BFE">
        <w:rPr>
          <w:kern w:val="0"/>
          <w:sz w:val="20"/>
          <w:szCs w:val="20"/>
          <w14:ligatures w14:val="none"/>
        </w:rPr>
        <w:t xml:space="preserve">. </w:t>
      </w:r>
      <w:r w:rsidR="0001208A">
        <w:rPr>
          <w:kern w:val="0"/>
          <w:sz w:val="20"/>
          <w:szCs w:val="20"/>
          <w14:ligatures w14:val="none"/>
        </w:rPr>
        <w:t xml:space="preserve">We will continue to enhance </w:t>
      </w:r>
      <w:r w:rsidR="00D320AF">
        <w:rPr>
          <w:kern w:val="0"/>
          <w:sz w:val="20"/>
          <w:szCs w:val="20"/>
          <w14:ligatures w14:val="none"/>
        </w:rPr>
        <w:t xml:space="preserve">VDS Premium/Direct throughout the year. In the long-term, we are coordinating with VPP </w:t>
      </w:r>
      <w:r w:rsidR="00F95D58">
        <w:rPr>
          <w:kern w:val="0"/>
          <w:sz w:val="20"/>
          <w:szCs w:val="20"/>
          <w14:ligatures w14:val="none"/>
        </w:rPr>
        <w:t>on overall data sharing strategy and phased releases</w:t>
      </w:r>
      <w:r w:rsidR="0007145C">
        <w:rPr>
          <w:kern w:val="0"/>
          <w:sz w:val="20"/>
          <w:szCs w:val="20"/>
          <w14:ligatures w14:val="none"/>
        </w:rPr>
        <w:t xml:space="preserve"> in 24/25. </w:t>
      </w:r>
    </w:p>
    <w:p w14:paraId="0C647B2C" w14:textId="77777777" w:rsidR="005143BF" w:rsidRDefault="005143BF" w:rsidP="00A92600">
      <w:pPr>
        <w:spacing w:after="0" w:line="240" w:lineRule="auto"/>
        <w:rPr>
          <w:kern w:val="0"/>
          <w:sz w:val="20"/>
          <w:szCs w:val="20"/>
          <w14:ligatures w14:val="none"/>
        </w:rPr>
      </w:pPr>
    </w:p>
    <w:p w14:paraId="60F35FE6" w14:textId="6301D74E" w:rsidR="005143BF" w:rsidRDefault="005143BF" w:rsidP="00A92600">
      <w:pPr>
        <w:spacing w:after="0" w:line="240" w:lineRule="auto"/>
        <w:rPr>
          <w:kern w:val="0"/>
          <w:sz w:val="20"/>
          <w:szCs w:val="20"/>
          <w14:ligatures w14:val="none"/>
        </w:rPr>
      </w:pPr>
      <w:r>
        <w:rPr>
          <w:kern w:val="0"/>
          <w:sz w:val="20"/>
          <w:szCs w:val="20"/>
          <w14:ligatures w14:val="none"/>
        </w:rPr>
        <w:t xml:space="preserve">A more compressive data/systems paper will be socialized </w:t>
      </w:r>
      <w:r w:rsidR="00B528F3">
        <w:rPr>
          <w:kern w:val="0"/>
          <w:sz w:val="20"/>
          <w:szCs w:val="20"/>
          <w14:ligatures w14:val="none"/>
        </w:rPr>
        <w:t xml:space="preserve">once VPP alignment is completed. </w:t>
      </w:r>
    </w:p>
    <w:bookmarkEnd w:id="12"/>
    <w:p w14:paraId="4A411B82" w14:textId="77777777" w:rsidR="00236BD2" w:rsidRDefault="00236BD2" w:rsidP="00060423">
      <w:pPr>
        <w:spacing w:after="0" w:line="240" w:lineRule="auto"/>
        <w:rPr>
          <w:sz w:val="20"/>
          <w:szCs w:val="20"/>
        </w:rPr>
      </w:pPr>
    </w:p>
    <w:p w14:paraId="277E938D" w14:textId="3AC1728A" w:rsidR="00A1223E" w:rsidRDefault="00F641D3" w:rsidP="00A1223E">
      <w:pPr>
        <w:spacing w:after="0" w:line="240" w:lineRule="auto"/>
        <w:rPr>
          <w:kern w:val="0"/>
          <w:sz w:val="20"/>
          <w:szCs w:val="20"/>
          <w14:ligatures w14:val="none"/>
        </w:rPr>
      </w:pPr>
      <w:r>
        <w:rPr>
          <w:b/>
          <w:bCs/>
          <w:kern w:val="0"/>
          <w:sz w:val="20"/>
          <w:szCs w:val="20"/>
          <w:u w:val="single"/>
          <w14:ligatures w14:val="none"/>
        </w:rPr>
        <w:t>Strategic focus and tiering on top performing CPFR vendors for maximum value.</w:t>
      </w:r>
      <w:r w:rsidR="0095373A">
        <w:rPr>
          <w:kern w:val="0"/>
          <w:sz w:val="20"/>
          <w:szCs w:val="20"/>
          <w14:ligatures w14:val="none"/>
        </w:rPr>
        <w:t xml:space="preserve"> </w:t>
      </w:r>
      <w:bookmarkStart w:id="13" w:name="OLE_LINK3"/>
      <w:r w:rsidR="00236BD2" w:rsidRPr="00236BD2">
        <w:rPr>
          <w:kern w:val="0"/>
          <w:sz w:val="20"/>
          <w:szCs w:val="20"/>
          <w14:ligatures w14:val="none"/>
        </w:rPr>
        <w:t>CPFR observed the greatest incremental gains with strategic vendors possessing the scale, infrastructure, and active</w:t>
      </w:r>
      <w:r w:rsidR="00B2731F">
        <w:rPr>
          <w:kern w:val="0"/>
          <w:sz w:val="20"/>
          <w:szCs w:val="20"/>
          <w14:ligatures w14:val="none"/>
        </w:rPr>
        <w:t xml:space="preserve"> engagement</w:t>
      </w:r>
      <w:r w:rsidR="00236BD2" w:rsidRPr="00236BD2">
        <w:rPr>
          <w:kern w:val="0"/>
          <w:sz w:val="20"/>
          <w:szCs w:val="20"/>
          <w14:ligatures w14:val="none"/>
        </w:rPr>
        <w:t xml:space="preserve"> necessary</w:t>
      </w:r>
      <w:r w:rsidR="00B2731F" w:rsidRPr="00B2731F">
        <w:rPr>
          <w:kern w:val="0"/>
          <w:sz w:val="20"/>
          <w:szCs w:val="20"/>
          <w14:ligatures w14:val="none"/>
        </w:rPr>
        <w:t xml:space="preserve"> to optimize operations</w:t>
      </w:r>
      <w:r w:rsidR="00B2731F">
        <w:rPr>
          <w:kern w:val="0"/>
          <w:sz w:val="20"/>
          <w:szCs w:val="20"/>
          <w14:ligatures w14:val="none"/>
        </w:rPr>
        <w:t>.</w:t>
      </w:r>
      <w:r w:rsidR="00A1223E" w:rsidRPr="00A1223E">
        <w:rPr>
          <w:kern w:val="0"/>
          <w:sz w:val="20"/>
          <w:szCs w:val="20"/>
          <w14:ligatures w14:val="none"/>
        </w:rPr>
        <w:t xml:space="preserve"> Lessons learned and successful strategies from initiatives such as </w:t>
      </w:r>
      <w:r w:rsidR="00B74514">
        <w:rPr>
          <w:kern w:val="0"/>
          <w:sz w:val="20"/>
          <w:szCs w:val="20"/>
          <w14:ligatures w14:val="none"/>
        </w:rPr>
        <w:t xml:space="preserve">vendor </w:t>
      </w:r>
      <w:r w:rsidR="00A1223E" w:rsidRPr="00A1223E">
        <w:rPr>
          <w:kern w:val="0"/>
          <w:sz w:val="20"/>
          <w:szCs w:val="20"/>
          <w14:ligatures w14:val="none"/>
        </w:rPr>
        <w:t>dashboard creation</w:t>
      </w:r>
      <w:r w:rsidR="00BD7704">
        <w:rPr>
          <w:kern w:val="0"/>
          <w:sz w:val="20"/>
          <w:szCs w:val="20"/>
          <w14:ligatures w14:val="none"/>
        </w:rPr>
        <w:t>s</w:t>
      </w:r>
      <w:r w:rsidR="00A1223E" w:rsidRPr="00A1223E">
        <w:rPr>
          <w:kern w:val="0"/>
          <w:sz w:val="20"/>
          <w:szCs w:val="20"/>
          <w14:ligatures w14:val="none"/>
        </w:rPr>
        <w:t>, exception reporting</w:t>
      </w:r>
      <w:r w:rsidR="00A1223E">
        <w:rPr>
          <w:kern w:val="0"/>
          <w:sz w:val="20"/>
          <w:szCs w:val="20"/>
          <w14:ligatures w14:val="none"/>
        </w:rPr>
        <w:t xml:space="preserve">, forecast/supply </w:t>
      </w:r>
      <w:r w:rsidR="00A1223E" w:rsidRPr="00A1223E">
        <w:rPr>
          <w:kern w:val="0"/>
          <w:sz w:val="20"/>
          <w:szCs w:val="20"/>
          <w14:ligatures w14:val="none"/>
        </w:rPr>
        <w:t xml:space="preserve">processes, </w:t>
      </w:r>
      <w:r w:rsidR="00301F1F">
        <w:rPr>
          <w:kern w:val="0"/>
          <w:sz w:val="20"/>
          <w:szCs w:val="20"/>
          <w14:ligatures w14:val="none"/>
        </w:rPr>
        <w:t xml:space="preserve">NOP investigation, </w:t>
      </w:r>
      <w:r w:rsidR="00A1223E" w:rsidRPr="00A1223E">
        <w:rPr>
          <w:kern w:val="0"/>
          <w:sz w:val="20"/>
          <w:szCs w:val="20"/>
          <w14:ligatures w14:val="none"/>
        </w:rPr>
        <w:t>and WBRs can be effectively scaled to benefit others. To further enhance this structure, segmenting vendors into three tiers (Strategic, Intermediate, and Basic) has been proposed, each with defined data and processes. This segmentation facilitates two key capabilities: 1.) Peer review within Tier 1</w:t>
      </w:r>
      <w:r w:rsidR="00E8769D">
        <w:rPr>
          <w:kern w:val="0"/>
          <w:sz w:val="20"/>
          <w:szCs w:val="20"/>
          <w14:ligatures w14:val="none"/>
        </w:rPr>
        <w:t>&amp;</w:t>
      </w:r>
      <w:r w:rsidR="00D9219D">
        <w:rPr>
          <w:kern w:val="0"/>
          <w:sz w:val="20"/>
          <w:szCs w:val="20"/>
          <w14:ligatures w14:val="none"/>
        </w:rPr>
        <w:t>2</w:t>
      </w:r>
      <w:r w:rsidR="00A1223E" w:rsidRPr="00A1223E">
        <w:rPr>
          <w:kern w:val="0"/>
          <w:sz w:val="20"/>
          <w:szCs w:val="20"/>
          <w14:ligatures w14:val="none"/>
        </w:rPr>
        <w:t xml:space="preserve"> to identify opportunities for improvement and </w:t>
      </w:r>
      <w:r w:rsidR="00A06BC2">
        <w:rPr>
          <w:kern w:val="0"/>
          <w:sz w:val="20"/>
          <w:szCs w:val="20"/>
          <w14:ligatures w14:val="none"/>
        </w:rPr>
        <w:t>scalability</w:t>
      </w:r>
      <w:r w:rsidR="00A1223E" w:rsidRPr="00A1223E">
        <w:rPr>
          <w:kern w:val="0"/>
          <w:sz w:val="20"/>
          <w:szCs w:val="20"/>
          <w14:ligatures w14:val="none"/>
        </w:rPr>
        <w:t>, and 2.)</w:t>
      </w:r>
      <w:r w:rsidR="00B50F82">
        <w:rPr>
          <w:kern w:val="0"/>
          <w:sz w:val="20"/>
          <w:szCs w:val="20"/>
          <w14:ligatures w14:val="none"/>
        </w:rPr>
        <w:t xml:space="preserve"> </w:t>
      </w:r>
      <w:r w:rsidR="00A1223E" w:rsidRPr="00A1223E">
        <w:rPr>
          <w:kern w:val="0"/>
          <w:sz w:val="20"/>
          <w:szCs w:val="20"/>
          <w14:ligatures w14:val="none"/>
        </w:rPr>
        <w:t xml:space="preserve">Strategic discussions with targeted vendors to </w:t>
      </w:r>
      <w:r w:rsidR="00D9219D">
        <w:rPr>
          <w:kern w:val="0"/>
          <w:sz w:val="20"/>
          <w:szCs w:val="20"/>
          <w14:ligatures w14:val="none"/>
        </w:rPr>
        <w:t>improve their</w:t>
      </w:r>
      <w:r w:rsidR="00A1223E" w:rsidRPr="00A1223E">
        <w:rPr>
          <w:kern w:val="0"/>
          <w:sz w:val="20"/>
          <w:szCs w:val="20"/>
          <w14:ligatures w14:val="none"/>
        </w:rPr>
        <w:t xml:space="preserve"> tiering </w:t>
      </w:r>
      <w:r w:rsidR="00D9219D">
        <w:rPr>
          <w:kern w:val="0"/>
          <w:sz w:val="20"/>
          <w:szCs w:val="20"/>
          <w14:ligatures w14:val="none"/>
        </w:rPr>
        <w:t xml:space="preserve">ranking </w:t>
      </w:r>
      <w:r w:rsidR="00A1223E" w:rsidRPr="00A1223E">
        <w:rPr>
          <w:kern w:val="0"/>
          <w:sz w:val="20"/>
          <w:szCs w:val="20"/>
          <w14:ligatures w14:val="none"/>
        </w:rPr>
        <w:t>and drive overall progress.</w:t>
      </w:r>
    </w:p>
    <w:bookmarkEnd w:id="13"/>
    <w:p w14:paraId="4609FF2B" w14:textId="74B530A8" w:rsidR="00F808CB" w:rsidRDefault="003C1804" w:rsidP="00406936">
      <w:pPr>
        <w:spacing w:after="0" w:line="240" w:lineRule="auto"/>
        <w:rPr>
          <w:sz w:val="20"/>
          <w:szCs w:val="20"/>
        </w:rPr>
      </w:pPr>
      <w:r>
        <w:br/>
      </w:r>
      <w:r w:rsidRPr="003C1804">
        <w:rPr>
          <w:b/>
          <w:bCs/>
          <w:sz w:val="20"/>
          <w:szCs w:val="20"/>
          <w:u w:val="single"/>
        </w:rPr>
        <w:t xml:space="preserve">Enhancing vendor strategies through </w:t>
      </w:r>
      <w:r w:rsidR="001230DD">
        <w:rPr>
          <w:b/>
          <w:bCs/>
          <w:sz w:val="20"/>
          <w:szCs w:val="20"/>
          <w:u w:val="single"/>
        </w:rPr>
        <w:t>ICC</w:t>
      </w:r>
      <w:r w:rsidRPr="003C1804">
        <w:rPr>
          <w:b/>
          <w:bCs/>
          <w:sz w:val="20"/>
          <w:szCs w:val="20"/>
          <w:u w:val="single"/>
        </w:rPr>
        <w:t xml:space="preserve"> integration.</w:t>
      </w:r>
      <w:r w:rsidR="00A65802">
        <w:rPr>
          <w:sz w:val="20"/>
          <w:szCs w:val="20"/>
        </w:rPr>
        <w:t xml:space="preserve"> </w:t>
      </w:r>
      <w:bookmarkStart w:id="14" w:name="OLE_LINK81"/>
      <w:r w:rsidR="001D1890" w:rsidRPr="001D1890">
        <w:rPr>
          <w:sz w:val="20"/>
          <w:szCs w:val="20"/>
        </w:rPr>
        <w:t xml:space="preserve">CPFR </w:t>
      </w:r>
      <w:r w:rsidR="009F3FFB">
        <w:rPr>
          <w:sz w:val="20"/>
          <w:szCs w:val="20"/>
        </w:rPr>
        <w:t>will</w:t>
      </w:r>
      <w:r w:rsidR="001D1890" w:rsidRPr="001D1890">
        <w:rPr>
          <w:sz w:val="20"/>
          <w:szCs w:val="20"/>
        </w:rPr>
        <w:t xml:space="preserve"> improve integration with </w:t>
      </w:r>
      <w:r w:rsidR="00371F14">
        <w:rPr>
          <w:sz w:val="20"/>
          <w:szCs w:val="20"/>
        </w:rPr>
        <w:t>everyday</w:t>
      </w:r>
      <w:r w:rsidR="001D1890" w:rsidRPr="001D1890">
        <w:rPr>
          <w:sz w:val="20"/>
          <w:szCs w:val="20"/>
        </w:rPr>
        <w:t xml:space="preserve"> planning activities by providing stakeholders with a centralized platform to access and incorporate CPFR reports into their routines. Through integration with the </w:t>
      </w:r>
      <w:r w:rsidR="00092D70">
        <w:rPr>
          <w:sz w:val="20"/>
          <w:szCs w:val="20"/>
        </w:rPr>
        <w:t>I</w:t>
      </w:r>
      <w:r w:rsidR="001D1890" w:rsidRPr="001D1890">
        <w:rPr>
          <w:sz w:val="20"/>
          <w:szCs w:val="20"/>
        </w:rPr>
        <w:t>CC, all VDS and CPFR reports will be displayed,</w:t>
      </w:r>
      <w:r w:rsidR="00583B50">
        <w:rPr>
          <w:sz w:val="20"/>
          <w:szCs w:val="20"/>
        </w:rPr>
        <w:t xml:space="preserve"> allowing</w:t>
      </w:r>
      <w:r w:rsidR="001D1890" w:rsidRPr="001D1890">
        <w:rPr>
          <w:sz w:val="20"/>
          <w:szCs w:val="20"/>
        </w:rPr>
        <w:t xml:space="preserve"> stakeholders to align on reporting standards and </w:t>
      </w:r>
      <w:r w:rsidR="001D1890" w:rsidRPr="001D1890">
        <w:rPr>
          <w:sz w:val="20"/>
          <w:szCs w:val="20"/>
        </w:rPr>
        <w:lastRenderedPageBreak/>
        <w:t>callout criteria to leverage vendor-owned insights</w:t>
      </w:r>
      <w:r w:rsidR="00092D70">
        <w:rPr>
          <w:sz w:val="20"/>
          <w:szCs w:val="20"/>
        </w:rPr>
        <w:t xml:space="preserve">. </w:t>
      </w:r>
      <w:r w:rsidR="001D1890" w:rsidRPr="001D1890">
        <w:rPr>
          <w:sz w:val="20"/>
          <w:szCs w:val="20"/>
        </w:rPr>
        <w:t>Moreover, this integration enables the introduction of new forecasting and supply reports/tools for</w:t>
      </w:r>
      <w:r w:rsidR="00680ED4">
        <w:rPr>
          <w:sz w:val="20"/>
          <w:szCs w:val="20"/>
        </w:rPr>
        <w:t xml:space="preserve"> </w:t>
      </w:r>
      <w:r w:rsidR="001D1890" w:rsidRPr="001D1890">
        <w:rPr>
          <w:sz w:val="20"/>
          <w:szCs w:val="20"/>
        </w:rPr>
        <w:t xml:space="preserve">predictive insights and </w:t>
      </w:r>
      <w:r w:rsidR="009A3390">
        <w:rPr>
          <w:sz w:val="20"/>
          <w:szCs w:val="20"/>
        </w:rPr>
        <w:t>process enhancements</w:t>
      </w:r>
      <w:r w:rsidR="003E126D">
        <w:rPr>
          <w:sz w:val="20"/>
          <w:szCs w:val="20"/>
        </w:rPr>
        <w:t>.</w:t>
      </w:r>
      <w:r w:rsidR="005512D3">
        <w:rPr>
          <w:sz w:val="20"/>
          <w:szCs w:val="20"/>
        </w:rPr>
        <w:t xml:space="preserve"> </w:t>
      </w:r>
      <w:bookmarkEnd w:id="14"/>
    </w:p>
    <w:p w14:paraId="57A0E757" w14:textId="77777777" w:rsidR="008A7E09" w:rsidRDefault="008A7E09" w:rsidP="00406936">
      <w:pPr>
        <w:spacing w:after="0" w:line="240" w:lineRule="auto"/>
        <w:rPr>
          <w:kern w:val="0"/>
          <w:sz w:val="20"/>
          <w:szCs w:val="20"/>
          <w14:ligatures w14:val="none"/>
        </w:rPr>
      </w:pPr>
    </w:p>
    <w:p w14:paraId="54840B33" w14:textId="4A58B6BE" w:rsidR="00922CF5" w:rsidRDefault="00D73F63" w:rsidP="00273104">
      <w:pPr>
        <w:spacing w:after="0" w:line="240" w:lineRule="auto"/>
        <w:rPr>
          <w:sz w:val="20"/>
          <w:szCs w:val="20"/>
        </w:rPr>
      </w:pPr>
      <w:r w:rsidRPr="007C135B">
        <w:rPr>
          <w:b/>
          <w:bCs/>
          <w:kern w:val="0"/>
          <w:sz w:val="20"/>
          <w:szCs w:val="20"/>
          <w:u w:val="single"/>
          <w14:ligatures w14:val="none"/>
        </w:rPr>
        <w:t xml:space="preserve">Maximize value </w:t>
      </w:r>
      <w:r w:rsidR="00A475DA">
        <w:rPr>
          <w:b/>
          <w:bCs/>
          <w:kern w:val="0"/>
          <w:sz w:val="20"/>
          <w:szCs w:val="20"/>
          <w:u w:val="single"/>
          <w14:ligatures w14:val="none"/>
        </w:rPr>
        <w:t xml:space="preserve">on </w:t>
      </w:r>
      <w:r w:rsidRPr="007C135B">
        <w:rPr>
          <w:b/>
          <w:bCs/>
          <w:kern w:val="0"/>
          <w:sz w:val="20"/>
          <w:szCs w:val="20"/>
          <w:u w:val="single"/>
          <w14:ligatures w14:val="none"/>
        </w:rPr>
        <w:t xml:space="preserve">VDS Premium and VDS Direct </w:t>
      </w:r>
      <w:bookmarkStart w:id="15" w:name="OLE_LINK40"/>
      <w:r w:rsidR="00A475DA">
        <w:rPr>
          <w:b/>
          <w:bCs/>
          <w:kern w:val="0"/>
          <w:sz w:val="20"/>
          <w:szCs w:val="20"/>
          <w:u w:val="single"/>
          <w14:ligatures w14:val="none"/>
        </w:rPr>
        <w:t xml:space="preserve">for increased adoption and analytics. </w:t>
      </w:r>
      <w:r w:rsidR="00A81A2B" w:rsidRPr="00A81A2B">
        <w:rPr>
          <w:sz w:val="20"/>
          <w:szCs w:val="20"/>
        </w:rPr>
        <w:t>In 2023, CPFR launch</w:t>
      </w:r>
      <w:r w:rsidR="004D0D2B">
        <w:rPr>
          <w:sz w:val="20"/>
          <w:szCs w:val="20"/>
        </w:rPr>
        <w:t>ed significant milestones</w:t>
      </w:r>
      <w:r w:rsidR="00A81A2B" w:rsidRPr="00A81A2B">
        <w:rPr>
          <w:sz w:val="20"/>
          <w:szCs w:val="20"/>
        </w:rPr>
        <w:t xml:space="preserve"> on VDS Premium and Direct platforms. </w:t>
      </w:r>
      <w:r w:rsidR="000D3239">
        <w:rPr>
          <w:sz w:val="20"/>
          <w:szCs w:val="20"/>
        </w:rPr>
        <w:t>It fa</w:t>
      </w:r>
      <w:r w:rsidR="00A81A2B" w:rsidRPr="00A81A2B">
        <w:rPr>
          <w:sz w:val="20"/>
          <w:szCs w:val="20"/>
        </w:rPr>
        <w:t xml:space="preserve">cilitated Tableau reporting </w:t>
      </w:r>
      <w:r w:rsidR="004A4958">
        <w:rPr>
          <w:sz w:val="20"/>
          <w:szCs w:val="20"/>
        </w:rPr>
        <w:t>and</w:t>
      </w:r>
      <w:r w:rsidR="00A81A2B" w:rsidRPr="00A81A2B">
        <w:rPr>
          <w:sz w:val="20"/>
          <w:szCs w:val="20"/>
        </w:rPr>
        <w:t xml:space="preserve"> enabled system-to-system data sharing via the cloud, marking a substantial leap forward in data accessibility and collaboration</w:t>
      </w:r>
      <w:r w:rsidR="00A81A2B" w:rsidRPr="00214E4D">
        <w:rPr>
          <w:sz w:val="20"/>
          <w:szCs w:val="20"/>
        </w:rPr>
        <w:t xml:space="preserve"> </w:t>
      </w:r>
      <w:r w:rsidR="00A81A2B" w:rsidRPr="00A81A2B">
        <w:rPr>
          <w:sz w:val="20"/>
          <w:szCs w:val="20"/>
        </w:rPr>
        <w:t>capabilities. The</w:t>
      </w:r>
      <w:r w:rsidR="006205F2">
        <w:rPr>
          <w:sz w:val="20"/>
          <w:szCs w:val="20"/>
        </w:rPr>
        <w:t xml:space="preserve"> planned </w:t>
      </w:r>
      <w:r w:rsidR="00A81A2B" w:rsidRPr="00A81A2B">
        <w:rPr>
          <w:sz w:val="20"/>
          <w:szCs w:val="20"/>
        </w:rPr>
        <w:t xml:space="preserve">upgrades </w:t>
      </w:r>
      <w:r w:rsidR="00F52B31">
        <w:rPr>
          <w:sz w:val="20"/>
          <w:szCs w:val="20"/>
        </w:rPr>
        <w:t>will increase</w:t>
      </w:r>
      <w:r w:rsidR="00A81A2B" w:rsidRPr="00A81A2B">
        <w:rPr>
          <w:sz w:val="20"/>
          <w:szCs w:val="20"/>
        </w:rPr>
        <w:t xml:space="preserve"> Merch</w:t>
      </w:r>
      <w:r w:rsidR="00F52B31">
        <w:rPr>
          <w:sz w:val="20"/>
          <w:szCs w:val="20"/>
        </w:rPr>
        <w:t>’s</w:t>
      </w:r>
      <w:r w:rsidR="00A81A2B" w:rsidRPr="00A81A2B">
        <w:rPr>
          <w:sz w:val="20"/>
          <w:szCs w:val="20"/>
        </w:rPr>
        <w:t xml:space="preserve"> bargaining power during negotiations</w:t>
      </w:r>
      <w:r w:rsidR="00A975C3">
        <w:rPr>
          <w:sz w:val="20"/>
          <w:szCs w:val="20"/>
        </w:rPr>
        <w:t xml:space="preserve">, </w:t>
      </w:r>
      <w:r w:rsidR="007D739C">
        <w:rPr>
          <w:sz w:val="20"/>
          <w:szCs w:val="20"/>
        </w:rPr>
        <w:t xml:space="preserve">enhance </w:t>
      </w:r>
      <w:r w:rsidR="00237971">
        <w:rPr>
          <w:sz w:val="20"/>
          <w:szCs w:val="20"/>
        </w:rPr>
        <w:t>mutual</w:t>
      </w:r>
      <w:r w:rsidR="007D739C">
        <w:rPr>
          <w:sz w:val="20"/>
          <w:szCs w:val="20"/>
        </w:rPr>
        <w:t xml:space="preserve"> reporting and insights</w:t>
      </w:r>
      <w:r w:rsidR="00A81A2B" w:rsidRPr="00A81A2B">
        <w:rPr>
          <w:sz w:val="20"/>
          <w:szCs w:val="20"/>
        </w:rPr>
        <w:t>, and propel us towards a comprehensive data collaboration hub</w:t>
      </w:r>
      <w:r w:rsidR="00FC4385">
        <w:rPr>
          <w:sz w:val="20"/>
          <w:szCs w:val="20"/>
        </w:rPr>
        <w:t>.</w:t>
      </w:r>
    </w:p>
    <w:p w14:paraId="3E00B37F" w14:textId="77777777" w:rsidR="009F3FFB" w:rsidRDefault="009F3FFB" w:rsidP="00273104">
      <w:pPr>
        <w:spacing w:after="0" w:line="240" w:lineRule="auto"/>
        <w:rPr>
          <w:kern w:val="0"/>
          <w:sz w:val="20"/>
          <w:szCs w:val="20"/>
          <w14:ligatures w14:val="none"/>
        </w:rPr>
      </w:pPr>
    </w:p>
    <w:p w14:paraId="33FE4C90" w14:textId="08299B15" w:rsidR="00294425" w:rsidRPr="003D43AC" w:rsidRDefault="005B5776" w:rsidP="003D43AC">
      <w:pPr>
        <w:spacing w:after="0" w:line="240" w:lineRule="auto"/>
        <w:rPr>
          <w:sz w:val="20"/>
          <w:szCs w:val="20"/>
        </w:rPr>
      </w:pPr>
      <w:r>
        <w:rPr>
          <w:b/>
          <w:bCs/>
          <w:sz w:val="20"/>
          <w:szCs w:val="20"/>
          <w:u w:val="single"/>
        </w:rPr>
        <w:t>Enhanced organizational involvement and visibility towards achieving a best-in-class CPFR Program.</w:t>
      </w:r>
      <w:r>
        <w:rPr>
          <w:sz w:val="20"/>
          <w:szCs w:val="20"/>
        </w:rPr>
        <w:t xml:space="preserve"> </w:t>
      </w:r>
      <w:bookmarkStart w:id="16" w:name="OLE_LINK83"/>
      <w:r w:rsidR="00294425" w:rsidRPr="00294425">
        <w:rPr>
          <w:rFonts w:ascii="CIDFont+F2" w:hAnsi="CIDFont+F2" w:cs="CIDFont+F2"/>
          <w:kern w:val="0"/>
          <w:sz w:val="20"/>
          <w:szCs w:val="20"/>
        </w:rPr>
        <w:t>CPFR integrates various mechanisms such as data steering committees, planner connects, surveys, and a structured intake process for data requests. To bolster our approach, we aim to introduce and enhance additional mechanisms on a defined schedule, fostering active involvement of stakeholders in providing feedback, evaluating progress, and embracing innovations. By incorporating these elements into the CPFR calendar, we enhance transparency in our engagement strategy, thereby boosting the effectiveness of the CPFR Program.</w:t>
      </w:r>
    </w:p>
    <w:bookmarkEnd w:id="16"/>
    <w:p w14:paraId="245CCDDF" w14:textId="07298863" w:rsidR="00134CCE" w:rsidRDefault="00134CCE" w:rsidP="00134CCE">
      <w:pPr>
        <w:tabs>
          <w:tab w:val="left" w:pos="2344"/>
        </w:tabs>
        <w:spacing w:after="0" w:line="240" w:lineRule="auto"/>
        <w:rPr>
          <w:kern w:val="0"/>
          <w:sz w:val="20"/>
          <w:szCs w:val="20"/>
          <w14:ligatures w14:val="none"/>
        </w:rPr>
      </w:pPr>
      <w:r>
        <w:rPr>
          <w:kern w:val="0"/>
          <w:sz w:val="20"/>
          <w:szCs w:val="20"/>
          <w14:ligatures w14:val="none"/>
        </w:rPr>
        <w:tab/>
      </w:r>
    </w:p>
    <w:p w14:paraId="4EAB5D48" w14:textId="582A8E97" w:rsidR="00150C7E" w:rsidRPr="00150C7E" w:rsidRDefault="0072708C" w:rsidP="00150C7E">
      <w:pPr>
        <w:autoSpaceDE w:val="0"/>
        <w:autoSpaceDN w:val="0"/>
        <w:adjustRightInd w:val="0"/>
        <w:spacing w:after="0" w:line="240" w:lineRule="auto"/>
        <w:rPr>
          <w:rFonts w:ascii="CIDFont+F1" w:hAnsi="CIDFont+F1" w:cs="CIDFont+F1"/>
          <w:color w:val="0A8BEF"/>
          <w:kern w:val="0"/>
          <w:sz w:val="28"/>
          <w:szCs w:val="28"/>
        </w:rPr>
      </w:pPr>
      <w:bookmarkStart w:id="17" w:name="OLE_LINK86"/>
      <w:bookmarkStart w:id="18" w:name="OLE_LINK49"/>
      <w:r>
        <w:rPr>
          <w:rFonts w:ascii="CIDFont+F1" w:hAnsi="CIDFont+F1" w:cs="CIDFont+F1"/>
          <w:color w:val="0A8BEF"/>
          <w:kern w:val="0"/>
          <w:sz w:val="28"/>
          <w:szCs w:val="28"/>
        </w:rPr>
        <w:t xml:space="preserve">2024 Deliverables </w:t>
      </w:r>
    </w:p>
    <w:p w14:paraId="2D8AA65A" w14:textId="5CC049C9" w:rsidR="00B45BBE" w:rsidRPr="00EB2E2E" w:rsidRDefault="00CB20CC" w:rsidP="00EB2E2E">
      <w:pPr>
        <w:pStyle w:val="ListParagraph"/>
        <w:numPr>
          <w:ilvl w:val="0"/>
          <w:numId w:val="24"/>
        </w:numPr>
        <w:tabs>
          <w:tab w:val="left" w:pos="2344"/>
        </w:tabs>
        <w:spacing w:after="0" w:line="240" w:lineRule="auto"/>
        <w:rPr>
          <w:kern w:val="0"/>
          <w:sz w:val="20"/>
          <w:szCs w:val="20"/>
          <w14:ligatures w14:val="none"/>
        </w:rPr>
      </w:pPr>
      <w:bookmarkStart w:id="19" w:name="OLE_LINK2"/>
      <w:r>
        <w:rPr>
          <w:b/>
          <w:bCs/>
          <w:kern w:val="0"/>
          <w:sz w:val="20"/>
          <w:szCs w:val="20"/>
          <w14:ligatures w14:val="none"/>
        </w:rPr>
        <w:t xml:space="preserve">Launch </w:t>
      </w:r>
      <w:r w:rsidR="005F2629">
        <w:rPr>
          <w:b/>
          <w:bCs/>
          <w:kern w:val="0"/>
          <w:sz w:val="20"/>
          <w:szCs w:val="20"/>
          <w14:ligatures w14:val="none"/>
        </w:rPr>
        <w:t>upgraded email system.</w:t>
      </w:r>
      <w:r w:rsidR="003C2ACA">
        <w:rPr>
          <w:b/>
          <w:bCs/>
          <w:kern w:val="0"/>
          <w:sz w:val="20"/>
          <w:szCs w:val="20"/>
          <w14:ligatures w14:val="none"/>
        </w:rPr>
        <w:t xml:space="preserve"> </w:t>
      </w:r>
      <w:r w:rsidR="00DB470F" w:rsidRPr="00DB470F">
        <w:rPr>
          <w:kern w:val="0"/>
          <w:sz w:val="20"/>
          <w:szCs w:val="20"/>
          <w14:ligatures w14:val="none"/>
        </w:rPr>
        <w:t>CPFR will streamline operational reporting by consolidating onto a single email system. This consolidation will provide visibility into sent reports, documentation, and SOPs, as well as establish an organizational workflow for launching new data upon request.</w:t>
      </w:r>
    </w:p>
    <w:bookmarkEnd w:id="19"/>
    <w:p w14:paraId="4B0BF6F2" w14:textId="21172905" w:rsidR="00134CCE" w:rsidRPr="002B3CF5" w:rsidRDefault="00477B76" w:rsidP="002B3CF5">
      <w:pPr>
        <w:pStyle w:val="ListParagraph"/>
        <w:numPr>
          <w:ilvl w:val="0"/>
          <w:numId w:val="24"/>
        </w:numPr>
        <w:tabs>
          <w:tab w:val="left" w:pos="2344"/>
        </w:tabs>
        <w:spacing w:after="0" w:line="240" w:lineRule="auto"/>
        <w:rPr>
          <w:kern w:val="0"/>
          <w:sz w:val="20"/>
          <w:szCs w:val="20"/>
          <w14:ligatures w14:val="none"/>
        </w:rPr>
      </w:pPr>
      <w:r w:rsidRPr="002B3CF5">
        <w:rPr>
          <w:b/>
          <w:bCs/>
          <w:kern w:val="0"/>
          <w:sz w:val="20"/>
          <w:szCs w:val="20"/>
          <w14:ligatures w14:val="none"/>
        </w:rPr>
        <w:t>Optimize VDS Premium.</w:t>
      </w:r>
      <w:r w:rsidRPr="002B3CF5">
        <w:rPr>
          <w:kern w:val="0"/>
          <w:sz w:val="20"/>
          <w:szCs w:val="20"/>
          <w14:ligatures w14:val="none"/>
        </w:rPr>
        <w:t xml:space="preserve"> </w:t>
      </w:r>
      <w:r w:rsidR="00BC4D63" w:rsidRPr="002B3CF5">
        <w:rPr>
          <w:kern w:val="0"/>
          <w:sz w:val="20"/>
          <w:szCs w:val="20"/>
          <w14:ligatures w14:val="none"/>
        </w:rPr>
        <w:t xml:space="preserve"> </w:t>
      </w:r>
      <w:r w:rsidR="00EB0E44" w:rsidRPr="002B3CF5">
        <w:rPr>
          <w:kern w:val="0"/>
          <w:sz w:val="20"/>
          <w:szCs w:val="20"/>
          <w14:ligatures w14:val="none"/>
        </w:rPr>
        <w:t>S</w:t>
      </w:r>
      <w:r w:rsidR="00A36551" w:rsidRPr="002B3CF5">
        <w:rPr>
          <w:kern w:val="0"/>
          <w:sz w:val="20"/>
          <w:szCs w:val="20"/>
          <w14:ligatures w14:val="none"/>
        </w:rPr>
        <w:t>everal upgrades are in the pipeline, encompassing new data and Tableau views to meet the requirements of WBR reporting, enabling alignment on criteria and empowering vendors to manage callouts and reporting.</w:t>
      </w:r>
    </w:p>
    <w:p w14:paraId="0A6C74F7" w14:textId="69FF7F64" w:rsidR="00EB0E44" w:rsidRDefault="00EB0E44" w:rsidP="00EB0E44">
      <w:pPr>
        <w:pStyle w:val="ListParagraph"/>
        <w:numPr>
          <w:ilvl w:val="0"/>
          <w:numId w:val="35"/>
        </w:numPr>
        <w:tabs>
          <w:tab w:val="left" w:pos="2344"/>
        </w:tabs>
        <w:spacing w:after="0" w:line="240" w:lineRule="auto"/>
        <w:rPr>
          <w:kern w:val="0"/>
          <w:sz w:val="20"/>
          <w:szCs w:val="20"/>
          <w14:ligatures w14:val="none"/>
        </w:rPr>
      </w:pPr>
      <w:r>
        <w:rPr>
          <w:b/>
          <w:bCs/>
          <w:kern w:val="0"/>
          <w:sz w:val="20"/>
          <w:szCs w:val="20"/>
          <w14:ligatures w14:val="none"/>
        </w:rPr>
        <w:t>Expand VDS Direct content</w:t>
      </w:r>
      <w:r w:rsidR="009E4E9B">
        <w:rPr>
          <w:kern w:val="0"/>
          <w:sz w:val="20"/>
          <w:szCs w:val="20"/>
          <w14:ligatures w14:val="none"/>
        </w:rPr>
        <w:t>.</w:t>
      </w:r>
      <w:r>
        <w:rPr>
          <w:kern w:val="0"/>
          <w:sz w:val="20"/>
          <w:szCs w:val="20"/>
          <w14:ligatures w14:val="none"/>
        </w:rPr>
        <w:t xml:space="preserve"> </w:t>
      </w:r>
      <w:r w:rsidR="009E4E9B">
        <w:rPr>
          <w:kern w:val="0"/>
          <w:sz w:val="20"/>
          <w:szCs w:val="20"/>
          <w14:ligatures w14:val="none"/>
        </w:rPr>
        <w:t>P</w:t>
      </w:r>
      <w:r>
        <w:rPr>
          <w:kern w:val="0"/>
          <w:sz w:val="20"/>
          <w:szCs w:val="20"/>
          <w14:ligatures w14:val="none"/>
        </w:rPr>
        <w:t xml:space="preserve">lans include scoping 2-3 additional feeds for NOP, ASBO, and </w:t>
      </w:r>
      <w:r w:rsidR="009A51A3">
        <w:rPr>
          <w:kern w:val="0"/>
          <w:sz w:val="20"/>
          <w:szCs w:val="20"/>
          <w14:ligatures w14:val="none"/>
        </w:rPr>
        <w:t>vendor compliance</w:t>
      </w:r>
      <w:r>
        <w:rPr>
          <w:kern w:val="0"/>
          <w:sz w:val="20"/>
          <w:szCs w:val="20"/>
          <w14:ligatures w14:val="none"/>
        </w:rPr>
        <w:t>, enriching the offering for Merch during negotiations and facilitating CPFR integration.</w:t>
      </w:r>
    </w:p>
    <w:p w14:paraId="7D233193" w14:textId="55846AC2" w:rsidR="009A51A3" w:rsidRPr="009A51A3" w:rsidRDefault="009A51A3" w:rsidP="009A51A3">
      <w:pPr>
        <w:pStyle w:val="ListParagraph"/>
        <w:numPr>
          <w:ilvl w:val="0"/>
          <w:numId w:val="35"/>
        </w:numPr>
        <w:tabs>
          <w:tab w:val="left" w:pos="2344"/>
        </w:tabs>
        <w:spacing w:after="0" w:line="240" w:lineRule="auto"/>
        <w:rPr>
          <w:kern w:val="0"/>
          <w:sz w:val="20"/>
          <w:szCs w:val="20"/>
          <w14:ligatures w14:val="none"/>
        </w:rPr>
      </w:pPr>
      <w:r>
        <w:rPr>
          <w:b/>
          <w:bCs/>
          <w:kern w:val="0"/>
          <w:sz w:val="20"/>
          <w:szCs w:val="20"/>
          <w14:ligatures w14:val="none"/>
        </w:rPr>
        <w:t xml:space="preserve">Report </w:t>
      </w:r>
      <w:r w:rsidR="00953770">
        <w:rPr>
          <w:b/>
          <w:bCs/>
          <w:kern w:val="0"/>
          <w:sz w:val="20"/>
          <w:szCs w:val="20"/>
          <w14:ligatures w14:val="none"/>
        </w:rPr>
        <w:t>I</w:t>
      </w:r>
      <w:r>
        <w:rPr>
          <w:b/>
          <w:bCs/>
          <w:kern w:val="0"/>
          <w:sz w:val="20"/>
          <w:szCs w:val="20"/>
          <w14:ligatures w14:val="none"/>
        </w:rPr>
        <w:t>ntegration</w:t>
      </w:r>
      <w:r w:rsidR="00953770">
        <w:rPr>
          <w:b/>
          <w:bCs/>
          <w:kern w:val="0"/>
          <w:sz w:val="20"/>
          <w:szCs w:val="20"/>
          <w14:ligatures w14:val="none"/>
        </w:rPr>
        <w:t xml:space="preserve"> and Optimization</w:t>
      </w:r>
      <w:r>
        <w:rPr>
          <w:kern w:val="0"/>
          <w:sz w:val="20"/>
          <w:szCs w:val="20"/>
          <w14:ligatures w14:val="none"/>
        </w:rPr>
        <w:t>. Integrate into the Impact Command Center for visibility into reports, ad-hoc data pulls, report requests, and daily operational activities.</w:t>
      </w:r>
    </w:p>
    <w:bookmarkEnd w:id="17"/>
    <w:p w14:paraId="5CEBE3E1" w14:textId="77777777" w:rsidR="007F46D5" w:rsidRDefault="00BC4D63" w:rsidP="00156233">
      <w:pPr>
        <w:pStyle w:val="ListParagraph"/>
        <w:numPr>
          <w:ilvl w:val="0"/>
          <w:numId w:val="24"/>
        </w:numPr>
        <w:tabs>
          <w:tab w:val="left" w:pos="2344"/>
        </w:tabs>
        <w:spacing w:after="0" w:line="240" w:lineRule="auto"/>
        <w:rPr>
          <w:kern w:val="0"/>
          <w:sz w:val="20"/>
          <w:szCs w:val="20"/>
          <w14:ligatures w14:val="none"/>
        </w:rPr>
      </w:pPr>
      <w:r w:rsidRPr="00BC4D63">
        <w:rPr>
          <w:b/>
          <w:bCs/>
          <w:kern w:val="0"/>
          <w:sz w:val="20"/>
          <w:szCs w:val="20"/>
          <w14:ligatures w14:val="none"/>
        </w:rPr>
        <w:t>CPFR Vendor Tiers</w:t>
      </w:r>
      <w:r>
        <w:rPr>
          <w:kern w:val="0"/>
          <w:sz w:val="20"/>
          <w:szCs w:val="20"/>
          <w14:ligatures w14:val="none"/>
        </w:rPr>
        <w:t xml:space="preserve">. </w:t>
      </w:r>
      <w:r w:rsidR="00374991" w:rsidRPr="00374991">
        <w:rPr>
          <w:kern w:val="0"/>
          <w:sz w:val="20"/>
          <w:szCs w:val="20"/>
          <w14:ligatures w14:val="none"/>
        </w:rPr>
        <w:t>Implementation of three tiers for CPFR vendors will facilitate the review of tier-specific criteria, best practices, and necessary improvements to meet standards, allowing for rating based on progression and the addition of new vendors.</w:t>
      </w:r>
    </w:p>
    <w:p w14:paraId="475DC3E8" w14:textId="41EBFC9E" w:rsidR="000C631F" w:rsidRPr="00953770" w:rsidRDefault="00AB176A" w:rsidP="00953770">
      <w:pPr>
        <w:pStyle w:val="ListParagraph"/>
        <w:numPr>
          <w:ilvl w:val="0"/>
          <w:numId w:val="24"/>
        </w:numPr>
        <w:tabs>
          <w:tab w:val="left" w:pos="2344"/>
        </w:tabs>
        <w:spacing w:after="0" w:line="240" w:lineRule="auto"/>
        <w:rPr>
          <w:kern w:val="0"/>
          <w:sz w:val="20"/>
          <w:szCs w:val="20"/>
          <w14:ligatures w14:val="none"/>
        </w:rPr>
      </w:pPr>
      <w:r>
        <w:rPr>
          <w:b/>
          <w:bCs/>
          <w:kern w:val="0"/>
          <w:sz w:val="20"/>
          <w:szCs w:val="20"/>
          <w14:ligatures w14:val="none"/>
        </w:rPr>
        <w:t>Expand scope to Vendor Compliance and Transportation data</w:t>
      </w:r>
      <w:r w:rsidRPr="00AB176A">
        <w:rPr>
          <w:kern w:val="0"/>
          <w:sz w:val="20"/>
          <w:szCs w:val="20"/>
          <w14:ligatures w14:val="none"/>
        </w:rPr>
        <w:t>.</w:t>
      </w:r>
      <w:r>
        <w:rPr>
          <w:kern w:val="0"/>
          <w:sz w:val="20"/>
          <w:szCs w:val="20"/>
          <w14:ligatures w14:val="none"/>
        </w:rPr>
        <w:t xml:space="preserve"> </w:t>
      </w:r>
      <w:r w:rsidR="0079728C">
        <w:rPr>
          <w:kern w:val="0"/>
          <w:sz w:val="20"/>
          <w:szCs w:val="20"/>
          <w14:ligatures w14:val="none"/>
        </w:rPr>
        <w:t xml:space="preserve">CPFR will integrate current reporting </w:t>
      </w:r>
      <w:r w:rsidR="00320E77">
        <w:rPr>
          <w:kern w:val="0"/>
          <w:sz w:val="20"/>
          <w:szCs w:val="20"/>
          <w14:ligatures w14:val="none"/>
        </w:rPr>
        <w:t xml:space="preserve">and </w:t>
      </w:r>
      <w:r w:rsidR="0059020F">
        <w:rPr>
          <w:kern w:val="0"/>
          <w:sz w:val="20"/>
          <w:szCs w:val="20"/>
          <w14:ligatures w14:val="none"/>
        </w:rPr>
        <w:t xml:space="preserve">collaborate with teams </w:t>
      </w:r>
      <w:r w:rsidR="00D371D1">
        <w:rPr>
          <w:kern w:val="0"/>
          <w:sz w:val="20"/>
          <w:szCs w:val="20"/>
          <w14:ligatures w14:val="none"/>
        </w:rPr>
        <w:t>on</w:t>
      </w:r>
      <w:r w:rsidR="00320E77">
        <w:rPr>
          <w:kern w:val="0"/>
          <w:sz w:val="20"/>
          <w:szCs w:val="20"/>
          <w14:ligatures w14:val="none"/>
        </w:rPr>
        <w:t xml:space="preserve"> new report</w:t>
      </w:r>
      <w:r w:rsidR="00D371D1">
        <w:rPr>
          <w:kern w:val="0"/>
          <w:sz w:val="20"/>
          <w:szCs w:val="20"/>
          <w14:ligatures w14:val="none"/>
        </w:rPr>
        <w:t>s</w:t>
      </w:r>
      <w:r w:rsidR="00320E77">
        <w:rPr>
          <w:kern w:val="0"/>
          <w:sz w:val="20"/>
          <w:szCs w:val="20"/>
          <w14:ligatures w14:val="none"/>
        </w:rPr>
        <w:t xml:space="preserve"> for enhanced insights and exception reporting. </w:t>
      </w:r>
      <w:r>
        <w:rPr>
          <w:kern w:val="0"/>
          <w:sz w:val="20"/>
          <w:szCs w:val="20"/>
          <w14:ligatures w14:val="none"/>
        </w:rPr>
        <w:t xml:space="preserve"> </w:t>
      </w:r>
    </w:p>
    <w:p w14:paraId="2A9C0942" w14:textId="48B17C62" w:rsidR="00E134F6" w:rsidRDefault="008D4AE5" w:rsidP="00DE5DDC">
      <w:pPr>
        <w:pStyle w:val="ListParagraph"/>
        <w:numPr>
          <w:ilvl w:val="0"/>
          <w:numId w:val="24"/>
        </w:numPr>
        <w:tabs>
          <w:tab w:val="left" w:pos="2344"/>
        </w:tabs>
        <w:spacing w:after="0" w:line="240" w:lineRule="auto"/>
        <w:rPr>
          <w:kern w:val="0"/>
          <w:sz w:val="20"/>
          <w:szCs w:val="20"/>
          <w14:ligatures w14:val="none"/>
        </w:rPr>
      </w:pPr>
      <w:r w:rsidRPr="00320E77">
        <w:rPr>
          <w:b/>
          <w:bCs/>
          <w:kern w:val="0"/>
          <w:sz w:val="20"/>
          <w:szCs w:val="20"/>
          <w14:ligatures w14:val="none"/>
        </w:rPr>
        <w:t>Define SOP</w:t>
      </w:r>
      <w:r w:rsidR="00336A6F">
        <w:rPr>
          <w:b/>
          <w:bCs/>
          <w:kern w:val="0"/>
          <w:sz w:val="20"/>
          <w:szCs w:val="20"/>
          <w14:ligatures w14:val="none"/>
        </w:rPr>
        <w:t>s</w:t>
      </w:r>
      <w:r w:rsidRPr="00320E77">
        <w:rPr>
          <w:b/>
          <w:bCs/>
          <w:kern w:val="0"/>
          <w:sz w:val="20"/>
          <w:szCs w:val="20"/>
          <w14:ligatures w14:val="none"/>
        </w:rPr>
        <w:t xml:space="preserve"> on</w:t>
      </w:r>
      <w:r w:rsidR="00320E77">
        <w:rPr>
          <w:b/>
          <w:bCs/>
          <w:kern w:val="0"/>
          <w:sz w:val="20"/>
          <w:szCs w:val="20"/>
          <w14:ligatures w14:val="none"/>
        </w:rPr>
        <w:t xml:space="preserve"> CPFR processes like</w:t>
      </w:r>
      <w:r w:rsidRPr="00320E77">
        <w:rPr>
          <w:b/>
          <w:bCs/>
          <w:kern w:val="0"/>
          <w:sz w:val="20"/>
          <w:szCs w:val="20"/>
          <w14:ligatures w14:val="none"/>
        </w:rPr>
        <w:t xml:space="preserve"> Catalog and </w:t>
      </w:r>
      <w:r w:rsidR="00320E77">
        <w:rPr>
          <w:b/>
          <w:bCs/>
          <w:kern w:val="0"/>
          <w:sz w:val="20"/>
          <w:szCs w:val="20"/>
          <w14:ligatures w14:val="none"/>
        </w:rPr>
        <w:t>F</w:t>
      </w:r>
      <w:r w:rsidRPr="00320E77">
        <w:rPr>
          <w:b/>
          <w:bCs/>
          <w:kern w:val="0"/>
          <w:sz w:val="20"/>
          <w:szCs w:val="20"/>
          <w14:ligatures w14:val="none"/>
        </w:rPr>
        <w:t>orecast reconciliation</w:t>
      </w:r>
      <w:r w:rsidR="00320E77">
        <w:rPr>
          <w:b/>
          <w:bCs/>
          <w:kern w:val="0"/>
          <w:sz w:val="20"/>
          <w:szCs w:val="20"/>
          <w14:ligatures w14:val="none"/>
        </w:rPr>
        <w:t>.</w:t>
      </w:r>
      <w:r w:rsidR="00094D7E">
        <w:rPr>
          <w:b/>
          <w:bCs/>
          <w:kern w:val="0"/>
          <w:sz w:val="20"/>
          <w:szCs w:val="20"/>
          <w14:ligatures w14:val="none"/>
        </w:rPr>
        <w:t xml:space="preserve"> </w:t>
      </w:r>
      <w:r w:rsidR="00094D7E">
        <w:rPr>
          <w:kern w:val="0"/>
          <w:sz w:val="20"/>
          <w:szCs w:val="20"/>
          <w14:ligatures w14:val="none"/>
        </w:rPr>
        <w:t xml:space="preserve">Each CPFR report will have an internal and external SOP for stakeholders to leverage. </w:t>
      </w:r>
    </w:p>
    <w:p w14:paraId="1F2CF4A8" w14:textId="77777777" w:rsidR="0028351B" w:rsidRPr="0028351B" w:rsidRDefault="0028351B" w:rsidP="0028351B">
      <w:pPr>
        <w:pStyle w:val="ListParagraph"/>
        <w:numPr>
          <w:ilvl w:val="0"/>
          <w:numId w:val="24"/>
        </w:numPr>
        <w:tabs>
          <w:tab w:val="left" w:pos="2344"/>
        </w:tabs>
        <w:spacing w:after="0" w:line="240" w:lineRule="auto"/>
        <w:rPr>
          <w:kern w:val="0"/>
          <w:sz w:val="20"/>
          <w:szCs w:val="20"/>
          <w14:ligatures w14:val="none"/>
        </w:rPr>
      </w:pPr>
      <w:r w:rsidRPr="0028351B">
        <w:rPr>
          <w:b/>
          <w:bCs/>
          <w:kern w:val="0"/>
          <w:sz w:val="20"/>
          <w:szCs w:val="20"/>
          <w14:ligatures w14:val="none"/>
        </w:rPr>
        <w:t>Establish a systematic approach for requesting and launching new data/reports over the long term.</w:t>
      </w:r>
      <w:r w:rsidRPr="0028351B">
        <w:rPr>
          <w:kern w:val="0"/>
          <w:sz w:val="20"/>
          <w:szCs w:val="20"/>
          <w14:ligatures w14:val="none"/>
        </w:rPr>
        <w:t xml:space="preserve"> Develop an IMPACT process for requesting new data and reports, which includes tracking progress and obtaining decisions from the steering committee.</w:t>
      </w:r>
    </w:p>
    <w:p w14:paraId="1AB29119" w14:textId="77777777" w:rsidR="0028351B" w:rsidRDefault="0028351B" w:rsidP="0028351B">
      <w:pPr>
        <w:pStyle w:val="z-TopofForm"/>
        <w:numPr>
          <w:ilvl w:val="0"/>
          <w:numId w:val="24"/>
        </w:numPr>
      </w:pPr>
      <w:r>
        <w:t>Top of Form</w:t>
      </w:r>
    </w:p>
    <w:p w14:paraId="0A2D7EE8" w14:textId="2CEB96D8" w:rsidR="006B45B5" w:rsidRPr="000A4B4D" w:rsidRDefault="006B45B5" w:rsidP="000A4B4D">
      <w:pPr>
        <w:pStyle w:val="z-TopofForm"/>
        <w:numPr>
          <w:ilvl w:val="0"/>
          <w:numId w:val="24"/>
        </w:numPr>
        <w:tabs>
          <w:tab w:val="left" w:pos="2344"/>
        </w:tabs>
        <w:rPr>
          <w:sz w:val="20"/>
          <w:szCs w:val="20"/>
        </w:rPr>
      </w:pPr>
    </w:p>
    <w:p w14:paraId="6FFE0BE8" w14:textId="20550812" w:rsidR="00A51E45" w:rsidRDefault="00A51E45" w:rsidP="00C40EBD">
      <w:pPr>
        <w:pStyle w:val="ListParagraph"/>
        <w:numPr>
          <w:ilvl w:val="0"/>
          <w:numId w:val="24"/>
        </w:numPr>
        <w:tabs>
          <w:tab w:val="left" w:pos="2344"/>
        </w:tabs>
        <w:spacing w:after="0" w:line="240" w:lineRule="auto"/>
        <w:rPr>
          <w:kern w:val="0"/>
          <w:sz w:val="20"/>
          <w:szCs w:val="20"/>
          <w14:ligatures w14:val="none"/>
        </w:rPr>
      </w:pPr>
      <w:r>
        <w:rPr>
          <w:b/>
          <w:bCs/>
          <w:kern w:val="0"/>
          <w:sz w:val="20"/>
          <w:szCs w:val="20"/>
          <w14:ligatures w14:val="none"/>
        </w:rPr>
        <w:t xml:space="preserve">Enhance </w:t>
      </w:r>
      <w:r w:rsidR="002E2181" w:rsidRPr="002E2181">
        <w:rPr>
          <w:b/>
          <w:bCs/>
          <w:kern w:val="0"/>
          <w:sz w:val="20"/>
          <w:szCs w:val="20"/>
          <w14:ligatures w14:val="none"/>
        </w:rPr>
        <w:t>Internal</w:t>
      </w:r>
      <w:r w:rsidR="00AA1029">
        <w:rPr>
          <w:b/>
          <w:bCs/>
          <w:kern w:val="0"/>
          <w:sz w:val="20"/>
          <w:szCs w:val="20"/>
          <w14:ligatures w14:val="none"/>
        </w:rPr>
        <w:t xml:space="preserve"> Merch</w:t>
      </w:r>
      <w:r w:rsidR="002E2181" w:rsidRPr="002E2181">
        <w:rPr>
          <w:b/>
          <w:bCs/>
          <w:kern w:val="0"/>
          <w:sz w:val="20"/>
          <w:szCs w:val="20"/>
          <w14:ligatures w14:val="none"/>
        </w:rPr>
        <w:t xml:space="preserve"> Engagement</w:t>
      </w:r>
      <w:r w:rsidR="002E2181">
        <w:rPr>
          <w:kern w:val="0"/>
          <w:sz w:val="20"/>
          <w:szCs w:val="20"/>
          <w14:ligatures w14:val="none"/>
        </w:rPr>
        <w:t xml:space="preserve">. </w:t>
      </w:r>
      <w:r>
        <w:rPr>
          <w:kern w:val="0"/>
          <w:sz w:val="20"/>
          <w:szCs w:val="20"/>
          <w14:ligatures w14:val="none"/>
        </w:rPr>
        <w:t xml:space="preserve">Given the </w:t>
      </w:r>
      <w:r w:rsidR="00AE5E10">
        <w:rPr>
          <w:kern w:val="0"/>
          <w:sz w:val="20"/>
          <w:szCs w:val="20"/>
          <w14:ligatures w14:val="none"/>
        </w:rPr>
        <w:t xml:space="preserve">proposed </w:t>
      </w:r>
      <w:r>
        <w:rPr>
          <w:kern w:val="0"/>
          <w:sz w:val="20"/>
          <w:szCs w:val="20"/>
          <w14:ligatures w14:val="none"/>
        </w:rPr>
        <w:t>upgrades,</w:t>
      </w:r>
      <w:r w:rsidR="00AE5E10">
        <w:rPr>
          <w:kern w:val="0"/>
          <w:sz w:val="20"/>
          <w:szCs w:val="20"/>
          <w14:ligatures w14:val="none"/>
        </w:rPr>
        <w:t xml:space="preserve"> we can leverage the CPFR program with Merch teams</w:t>
      </w:r>
      <w:r w:rsidR="00B158B9">
        <w:rPr>
          <w:kern w:val="0"/>
          <w:sz w:val="20"/>
          <w:szCs w:val="20"/>
          <w14:ligatures w14:val="none"/>
        </w:rPr>
        <w:t xml:space="preserve"> to </w:t>
      </w:r>
      <w:r w:rsidR="0079618F">
        <w:rPr>
          <w:kern w:val="0"/>
          <w:sz w:val="20"/>
          <w:szCs w:val="20"/>
          <w14:ligatures w14:val="none"/>
        </w:rPr>
        <w:t xml:space="preserve">target potential VDS vendors, onboard strategic accounts, and possibly leverage the data in future negotiations. </w:t>
      </w:r>
      <w:r w:rsidR="00AE5E10">
        <w:rPr>
          <w:kern w:val="0"/>
          <w:sz w:val="20"/>
          <w:szCs w:val="20"/>
          <w14:ligatures w14:val="none"/>
        </w:rPr>
        <w:t xml:space="preserve"> </w:t>
      </w:r>
      <w:r>
        <w:rPr>
          <w:kern w:val="0"/>
          <w:sz w:val="20"/>
          <w:szCs w:val="20"/>
          <w14:ligatures w14:val="none"/>
        </w:rPr>
        <w:t xml:space="preserve"> </w:t>
      </w:r>
    </w:p>
    <w:bookmarkEnd w:id="18"/>
    <w:p w14:paraId="11E026DE" w14:textId="77777777" w:rsidR="00134CCE" w:rsidRPr="000D1C21" w:rsidRDefault="00134CCE" w:rsidP="000D1C21">
      <w:pPr>
        <w:autoSpaceDE w:val="0"/>
        <w:autoSpaceDN w:val="0"/>
        <w:adjustRightInd w:val="0"/>
        <w:spacing w:after="0" w:line="240" w:lineRule="auto"/>
        <w:rPr>
          <w:rFonts w:ascii="CIDFont+F1" w:hAnsi="CIDFont+F1" w:cs="CIDFont+F1"/>
          <w:color w:val="0A8BEF"/>
          <w:kern w:val="0"/>
          <w:sz w:val="28"/>
          <w:szCs w:val="28"/>
        </w:rPr>
      </w:pPr>
    </w:p>
    <w:p w14:paraId="751922C4" w14:textId="6D7E66FC" w:rsidR="000D1C21" w:rsidRDefault="000D1C21" w:rsidP="000D1C21">
      <w:pPr>
        <w:autoSpaceDE w:val="0"/>
        <w:autoSpaceDN w:val="0"/>
        <w:adjustRightInd w:val="0"/>
        <w:spacing w:after="0" w:line="240" w:lineRule="auto"/>
        <w:rPr>
          <w:rFonts w:ascii="CIDFont+F1" w:hAnsi="CIDFont+F1" w:cs="CIDFont+F1"/>
          <w:color w:val="0A8BEF"/>
          <w:kern w:val="0"/>
          <w:sz w:val="28"/>
          <w:szCs w:val="28"/>
        </w:rPr>
      </w:pPr>
      <w:r w:rsidRPr="000D1C21">
        <w:rPr>
          <w:rFonts w:ascii="CIDFont+F1" w:hAnsi="CIDFont+F1" w:cs="CIDFont+F1"/>
          <w:color w:val="0A8BEF"/>
          <w:kern w:val="0"/>
          <w:sz w:val="28"/>
          <w:szCs w:val="28"/>
        </w:rPr>
        <w:t>Final Thoughts</w:t>
      </w:r>
    </w:p>
    <w:p w14:paraId="1B82C81E" w14:textId="7B6CA4D2" w:rsidR="00022352" w:rsidRPr="00022352" w:rsidRDefault="00022352" w:rsidP="000D1C21">
      <w:pPr>
        <w:autoSpaceDE w:val="0"/>
        <w:autoSpaceDN w:val="0"/>
        <w:adjustRightInd w:val="0"/>
        <w:spacing w:after="0" w:line="240" w:lineRule="auto"/>
        <w:rPr>
          <w:kern w:val="0"/>
          <w:sz w:val="20"/>
          <w:szCs w:val="20"/>
          <w14:ligatures w14:val="none"/>
        </w:rPr>
      </w:pPr>
      <w:r w:rsidRPr="00022352">
        <w:rPr>
          <w:kern w:val="0"/>
          <w:sz w:val="20"/>
          <w:szCs w:val="20"/>
          <w14:ligatures w14:val="none"/>
        </w:rPr>
        <w:t xml:space="preserve">The vision of CPFR </w:t>
      </w:r>
      <w:r w:rsidR="00FB723B" w:rsidRPr="00022352">
        <w:rPr>
          <w:kern w:val="0"/>
          <w:sz w:val="20"/>
          <w:szCs w:val="20"/>
          <w14:ligatures w14:val="none"/>
        </w:rPr>
        <w:t>is</w:t>
      </w:r>
      <w:r w:rsidR="00CA527D" w:rsidRPr="00CA527D">
        <w:rPr>
          <w:kern w:val="0"/>
          <w:sz w:val="20"/>
          <w:szCs w:val="20"/>
          <w14:ligatures w14:val="none"/>
        </w:rPr>
        <w:t xml:space="preserve"> </w:t>
      </w:r>
      <w:r w:rsidR="00FB723B">
        <w:rPr>
          <w:kern w:val="0"/>
          <w:sz w:val="20"/>
          <w:szCs w:val="20"/>
          <w14:ligatures w14:val="none"/>
        </w:rPr>
        <w:t xml:space="preserve">to be </w:t>
      </w:r>
      <w:r w:rsidR="00CA527D" w:rsidRPr="00CA527D">
        <w:rPr>
          <w:kern w:val="0"/>
          <w:sz w:val="20"/>
          <w:szCs w:val="20"/>
          <w14:ligatures w14:val="none"/>
        </w:rPr>
        <w:t>the #1 industry leading and comprehensive destination for all Pet Partners to plan/action operations, enhance collaborative synergies, and identify insights</w:t>
      </w:r>
      <w:r w:rsidR="00CA527D">
        <w:rPr>
          <w:kern w:val="0"/>
          <w:sz w:val="20"/>
          <w:szCs w:val="20"/>
          <w14:ligatures w14:val="none"/>
        </w:rPr>
        <w:t xml:space="preserve">. </w:t>
      </w:r>
      <w:r w:rsidRPr="00022352">
        <w:rPr>
          <w:kern w:val="0"/>
          <w:sz w:val="20"/>
          <w:szCs w:val="20"/>
          <w14:ligatures w14:val="none"/>
        </w:rPr>
        <w:t>With this goal in mind, we are confident that the initiatives outlined will deliver significant benefits in 2024.</w:t>
      </w:r>
      <w:r w:rsidR="00152109">
        <w:rPr>
          <w:kern w:val="0"/>
          <w:sz w:val="20"/>
          <w:szCs w:val="20"/>
          <w14:ligatures w14:val="none"/>
        </w:rPr>
        <w:t xml:space="preserve"> </w:t>
      </w:r>
      <w:r w:rsidRPr="00022352">
        <w:rPr>
          <w:kern w:val="0"/>
          <w:sz w:val="20"/>
          <w:szCs w:val="20"/>
          <w14:ligatures w14:val="none"/>
        </w:rPr>
        <w:t xml:space="preserve">Stakeholders will </w:t>
      </w:r>
      <w:r w:rsidR="00B87D17">
        <w:rPr>
          <w:kern w:val="0"/>
          <w:sz w:val="20"/>
          <w:szCs w:val="20"/>
          <w14:ligatures w14:val="none"/>
        </w:rPr>
        <w:t xml:space="preserve">have </w:t>
      </w:r>
      <w:r w:rsidRPr="00022352">
        <w:rPr>
          <w:kern w:val="0"/>
          <w:sz w:val="20"/>
          <w:szCs w:val="20"/>
          <w14:ligatures w14:val="none"/>
        </w:rPr>
        <w:t xml:space="preserve">enhanced visibility and accessibility to all operational reports, receive alerts prompting engagement when necessary, and </w:t>
      </w:r>
      <w:r w:rsidR="00D35850">
        <w:rPr>
          <w:kern w:val="0"/>
          <w:sz w:val="20"/>
          <w:szCs w:val="20"/>
          <w14:ligatures w14:val="none"/>
        </w:rPr>
        <w:t>utiliz</w:t>
      </w:r>
      <w:r w:rsidR="00307E6A">
        <w:rPr>
          <w:kern w:val="0"/>
          <w:sz w:val="20"/>
          <w:szCs w:val="20"/>
          <w14:ligatures w14:val="none"/>
        </w:rPr>
        <w:t>e</w:t>
      </w:r>
      <w:r w:rsidRPr="00022352">
        <w:rPr>
          <w:kern w:val="0"/>
          <w:sz w:val="20"/>
          <w:szCs w:val="20"/>
          <w14:ligatures w14:val="none"/>
        </w:rPr>
        <w:t xml:space="preserve"> SOPs with vendors to expedite insights.</w:t>
      </w:r>
    </w:p>
    <w:p w14:paraId="0D1510DE" w14:textId="77777777" w:rsidR="00746057" w:rsidRDefault="00746057" w:rsidP="00273104">
      <w:pPr>
        <w:spacing w:after="0" w:line="240" w:lineRule="auto"/>
        <w:rPr>
          <w:kern w:val="0"/>
          <w:sz w:val="20"/>
          <w:szCs w:val="20"/>
          <w14:ligatures w14:val="none"/>
        </w:rPr>
      </w:pPr>
    </w:p>
    <w:p w14:paraId="6181B793" w14:textId="44C9B58B" w:rsidR="006F7234" w:rsidRDefault="006F7234" w:rsidP="006F7234">
      <w:pPr>
        <w:autoSpaceDE w:val="0"/>
        <w:autoSpaceDN w:val="0"/>
        <w:adjustRightInd w:val="0"/>
        <w:spacing w:after="0" w:line="240" w:lineRule="auto"/>
        <w:rPr>
          <w:rFonts w:ascii="CIDFont+F1" w:hAnsi="CIDFont+F1" w:cs="CIDFont+F1"/>
          <w:color w:val="0A8BEF"/>
          <w:kern w:val="0"/>
          <w:sz w:val="28"/>
          <w:szCs w:val="28"/>
        </w:rPr>
      </w:pPr>
      <w:r>
        <w:rPr>
          <w:rFonts w:ascii="CIDFont+F1" w:hAnsi="CIDFont+F1" w:cs="CIDFont+F1"/>
          <w:color w:val="0A8BEF"/>
          <w:kern w:val="0"/>
          <w:sz w:val="28"/>
          <w:szCs w:val="28"/>
        </w:rPr>
        <w:t>Dogs Barking – Hot Topics</w:t>
      </w:r>
    </w:p>
    <w:bookmarkEnd w:id="0"/>
    <w:p w14:paraId="202EF943" w14:textId="518D065C" w:rsidR="009F10B9" w:rsidRDefault="009F10B9" w:rsidP="00273104">
      <w:pPr>
        <w:spacing w:after="0" w:line="240" w:lineRule="auto"/>
        <w:rPr>
          <w:kern w:val="0"/>
          <w:sz w:val="20"/>
          <w:szCs w:val="20"/>
          <w14:ligatures w14:val="none"/>
        </w:rPr>
      </w:pPr>
      <w:r>
        <w:rPr>
          <w:kern w:val="0"/>
          <w:sz w:val="20"/>
          <w:szCs w:val="20"/>
          <w14:ligatures w14:val="none"/>
        </w:rPr>
        <w:t xml:space="preserve">This section is intended to discuss </w:t>
      </w:r>
      <w:r w:rsidR="006C7BE3">
        <w:rPr>
          <w:kern w:val="0"/>
          <w:sz w:val="20"/>
          <w:szCs w:val="20"/>
          <w14:ligatures w14:val="none"/>
        </w:rPr>
        <w:t xml:space="preserve">topics and </w:t>
      </w:r>
      <w:r w:rsidR="0078297E">
        <w:rPr>
          <w:kern w:val="0"/>
          <w:sz w:val="20"/>
          <w:szCs w:val="20"/>
          <w14:ligatures w14:val="none"/>
        </w:rPr>
        <w:t xml:space="preserve">get feedback on </w:t>
      </w:r>
      <w:r w:rsidR="009F035C">
        <w:rPr>
          <w:kern w:val="0"/>
          <w:sz w:val="20"/>
          <w:szCs w:val="20"/>
          <w14:ligatures w14:val="none"/>
        </w:rPr>
        <w:t xml:space="preserve">overall initiatives. </w:t>
      </w:r>
      <w:r w:rsidR="006C7BE3">
        <w:rPr>
          <w:kern w:val="0"/>
          <w:sz w:val="20"/>
          <w:szCs w:val="20"/>
          <w14:ligatures w14:val="none"/>
        </w:rPr>
        <w:t xml:space="preserve"> </w:t>
      </w:r>
    </w:p>
    <w:p w14:paraId="1B56C4E9" w14:textId="524791A8" w:rsidR="00323158" w:rsidRDefault="00375C62" w:rsidP="00375C62">
      <w:pPr>
        <w:pStyle w:val="ListParagraph"/>
        <w:numPr>
          <w:ilvl w:val="0"/>
          <w:numId w:val="26"/>
        </w:numPr>
        <w:spacing w:after="0" w:line="240" w:lineRule="auto"/>
        <w:rPr>
          <w:sz w:val="20"/>
          <w:szCs w:val="20"/>
        </w:rPr>
      </w:pPr>
      <w:r>
        <w:rPr>
          <w:sz w:val="20"/>
          <w:szCs w:val="20"/>
        </w:rPr>
        <w:t xml:space="preserve">Are you aligned </w:t>
      </w:r>
      <w:r w:rsidR="00C5486A">
        <w:rPr>
          <w:sz w:val="20"/>
          <w:szCs w:val="20"/>
        </w:rPr>
        <w:t xml:space="preserve">to differentiate CPFR content by Tier or Report? </w:t>
      </w:r>
      <w:r w:rsidR="00EC1B80">
        <w:rPr>
          <w:sz w:val="20"/>
          <w:szCs w:val="20"/>
        </w:rPr>
        <w:t>(see appendix 1.0)</w:t>
      </w:r>
    </w:p>
    <w:p w14:paraId="3336A86B" w14:textId="0570FA76" w:rsidR="00EC1B80" w:rsidRPr="00B75C90" w:rsidRDefault="00667CDE" w:rsidP="3F59F1AD">
      <w:pPr>
        <w:pStyle w:val="ListParagraph"/>
        <w:numPr>
          <w:ilvl w:val="0"/>
          <w:numId w:val="26"/>
        </w:numPr>
        <w:spacing w:after="0" w:line="240" w:lineRule="auto"/>
        <w:rPr>
          <w:sz w:val="20"/>
          <w:szCs w:val="20"/>
        </w:rPr>
      </w:pPr>
      <w:r w:rsidRPr="00B75C90">
        <w:rPr>
          <w:sz w:val="20"/>
          <w:szCs w:val="20"/>
        </w:rPr>
        <w:t xml:space="preserve">CPFR proposes a quarterly recurring </w:t>
      </w:r>
      <w:r w:rsidR="00CE0510" w:rsidRPr="00B75C90">
        <w:rPr>
          <w:sz w:val="20"/>
          <w:szCs w:val="20"/>
        </w:rPr>
        <w:t>Tier 1</w:t>
      </w:r>
      <w:r w:rsidR="00B20745" w:rsidRPr="00B75C90">
        <w:rPr>
          <w:sz w:val="20"/>
          <w:szCs w:val="20"/>
        </w:rPr>
        <w:t>/2</w:t>
      </w:r>
      <w:r w:rsidR="00CE0510" w:rsidRPr="00B75C90">
        <w:rPr>
          <w:sz w:val="20"/>
          <w:szCs w:val="20"/>
        </w:rPr>
        <w:t xml:space="preserve"> review and ranking</w:t>
      </w:r>
      <w:r w:rsidR="00F67A09" w:rsidRPr="00B75C90">
        <w:rPr>
          <w:sz w:val="20"/>
          <w:szCs w:val="20"/>
        </w:rPr>
        <w:t xml:space="preserve"> on processes</w:t>
      </w:r>
      <w:r w:rsidR="00CE0510" w:rsidRPr="00B75C90">
        <w:rPr>
          <w:sz w:val="20"/>
          <w:szCs w:val="20"/>
        </w:rPr>
        <w:t>. (see appendix 1.1)</w:t>
      </w:r>
    </w:p>
    <w:p w14:paraId="42FCCDAF" w14:textId="7917913D" w:rsidR="00F67A09" w:rsidRPr="004A4B62" w:rsidRDefault="20AAC277" w:rsidP="00375C62">
      <w:pPr>
        <w:pStyle w:val="ListParagraph"/>
        <w:numPr>
          <w:ilvl w:val="0"/>
          <w:numId w:val="26"/>
        </w:numPr>
        <w:spacing w:after="0" w:line="240" w:lineRule="auto"/>
        <w:rPr>
          <w:color w:val="FF0000"/>
          <w:sz w:val="20"/>
          <w:szCs w:val="20"/>
        </w:rPr>
      </w:pPr>
      <w:bookmarkStart w:id="20" w:name="OLE_LINK21"/>
      <w:r w:rsidRPr="00B75C90">
        <w:rPr>
          <w:rFonts w:eastAsiaTheme="minorEastAsia"/>
          <w:sz w:val="20"/>
          <w:szCs w:val="20"/>
        </w:rPr>
        <w:t>I thin</w:t>
      </w:r>
      <w:r w:rsidRPr="00B75C90">
        <w:rPr>
          <w:sz w:val="20"/>
          <w:szCs w:val="20"/>
        </w:rPr>
        <w:t xml:space="preserve">k it’s a natural transition for CPFR to </w:t>
      </w:r>
      <w:r w:rsidR="7114ED75" w:rsidRPr="00B75C90">
        <w:rPr>
          <w:sz w:val="20"/>
          <w:szCs w:val="20"/>
        </w:rPr>
        <w:t>include</w:t>
      </w:r>
      <w:r w:rsidRPr="00B75C90">
        <w:rPr>
          <w:sz w:val="20"/>
          <w:szCs w:val="20"/>
        </w:rPr>
        <w:t xml:space="preserve"> Ve</w:t>
      </w:r>
      <w:r w:rsidR="37F48F56" w:rsidRPr="00B75C90">
        <w:rPr>
          <w:sz w:val="20"/>
          <w:szCs w:val="20"/>
        </w:rPr>
        <w:t>nd</w:t>
      </w:r>
      <w:r w:rsidRPr="00B75C90">
        <w:rPr>
          <w:sz w:val="20"/>
          <w:szCs w:val="20"/>
        </w:rPr>
        <w:t xml:space="preserve">or </w:t>
      </w:r>
      <w:r w:rsidR="0648D627" w:rsidRPr="00B75C90">
        <w:rPr>
          <w:sz w:val="20"/>
          <w:szCs w:val="20"/>
        </w:rPr>
        <w:t>Compliance</w:t>
      </w:r>
      <w:r w:rsidRPr="00B75C90">
        <w:rPr>
          <w:sz w:val="20"/>
          <w:szCs w:val="20"/>
        </w:rPr>
        <w:t xml:space="preserve"> and </w:t>
      </w:r>
      <w:r w:rsidR="00B75C90" w:rsidRPr="00B75C90">
        <w:rPr>
          <w:sz w:val="20"/>
          <w:szCs w:val="20"/>
        </w:rPr>
        <w:t>Transportation</w:t>
      </w:r>
      <w:r w:rsidR="3D2CAB8A" w:rsidRPr="00B75C90">
        <w:rPr>
          <w:sz w:val="20"/>
          <w:szCs w:val="20"/>
        </w:rPr>
        <w:t xml:space="preserve"> </w:t>
      </w:r>
      <w:r w:rsidR="00B75C90">
        <w:rPr>
          <w:sz w:val="20"/>
          <w:szCs w:val="20"/>
        </w:rPr>
        <w:t xml:space="preserve">data </w:t>
      </w:r>
      <w:r w:rsidR="3D2CAB8A" w:rsidRPr="00B75C90">
        <w:rPr>
          <w:sz w:val="20"/>
          <w:szCs w:val="20"/>
        </w:rPr>
        <w:t xml:space="preserve">to holistically report on the </w:t>
      </w:r>
      <w:r w:rsidR="3D2CAB8A" w:rsidRPr="3F59F1AD">
        <w:rPr>
          <w:sz w:val="20"/>
          <w:szCs w:val="20"/>
        </w:rPr>
        <w:t xml:space="preserve">supply chain, </w:t>
      </w:r>
      <w:r w:rsidR="72198698" w:rsidRPr="3F59F1AD">
        <w:rPr>
          <w:sz w:val="20"/>
          <w:szCs w:val="20"/>
        </w:rPr>
        <w:t xml:space="preserve">uncover key drivers, and report on end-to-end supply chain data. </w:t>
      </w:r>
      <w:r w:rsidRPr="3F59F1AD">
        <w:rPr>
          <w:sz w:val="20"/>
          <w:szCs w:val="20"/>
        </w:rPr>
        <w:t xml:space="preserve"> </w:t>
      </w:r>
    </w:p>
    <w:p w14:paraId="38507B24" w14:textId="2E4FB034" w:rsidR="007B284B" w:rsidRDefault="007B284B" w:rsidP="007B284B">
      <w:pPr>
        <w:pStyle w:val="ListParagraph"/>
        <w:rPr>
          <w:kern w:val="0"/>
          <w:sz w:val="20"/>
          <w:szCs w:val="20"/>
          <w14:ligatures w14:val="none"/>
        </w:rPr>
      </w:pPr>
      <w:bookmarkStart w:id="21" w:name="OLE_LINK57"/>
      <w:bookmarkEnd w:id="20"/>
    </w:p>
    <w:bookmarkEnd w:id="21"/>
    <w:p w14:paraId="50E97B43" w14:textId="68F411DD" w:rsidR="00B31959" w:rsidRDefault="00B31959" w:rsidP="008A1AFC">
      <w:pPr>
        <w:spacing w:after="0" w:line="240" w:lineRule="auto"/>
        <w:rPr>
          <w:b/>
          <w:bCs/>
          <w:kern w:val="0"/>
          <w:sz w:val="20"/>
          <w:szCs w:val="20"/>
          <w:u w:val="single"/>
          <w14:ligatures w14:val="none"/>
        </w:rPr>
      </w:pPr>
    </w:p>
    <w:p w14:paraId="00B12E3D" w14:textId="77777777" w:rsidR="00AB0F2E" w:rsidRDefault="00AB0F2E" w:rsidP="008A1AFC">
      <w:pPr>
        <w:spacing w:after="0" w:line="240" w:lineRule="auto"/>
        <w:rPr>
          <w:b/>
          <w:bCs/>
          <w:kern w:val="0"/>
          <w:sz w:val="20"/>
          <w:szCs w:val="20"/>
          <w:u w:val="single"/>
          <w14:ligatures w14:val="none"/>
        </w:rPr>
      </w:pPr>
    </w:p>
    <w:p w14:paraId="631BC4F6" w14:textId="50811D8D" w:rsidR="00B31959" w:rsidRDefault="00B37B57" w:rsidP="00273104">
      <w:pPr>
        <w:spacing w:after="0" w:line="240" w:lineRule="auto"/>
        <w:rPr>
          <w:b/>
          <w:bCs/>
          <w:kern w:val="0"/>
          <w:sz w:val="20"/>
          <w:szCs w:val="20"/>
          <w14:ligatures w14:val="none"/>
        </w:rPr>
      </w:pPr>
      <w:r w:rsidRPr="00867222">
        <w:rPr>
          <w:b/>
          <w:bCs/>
          <w:kern w:val="0"/>
          <w:sz w:val="20"/>
          <w:szCs w:val="20"/>
          <w14:ligatures w14:val="none"/>
        </w:rPr>
        <w:lastRenderedPageBreak/>
        <w:t>Appendix 1.0 – Data Sharing Systems</w:t>
      </w:r>
    </w:p>
    <w:p w14:paraId="7FE1359B" w14:textId="626F08C3" w:rsidR="00F72E0A" w:rsidRDefault="0041230B" w:rsidP="00273104">
      <w:pPr>
        <w:spacing w:after="0" w:line="240" w:lineRule="auto"/>
        <w:rPr>
          <w:kern w:val="0"/>
          <w:sz w:val="20"/>
          <w:szCs w:val="20"/>
          <w14:ligatures w14:val="none"/>
        </w:rPr>
      </w:pPr>
      <w:r>
        <w:rPr>
          <w:kern w:val="0"/>
          <w:sz w:val="20"/>
          <w:szCs w:val="20"/>
          <w14:ligatures w14:val="none"/>
        </w:rPr>
        <w:t>In year 1,</w:t>
      </w:r>
      <w:r w:rsidR="00F72E0A" w:rsidRPr="00F72E0A">
        <w:rPr>
          <w:kern w:val="0"/>
          <w:sz w:val="20"/>
          <w:szCs w:val="20"/>
          <w14:ligatures w14:val="none"/>
        </w:rPr>
        <w:t xml:space="preserve"> the CPFR program maintained a consistent data sharing model across all CPFR vendors</w:t>
      </w:r>
      <w:r w:rsidR="00522A36">
        <w:rPr>
          <w:kern w:val="0"/>
          <w:sz w:val="20"/>
          <w:szCs w:val="20"/>
          <w14:ligatures w14:val="none"/>
        </w:rPr>
        <w:t xml:space="preserve"> (3 rep</w:t>
      </w:r>
      <w:r w:rsidR="00D0376E">
        <w:rPr>
          <w:kern w:val="0"/>
          <w:sz w:val="20"/>
          <w:szCs w:val="20"/>
          <w14:ligatures w14:val="none"/>
        </w:rPr>
        <w:t>orts)</w:t>
      </w:r>
      <w:r w:rsidR="00462CA3">
        <w:rPr>
          <w:kern w:val="0"/>
          <w:sz w:val="20"/>
          <w:szCs w:val="20"/>
          <w14:ligatures w14:val="none"/>
        </w:rPr>
        <w:t>.</w:t>
      </w:r>
      <w:r w:rsidR="0078131F">
        <w:rPr>
          <w:kern w:val="0"/>
          <w:sz w:val="20"/>
          <w:szCs w:val="20"/>
          <w14:ligatures w14:val="none"/>
        </w:rPr>
        <w:t xml:space="preserve"> I</w:t>
      </w:r>
      <w:r w:rsidR="00F72E0A" w:rsidRPr="00F72E0A">
        <w:rPr>
          <w:kern w:val="0"/>
          <w:sz w:val="20"/>
          <w:szCs w:val="20"/>
          <w14:ligatures w14:val="none"/>
        </w:rPr>
        <w:t>n the most recent year, we introduc</w:t>
      </w:r>
      <w:r w:rsidR="003676D2">
        <w:rPr>
          <w:kern w:val="0"/>
          <w:sz w:val="20"/>
          <w:szCs w:val="20"/>
          <w14:ligatures w14:val="none"/>
        </w:rPr>
        <w:t>ed</w:t>
      </w:r>
      <w:r w:rsidR="00F72E0A" w:rsidRPr="00F72E0A">
        <w:rPr>
          <w:kern w:val="0"/>
          <w:sz w:val="20"/>
          <w:szCs w:val="20"/>
          <w14:ligatures w14:val="none"/>
        </w:rPr>
        <w:t xml:space="preserve"> new </w:t>
      </w:r>
      <w:r w:rsidR="00B32086">
        <w:rPr>
          <w:kern w:val="0"/>
          <w:sz w:val="20"/>
          <w:szCs w:val="20"/>
          <w14:ligatures w14:val="none"/>
        </w:rPr>
        <w:t xml:space="preserve">reports </w:t>
      </w:r>
      <w:r w:rsidR="00F72E0A" w:rsidRPr="00F72E0A">
        <w:rPr>
          <w:kern w:val="0"/>
          <w:sz w:val="20"/>
          <w:szCs w:val="20"/>
          <w14:ligatures w14:val="none"/>
        </w:rPr>
        <w:t>such as NOP</w:t>
      </w:r>
      <w:r w:rsidR="00D0376E">
        <w:rPr>
          <w:kern w:val="0"/>
          <w:sz w:val="20"/>
          <w:szCs w:val="20"/>
          <w14:ligatures w14:val="none"/>
        </w:rPr>
        <w:t xml:space="preserve">, </w:t>
      </w:r>
      <w:r w:rsidR="00F72E0A" w:rsidRPr="00F72E0A">
        <w:rPr>
          <w:kern w:val="0"/>
          <w:sz w:val="20"/>
          <w:szCs w:val="20"/>
          <w14:ligatures w14:val="none"/>
        </w:rPr>
        <w:t>ASBO,</w:t>
      </w:r>
      <w:r w:rsidR="00D0376E">
        <w:rPr>
          <w:kern w:val="0"/>
          <w:sz w:val="20"/>
          <w:szCs w:val="20"/>
          <w14:ligatures w14:val="none"/>
        </w:rPr>
        <w:t xml:space="preserve"> </w:t>
      </w:r>
      <w:r w:rsidR="0048076E">
        <w:rPr>
          <w:kern w:val="0"/>
          <w:sz w:val="20"/>
          <w:szCs w:val="20"/>
          <w14:ligatures w14:val="none"/>
        </w:rPr>
        <w:t xml:space="preserve">and </w:t>
      </w:r>
      <w:r w:rsidR="00D0376E">
        <w:rPr>
          <w:kern w:val="0"/>
          <w:sz w:val="20"/>
          <w:szCs w:val="20"/>
          <w14:ligatures w14:val="none"/>
        </w:rPr>
        <w:t>Catalog details</w:t>
      </w:r>
      <w:r w:rsidR="003676D2">
        <w:rPr>
          <w:kern w:val="0"/>
          <w:sz w:val="20"/>
          <w:szCs w:val="20"/>
          <w14:ligatures w14:val="none"/>
        </w:rPr>
        <w:t xml:space="preserve"> to </w:t>
      </w:r>
      <w:r w:rsidR="00462CA3">
        <w:rPr>
          <w:kern w:val="0"/>
          <w:sz w:val="20"/>
          <w:szCs w:val="20"/>
          <w14:ligatures w14:val="none"/>
        </w:rPr>
        <w:t>select vendors</w:t>
      </w:r>
      <w:r w:rsidR="00B345DA">
        <w:rPr>
          <w:kern w:val="0"/>
          <w:sz w:val="20"/>
          <w:szCs w:val="20"/>
          <w14:ligatures w14:val="none"/>
        </w:rPr>
        <w:t>. We are currently at 7 reports, with several more scoped for the future.</w:t>
      </w:r>
      <w:r w:rsidR="004377A5">
        <w:rPr>
          <w:kern w:val="0"/>
          <w:sz w:val="20"/>
          <w:szCs w:val="20"/>
          <w14:ligatures w14:val="none"/>
        </w:rPr>
        <w:t xml:space="preserve"> Th</w:t>
      </w:r>
      <w:r w:rsidR="00C63093">
        <w:rPr>
          <w:kern w:val="0"/>
          <w:sz w:val="20"/>
          <w:szCs w:val="20"/>
          <w14:ligatures w14:val="none"/>
        </w:rPr>
        <w:t>e current</w:t>
      </w:r>
      <w:r w:rsidR="004377A5">
        <w:rPr>
          <w:kern w:val="0"/>
          <w:sz w:val="20"/>
          <w:szCs w:val="20"/>
          <w14:ligatures w14:val="none"/>
        </w:rPr>
        <w:t xml:space="preserve"> framework </w:t>
      </w:r>
      <w:r w:rsidR="009F2267">
        <w:rPr>
          <w:kern w:val="0"/>
          <w:sz w:val="20"/>
          <w:szCs w:val="20"/>
          <w14:ligatures w14:val="none"/>
        </w:rPr>
        <w:t xml:space="preserve">allows CPFR to share select reports with strategic vendors. Given stakeholder feedback, we want to enhance </w:t>
      </w:r>
      <w:r w:rsidR="0087301D">
        <w:rPr>
          <w:kern w:val="0"/>
          <w:sz w:val="20"/>
          <w:szCs w:val="20"/>
          <w14:ligatures w14:val="none"/>
        </w:rPr>
        <w:t xml:space="preserve">our data sharing systems to allow for more flexibility </w:t>
      </w:r>
      <w:r w:rsidR="00C92040">
        <w:rPr>
          <w:kern w:val="0"/>
          <w:sz w:val="20"/>
          <w:szCs w:val="20"/>
          <w14:ligatures w14:val="none"/>
        </w:rPr>
        <w:t>in</w:t>
      </w:r>
      <w:r w:rsidR="0087301D">
        <w:rPr>
          <w:kern w:val="0"/>
          <w:sz w:val="20"/>
          <w:szCs w:val="20"/>
          <w14:ligatures w14:val="none"/>
        </w:rPr>
        <w:t xml:space="preserve"> the reports sent</w:t>
      </w:r>
      <w:r w:rsidR="00B76EA2">
        <w:rPr>
          <w:kern w:val="0"/>
          <w:sz w:val="20"/>
          <w:szCs w:val="20"/>
          <w14:ligatures w14:val="none"/>
        </w:rPr>
        <w:t xml:space="preserve">. </w:t>
      </w:r>
      <w:r w:rsidR="00F72E0A" w:rsidRPr="00F72E0A">
        <w:rPr>
          <w:kern w:val="0"/>
          <w:sz w:val="20"/>
          <w:szCs w:val="20"/>
          <w14:ligatures w14:val="none"/>
        </w:rPr>
        <w:t>Below, we outline two proposed models for system upgrades</w:t>
      </w:r>
      <w:r w:rsidR="00824ED7">
        <w:rPr>
          <w:kern w:val="0"/>
          <w:sz w:val="20"/>
          <w:szCs w:val="20"/>
          <w14:ligatures w14:val="none"/>
        </w:rPr>
        <w:t>.</w:t>
      </w:r>
    </w:p>
    <w:p w14:paraId="1193036B" w14:textId="77777777" w:rsidR="00E243C1" w:rsidRDefault="00E243C1" w:rsidP="00273104">
      <w:pPr>
        <w:spacing w:after="0" w:line="240" w:lineRule="auto"/>
        <w:rPr>
          <w:kern w:val="0"/>
          <w:sz w:val="20"/>
          <w:szCs w:val="20"/>
          <w14:ligatures w14:val="none"/>
        </w:rPr>
      </w:pPr>
    </w:p>
    <w:p w14:paraId="3446BA62" w14:textId="3F93B8B5" w:rsidR="005A456F" w:rsidRDefault="00E243C1" w:rsidP="005A456F">
      <w:pPr>
        <w:spacing w:after="0" w:line="240" w:lineRule="auto"/>
        <w:rPr>
          <w:kern w:val="0"/>
          <w:sz w:val="20"/>
          <w:szCs w:val="20"/>
          <w14:ligatures w14:val="none"/>
        </w:rPr>
      </w:pPr>
      <w:r w:rsidRPr="005337F0">
        <w:rPr>
          <w:b/>
          <w:bCs/>
          <w:kern w:val="0"/>
          <w:sz w:val="20"/>
          <w:szCs w:val="20"/>
          <w:u w:val="single"/>
          <w14:ligatures w14:val="none"/>
        </w:rPr>
        <w:t>Model 1</w:t>
      </w:r>
      <w:r w:rsidR="00400A87" w:rsidRPr="005337F0">
        <w:rPr>
          <w:b/>
          <w:bCs/>
          <w:kern w:val="0"/>
          <w:sz w:val="20"/>
          <w:szCs w:val="20"/>
          <w:u w:val="single"/>
          <w14:ligatures w14:val="none"/>
        </w:rPr>
        <w:t xml:space="preserve"> (preferred): </w:t>
      </w:r>
      <w:bookmarkStart w:id="22" w:name="OLE_LINK50"/>
      <w:r w:rsidR="005107C3" w:rsidRPr="005107C3">
        <w:rPr>
          <w:kern w:val="0"/>
          <w:sz w:val="20"/>
          <w:szCs w:val="20"/>
          <w14:ligatures w14:val="none"/>
        </w:rPr>
        <w:t>We propose segmenting the CPFR data share into 3-4 tiers based on report types.</w:t>
      </w:r>
      <w:r w:rsidR="00053A51">
        <w:rPr>
          <w:kern w:val="0"/>
          <w:sz w:val="20"/>
          <w:szCs w:val="20"/>
          <w14:ligatures w14:val="none"/>
        </w:rPr>
        <w:t xml:space="preserve"> Currently, </w:t>
      </w:r>
      <w:r w:rsidR="00ED6635">
        <w:rPr>
          <w:kern w:val="0"/>
          <w:sz w:val="20"/>
          <w:szCs w:val="20"/>
          <w14:ligatures w14:val="none"/>
        </w:rPr>
        <w:t>Tiers 1,2 and 4 exist today</w:t>
      </w:r>
      <w:r w:rsidR="00D778C9">
        <w:rPr>
          <w:kern w:val="0"/>
          <w:sz w:val="20"/>
          <w:szCs w:val="20"/>
          <w14:ligatures w14:val="none"/>
        </w:rPr>
        <w:t xml:space="preserve">. However, </w:t>
      </w:r>
      <w:r w:rsidR="00CF0266">
        <w:rPr>
          <w:kern w:val="0"/>
          <w:sz w:val="20"/>
          <w:szCs w:val="20"/>
          <w14:ligatures w14:val="none"/>
        </w:rPr>
        <w:t xml:space="preserve">today, </w:t>
      </w:r>
      <w:r w:rsidR="00961A3E">
        <w:rPr>
          <w:kern w:val="0"/>
          <w:sz w:val="20"/>
          <w:szCs w:val="20"/>
          <w14:ligatures w14:val="none"/>
        </w:rPr>
        <w:t>the data sharing system is not uniform and different delivery systems are used.</w:t>
      </w:r>
      <w:r w:rsidR="0047342E">
        <w:rPr>
          <w:kern w:val="0"/>
          <w:sz w:val="20"/>
          <w:szCs w:val="20"/>
          <w14:ligatures w14:val="none"/>
        </w:rPr>
        <w:t xml:space="preserve"> </w:t>
      </w:r>
      <w:bookmarkStart w:id="23" w:name="OLE_LINK22"/>
      <w:r w:rsidR="005A456F" w:rsidRPr="005A456F">
        <w:rPr>
          <w:kern w:val="0"/>
          <w:sz w:val="20"/>
          <w:szCs w:val="20"/>
          <w14:ligatures w14:val="none"/>
        </w:rPr>
        <w:t xml:space="preserve">Our objective is to implement an email data sharing system that </w:t>
      </w:r>
      <w:r w:rsidR="001D7D91">
        <w:rPr>
          <w:kern w:val="0"/>
          <w:sz w:val="20"/>
          <w:szCs w:val="20"/>
          <w14:ligatures w14:val="none"/>
        </w:rPr>
        <w:t>meets</w:t>
      </w:r>
      <w:r w:rsidR="005A456F" w:rsidRPr="005A456F">
        <w:rPr>
          <w:kern w:val="0"/>
          <w:sz w:val="20"/>
          <w:szCs w:val="20"/>
          <w14:ligatures w14:val="none"/>
        </w:rPr>
        <w:t xml:space="preserve"> the requirements of CPFR, Vendor Compliance, and Transportation. We envision this model as a means for IMPACT to centralize external reporting onto a single platform. This structure will empower leaders to designate reports within each tier, offer organizational transparency regarding sent reports, and facilitate the scalable implementation of CPFR throughout the organization.</w:t>
      </w:r>
    </w:p>
    <w:bookmarkEnd w:id="22"/>
    <w:bookmarkEnd w:id="23"/>
    <w:p w14:paraId="41E9CF9B" w14:textId="77777777" w:rsidR="00E243C1" w:rsidRDefault="00E243C1" w:rsidP="00273104">
      <w:pPr>
        <w:spacing w:after="0" w:line="240" w:lineRule="auto"/>
        <w:rPr>
          <w:kern w:val="0"/>
          <w:sz w:val="20"/>
          <w:szCs w:val="20"/>
          <w14:ligatures w14:val="none"/>
        </w:rPr>
      </w:pPr>
    </w:p>
    <w:p w14:paraId="1A72346D" w14:textId="30CFB9B6" w:rsidR="00BA7C1A" w:rsidRDefault="003F0AAF" w:rsidP="00273104">
      <w:pPr>
        <w:spacing w:after="0" w:line="240" w:lineRule="auto"/>
        <w:rPr>
          <w:kern w:val="0"/>
          <w:sz w:val="20"/>
          <w:szCs w:val="20"/>
          <w14:ligatures w14:val="none"/>
        </w:rPr>
      </w:pPr>
      <w:r w:rsidRPr="003F0AAF">
        <w:rPr>
          <w:noProof/>
          <w:kern w:val="0"/>
          <w:sz w:val="20"/>
          <w:szCs w:val="20"/>
          <w14:ligatures w14:val="none"/>
        </w:rPr>
        <w:drawing>
          <wp:inline distT="0" distB="0" distL="0" distR="0" wp14:anchorId="2C1456FB" wp14:editId="0F32F4AF">
            <wp:extent cx="6858000" cy="605790"/>
            <wp:effectExtent l="0" t="0" r="0" b="3810"/>
            <wp:docPr id="2566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8588" name=""/>
                    <pic:cNvPicPr/>
                  </pic:nvPicPr>
                  <pic:blipFill>
                    <a:blip r:embed="rId9"/>
                    <a:stretch>
                      <a:fillRect/>
                    </a:stretch>
                  </pic:blipFill>
                  <pic:spPr>
                    <a:xfrm>
                      <a:off x="0" y="0"/>
                      <a:ext cx="6858000" cy="605790"/>
                    </a:xfrm>
                    <a:prstGeom prst="rect">
                      <a:avLst/>
                    </a:prstGeom>
                  </pic:spPr>
                </pic:pic>
              </a:graphicData>
            </a:graphic>
          </wp:inline>
        </w:drawing>
      </w:r>
    </w:p>
    <w:p w14:paraId="3D93DC0C" w14:textId="77777777" w:rsidR="00F72E0A" w:rsidRDefault="00F72E0A" w:rsidP="00273104">
      <w:pPr>
        <w:spacing w:after="0" w:line="240" w:lineRule="auto"/>
        <w:rPr>
          <w:kern w:val="0"/>
          <w:sz w:val="20"/>
          <w:szCs w:val="20"/>
          <w14:ligatures w14:val="none"/>
        </w:rPr>
      </w:pPr>
    </w:p>
    <w:p w14:paraId="757D869A" w14:textId="5270CA00" w:rsidR="00A83FB2" w:rsidRDefault="0047040E" w:rsidP="00273104">
      <w:pPr>
        <w:spacing w:after="0" w:line="240" w:lineRule="auto"/>
        <w:rPr>
          <w:kern w:val="0"/>
          <w:sz w:val="20"/>
          <w:szCs w:val="20"/>
          <w14:ligatures w14:val="none"/>
        </w:rPr>
      </w:pPr>
      <w:r w:rsidRPr="005337F0">
        <w:rPr>
          <w:b/>
          <w:bCs/>
          <w:kern w:val="0"/>
          <w:sz w:val="20"/>
          <w:szCs w:val="20"/>
          <w:u w:val="single"/>
          <w14:ligatures w14:val="none"/>
        </w:rPr>
        <w:t>Model 2:</w:t>
      </w:r>
      <w:bookmarkStart w:id="24" w:name="OLE_LINK51"/>
      <w:r w:rsidR="00C669A2">
        <w:rPr>
          <w:kern w:val="0"/>
          <w:sz w:val="20"/>
          <w:szCs w:val="20"/>
          <w14:ligatures w14:val="none"/>
        </w:rPr>
        <w:t xml:space="preserve"> </w:t>
      </w:r>
      <w:r w:rsidR="00C669A2" w:rsidRPr="00C669A2">
        <w:rPr>
          <w:kern w:val="0"/>
          <w:sz w:val="20"/>
          <w:szCs w:val="20"/>
          <w14:ligatures w14:val="none"/>
        </w:rPr>
        <w:t>Enhanced flexibility in data sharing c</w:t>
      </w:r>
      <w:r w:rsidR="00CC0AC6">
        <w:rPr>
          <w:kern w:val="0"/>
          <w:sz w:val="20"/>
          <w:szCs w:val="20"/>
          <w14:ligatures w14:val="none"/>
        </w:rPr>
        <w:t xml:space="preserve">an </w:t>
      </w:r>
      <w:r w:rsidR="00C669A2" w:rsidRPr="00C669A2">
        <w:rPr>
          <w:kern w:val="0"/>
          <w:sz w:val="20"/>
          <w:szCs w:val="20"/>
          <w14:ligatures w14:val="none"/>
        </w:rPr>
        <w:t xml:space="preserve">be achieved by allowing </w:t>
      </w:r>
      <w:r w:rsidR="00CC0AC6">
        <w:rPr>
          <w:kern w:val="0"/>
          <w:sz w:val="20"/>
          <w:szCs w:val="20"/>
          <w14:ligatures w14:val="none"/>
        </w:rPr>
        <w:t xml:space="preserve">stakeholders </w:t>
      </w:r>
      <w:r w:rsidR="00C669A2" w:rsidRPr="00C669A2">
        <w:rPr>
          <w:kern w:val="0"/>
          <w:sz w:val="20"/>
          <w:szCs w:val="20"/>
          <w14:ligatures w14:val="none"/>
        </w:rPr>
        <w:t xml:space="preserve">to select the specific types of reports to be transmitted </w:t>
      </w:r>
      <w:r w:rsidR="004F1160">
        <w:rPr>
          <w:kern w:val="0"/>
          <w:sz w:val="20"/>
          <w:szCs w:val="20"/>
          <w14:ligatures w14:val="none"/>
        </w:rPr>
        <w:t xml:space="preserve">to </w:t>
      </w:r>
      <w:r w:rsidR="00C669A2" w:rsidRPr="00C669A2">
        <w:rPr>
          <w:kern w:val="0"/>
          <w:sz w:val="20"/>
          <w:szCs w:val="20"/>
          <w14:ligatures w14:val="none"/>
        </w:rPr>
        <w:t>vendors. However, after consideration, we opted against this approach. Managing a variety of reports from vendors could potentially introduce confusion for planners and lead to inconsistent expectations. Additionally, this method would not enable CPFR to establish clear criteria and expectations for each tier, limiting our ability to ensure alignment and efficiency across the program.</w:t>
      </w:r>
      <w:r w:rsidR="00C1672C">
        <w:rPr>
          <w:kern w:val="0"/>
          <w:sz w:val="20"/>
          <w:szCs w:val="20"/>
          <w14:ligatures w14:val="none"/>
        </w:rPr>
        <w:t xml:space="preserve"> </w:t>
      </w:r>
    </w:p>
    <w:p w14:paraId="5A50C8CA" w14:textId="77777777" w:rsidR="002F1E52" w:rsidRDefault="002F1E52" w:rsidP="00273104">
      <w:pPr>
        <w:spacing w:after="0" w:line="240" w:lineRule="auto"/>
        <w:rPr>
          <w:kern w:val="0"/>
          <w:sz w:val="20"/>
          <w:szCs w:val="20"/>
          <w14:ligatures w14:val="none"/>
        </w:rPr>
      </w:pPr>
    </w:p>
    <w:p w14:paraId="4B1D0E11" w14:textId="251CEA7B" w:rsidR="00A83FB2" w:rsidRDefault="00414EEE" w:rsidP="00273104">
      <w:pPr>
        <w:spacing w:after="0" w:line="240" w:lineRule="auto"/>
        <w:rPr>
          <w:kern w:val="0"/>
          <w:sz w:val="20"/>
          <w:szCs w:val="20"/>
          <w14:ligatures w14:val="none"/>
        </w:rPr>
      </w:pPr>
      <w:r w:rsidRPr="00414EEE">
        <w:rPr>
          <w:noProof/>
          <w:kern w:val="0"/>
          <w:sz w:val="20"/>
          <w:szCs w:val="20"/>
          <w14:ligatures w14:val="none"/>
        </w:rPr>
        <w:drawing>
          <wp:inline distT="0" distB="0" distL="0" distR="0" wp14:anchorId="615C47AC" wp14:editId="66891813">
            <wp:extent cx="6858000" cy="495935"/>
            <wp:effectExtent l="0" t="0" r="0" b="0"/>
            <wp:docPr id="140876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0329" name=""/>
                    <pic:cNvPicPr/>
                  </pic:nvPicPr>
                  <pic:blipFill>
                    <a:blip r:embed="rId10"/>
                    <a:stretch>
                      <a:fillRect/>
                    </a:stretch>
                  </pic:blipFill>
                  <pic:spPr>
                    <a:xfrm>
                      <a:off x="0" y="0"/>
                      <a:ext cx="6858000" cy="495935"/>
                    </a:xfrm>
                    <a:prstGeom prst="rect">
                      <a:avLst/>
                    </a:prstGeom>
                  </pic:spPr>
                </pic:pic>
              </a:graphicData>
            </a:graphic>
          </wp:inline>
        </w:drawing>
      </w:r>
    </w:p>
    <w:p w14:paraId="21E3C0E9" w14:textId="77777777" w:rsidR="00A83FB2" w:rsidRDefault="00A83FB2" w:rsidP="00273104">
      <w:pPr>
        <w:spacing w:after="0" w:line="240" w:lineRule="auto"/>
        <w:rPr>
          <w:kern w:val="0"/>
          <w:sz w:val="20"/>
          <w:szCs w:val="20"/>
          <w14:ligatures w14:val="none"/>
        </w:rPr>
      </w:pPr>
    </w:p>
    <w:p w14:paraId="0752A456" w14:textId="76BD21EC" w:rsidR="00002A30" w:rsidRPr="007F4513" w:rsidRDefault="007F4513" w:rsidP="00273104">
      <w:pPr>
        <w:spacing w:after="0" w:line="240" w:lineRule="auto"/>
        <w:rPr>
          <w:sz w:val="20"/>
          <w:szCs w:val="20"/>
        </w:rPr>
      </w:pPr>
      <w:r>
        <w:br/>
      </w:r>
      <w:r w:rsidR="005337F0" w:rsidRPr="00074AF1">
        <w:rPr>
          <w:b/>
          <w:bCs/>
          <w:sz w:val="20"/>
          <w:szCs w:val="20"/>
        </w:rPr>
        <w:t>Long-Term</w:t>
      </w:r>
      <w:r w:rsidR="00074AF1" w:rsidRPr="00074AF1">
        <w:rPr>
          <w:b/>
          <w:bCs/>
          <w:sz w:val="20"/>
          <w:szCs w:val="20"/>
        </w:rPr>
        <w:t>:</w:t>
      </w:r>
      <w:r w:rsidR="00074AF1">
        <w:rPr>
          <w:sz w:val="20"/>
          <w:szCs w:val="20"/>
        </w:rPr>
        <w:t xml:space="preserve"> </w:t>
      </w:r>
      <w:r w:rsidRPr="007F4513">
        <w:rPr>
          <w:sz w:val="20"/>
          <w:szCs w:val="20"/>
        </w:rPr>
        <w:t xml:space="preserve">The VPP </w:t>
      </w:r>
      <w:r w:rsidR="00074AF1">
        <w:rPr>
          <w:sz w:val="20"/>
          <w:szCs w:val="20"/>
        </w:rPr>
        <w:t>t</w:t>
      </w:r>
      <w:r w:rsidRPr="007F4513">
        <w:rPr>
          <w:sz w:val="20"/>
          <w:szCs w:val="20"/>
        </w:rPr>
        <w:t xml:space="preserve">eam is currently evaluating the structure of the CPFR </w:t>
      </w:r>
      <w:r w:rsidR="009D5F8F">
        <w:rPr>
          <w:sz w:val="20"/>
          <w:szCs w:val="20"/>
        </w:rPr>
        <w:t>d</w:t>
      </w:r>
      <w:r w:rsidRPr="007F4513">
        <w:rPr>
          <w:sz w:val="20"/>
          <w:szCs w:val="20"/>
        </w:rPr>
        <w:t xml:space="preserve">ata </w:t>
      </w:r>
      <w:r w:rsidR="009D5F8F">
        <w:rPr>
          <w:sz w:val="20"/>
          <w:szCs w:val="20"/>
        </w:rPr>
        <w:t>s</w:t>
      </w:r>
      <w:r w:rsidRPr="007F4513">
        <w:rPr>
          <w:sz w:val="20"/>
          <w:szCs w:val="20"/>
        </w:rPr>
        <w:t xml:space="preserve">hare for their forthcoming Phased </w:t>
      </w:r>
      <w:r w:rsidR="009D5F8F">
        <w:rPr>
          <w:sz w:val="20"/>
          <w:szCs w:val="20"/>
        </w:rPr>
        <w:t>p</w:t>
      </w:r>
      <w:r w:rsidRPr="007F4513">
        <w:rPr>
          <w:sz w:val="20"/>
          <w:szCs w:val="20"/>
        </w:rPr>
        <w:t>lan, with future meetings scheduled to finalize decisions regarding large-scale data sharing initiatives.</w:t>
      </w:r>
      <w:r w:rsidR="00B333D6">
        <w:rPr>
          <w:sz w:val="20"/>
          <w:szCs w:val="20"/>
        </w:rPr>
        <w:t xml:space="preserve"> Forecast will be the first to launch once Socrates transition is complete. </w:t>
      </w:r>
    </w:p>
    <w:p w14:paraId="47767BFA" w14:textId="77777777" w:rsidR="00002A30" w:rsidRDefault="00002A30" w:rsidP="00273104">
      <w:pPr>
        <w:spacing w:after="0" w:line="240" w:lineRule="auto"/>
        <w:rPr>
          <w:kern w:val="0"/>
          <w:sz w:val="20"/>
          <w:szCs w:val="20"/>
          <w14:ligatures w14:val="none"/>
        </w:rPr>
      </w:pPr>
    </w:p>
    <w:p w14:paraId="3B027018" w14:textId="77777777" w:rsidR="00792428" w:rsidRDefault="00792428" w:rsidP="00912EE7">
      <w:pPr>
        <w:spacing w:after="0" w:line="240" w:lineRule="auto"/>
        <w:rPr>
          <w:b/>
          <w:bCs/>
          <w:kern w:val="0"/>
          <w:sz w:val="20"/>
          <w:szCs w:val="20"/>
          <w14:ligatures w14:val="none"/>
        </w:rPr>
      </w:pPr>
    </w:p>
    <w:p w14:paraId="6699C87F" w14:textId="77777777" w:rsidR="00792428" w:rsidRDefault="00792428" w:rsidP="00912EE7">
      <w:pPr>
        <w:spacing w:after="0" w:line="240" w:lineRule="auto"/>
        <w:rPr>
          <w:b/>
          <w:bCs/>
          <w:kern w:val="0"/>
          <w:sz w:val="20"/>
          <w:szCs w:val="20"/>
          <w14:ligatures w14:val="none"/>
        </w:rPr>
      </w:pPr>
    </w:p>
    <w:p w14:paraId="14E393BD" w14:textId="77777777" w:rsidR="00792428" w:rsidRDefault="00792428" w:rsidP="00912EE7">
      <w:pPr>
        <w:spacing w:after="0" w:line="240" w:lineRule="auto"/>
        <w:rPr>
          <w:b/>
          <w:bCs/>
          <w:kern w:val="0"/>
          <w:sz w:val="20"/>
          <w:szCs w:val="20"/>
          <w14:ligatures w14:val="none"/>
        </w:rPr>
      </w:pPr>
    </w:p>
    <w:p w14:paraId="0B800BF0" w14:textId="77777777" w:rsidR="00792428" w:rsidRDefault="00792428" w:rsidP="00912EE7">
      <w:pPr>
        <w:spacing w:after="0" w:line="240" w:lineRule="auto"/>
        <w:rPr>
          <w:b/>
          <w:bCs/>
          <w:kern w:val="0"/>
          <w:sz w:val="20"/>
          <w:szCs w:val="20"/>
          <w14:ligatures w14:val="none"/>
        </w:rPr>
      </w:pPr>
    </w:p>
    <w:p w14:paraId="7ABA8548" w14:textId="77777777" w:rsidR="00792428" w:rsidRDefault="00792428" w:rsidP="00912EE7">
      <w:pPr>
        <w:spacing w:after="0" w:line="240" w:lineRule="auto"/>
        <w:rPr>
          <w:b/>
          <w:bCs/>
          <w:kern w:val="0"/>
          <w:sz w:val="20"/>
          <w:szCs w:val="20"/>
          <w14:ligatures w14:val="none"/>
        </w:rPr>
      </w:pPr>
    </w:p>
    <w:p w14:paraId="1128B627" w14:textId="77777777" w:rsidR="00B00061" w:rsidRDefault="00B00061" w:rsidP="00912EE7">
      <w:pPr>
        <w:spacing w:after="0" w:line="240" w:lineRule="auto"/>
        <w:rPr>
          <w:b/>
          <w:bCs/>
          <w:kern w:val="0"/>
          <w:sz w:val="20"/>
          <w:szCs w:val="20"/>
          <w14:ligatures w14:val="none"/>
        </w:rPr>
      </w:pPr>
    </w:p>
    <w:p w14:paraId="3F119C56" w14:textId="77777777" w:rsidR="00B00061" w:rsidRDefault="00B00061" w:rsidP="00912EE7">
      <w:pPr>
        <w:spacing w:after="0" w:line="240" w:lineRule="auto"/>
        <w:rPr>
          <w:b/>
          <w:bCs/>
          <w:kern w:val="0"/>
          <w:sz w:val="20"/>
          <w:szCs w:val="20"/>
          <w14:ligatures w14:val="none"/>
        </w:rPr>
      </w:pPr>
    </w:p>
    <w:p w14:paraId="303278FD" w14:textId="77777777" w:rsidR="00792428" w:rsidRDefault="00792428" w:rsidP="00912EE7">
      <w:pPr>
        <w:spacing w:after="0" w:line="240" w:lineRule="auto"/>
        <w:rPr>
          <w:b/>
          <w:bCs/>
          <w:kern w:val="0"/>
          <w:sz w:val="20"/>
          <w:szCs w:val="20"/>
          <w14:ligatures w14:val="none"/>
        </w:rPr>
      </w:pPr>
    </w:p>
    <w:p w14:paraId="0C0C9DAA" w14:textId="77777777" w:rsidR="00792428" w:rsidRDefault="00792428" w:rsidP="00912EE7">
      <w:pPr>
        <w:spacing w:after="0" w:line="240" w:lineRule="auto"/>
        <w:rPr>
          <w:b/>
          <w:bCs/>
          <w:kern w:val="0"/>
          <w:sz w:val="20"/>
          <w:szCs w:val="20"/>
          <w14:ligatures w14:val="none"/>
        </w:rPr>
      </w:pPr>
    </w:p>
    <w:p w14:paraId="6B01D867" w14:textId="77777777" w:rsidR="00792428" w:rsidRDefault="00792428" w:rsidP="00912EE7">
      <w:pPr>
        <w:spacing w:after="0" w:line="240" w:lineRule="auto"/>
        <w:rPr>
          <w:b/>
          <w:bCs/>
          <w:kern w:val="0"/>
          <w:sz w:val="20"/>
          <w:szCs w:val="20"/>
          <w14:ligatures w14:val="none"/>
        </w:rPr>
      </w:pPr>
    </w:p>
    <w:p w14:paraId="5C44B3D2" w14:textId="77777777" w:rsidR="00792428" w:rsidRDefault="00792428" w:rsidP="00912EE7">
      <w:pPr>
        <w:spacing w:after="0" w:line="240" w:lineRule="auto"/>
        <w:rPr>
          <w:b/>
          <w:bCs/>
          <w:kern w:val="0"/>
          <w:sz w:val="20"/>
          <w:szCs w:val="20"/>
          <w14:ligatures w14:val="none"/>
        </w:rPr>
      </w:pPr>
    </w:p>
    <w:p w14:paraId="55E4D529" w14:textId="77777777" w:rsidR="00792428" w:rsidRDefault="00792428" w:rsidP="00912EE7">
      <w:pPr>
        <w:spacing w:after="0" w:line="240" w:lineRule="auto"/>
        <w:rPr>
          <w:b/>
          <w:bCs/>
          <w:kern w:val="0"/>
          <w:sz w:val="20"/>
          <w:szCs w:val="20"/>
          <w14:ligatures w14:val="none"/>
        </w:rPr>
      </w:pPr>
    </w:p>
    <w:p w14:paraId="787F1373" w14:textId="77777777" w:rsidR="00792428" w:rsidRDefault="00792428" w:rsidP="00912EE7">
      <w:pPr>
        <w:spacing w:after="0" w:line="240" w:lineRule="auto"/>
        <w:rPr>
          <w:b/>
          <w:bCs/>
          <w:kern w:val="0"/>
          <w:sz w:val="20"/>
          <w:szCs w:val="20"/>
          <w14:ligatures w14:val="none"/>
        </w:rPr>
      </w:pPr>
    </w:p>
    <w:p w14:paraId="2966E0E4" w14:textId="77777777" w:rsidR="003E2FF7" w:rsidRDefault="003E2FF7" w:rsidP="00912EE7">
      <w:pPr>
        <w:spacing w:after="0" w:line="240" w:lineRule="auto"/>
        <w:rPr>
          <w:b/>
          <w:bCs/>
          <w:kern w:val="0"/>
          <w:sz w:val="20"/>
          <w:szCs w:val="20"/>
          <w14:ligatures w14:val="none"/>
        </w:rPr>
      </w:pPr>
    </w:p>
    <w:p w14:paraId="2E03C8DD" w14:textId="77777777" w:rsidR="00792428" w:rsidRDefault="00792428" w:rsidP="00912EE7">
      <w:pPr>
        <w:spacing w:after="0" w:line="240" w:lineRule="auto"/>
        <w:rPr>
          <w:b/>
          <w:bCs/>
          <w:kern w:val="0"/>
          <w:sz w:val="20"/>
          <w:szCs w:val="20"/>
          <w14:ligatures w14:val="none"/>
        </w:rPr>
      </w:pPr>
    </w:p>
    <w:p w14:paraId="7DEC3B1A" w14:textId="77777777" w:rsidR="00792428" w:rsidRDefault="00792428" w:rsidP="00912EE7">
      <w:pPr>
        <w:spacing w:after="0" w:line="240" w:lineRule="auto"/>
        <w:rPr>
          <w:b/>
          <w:bCs/>
          <w:kern w:val="0"/>
          <w:sz w:val="20"/>
          <w:szCs w:val="20"/>
          <w14:ligatures w14:val="none"/>
        </w:rPr>
      </w:pPr>
    </w:p>
    <w:p w14:paraId="3327EC07" w14:textId="77777777" w:rsidR="00792428" w:rsidRDefault="00792428" w:rsidP="00912EE7">
      <w:pPr>
        <w:spacing w:after="0" w:line="240" w:lineRule="auto"/>
        <w:rPr>
          <w:b/>
          <w:bCs/>
          <w:kern w:val="0"/>
          <w:sz w:val="20"/>
          <w:szCs w:val="20"/>
          <w14:ligatures w14:val="none"/>
        </w:rPr>
      </w:pPr>
    </w:p>
    <w:p w14:paraId="7DC301C1" w14:textId="77777777" w:rsidR="00792428" w:rsidRDefault="00792428" w:rsidP="00912EE7">
      <w:pPr>
        <w:spacing w:after="0" w:line="240" w:lineRule="auto"/>
        <w:rPr>
          <w:b/>
          <w:bCs/>
          <w:kern w:val="0"/>
          <w:sz w:val="20"/>
          <w:szCs w:val="20"/>
          <w14:ligatures w14:val="none"/>
        </w:rPr>
      </w:pPr>
    </w:p>
    <w:p w14:paraId="6B578E3B" w14:textId="77777777" w:rsidR="00AA72CA" w:rsidRDefault="00AA72CA" w:rsidP="00912EE7">
      <w:pPr>
        <w:spacing w:after="0" w:line="240" w:lineRule="auto"/>
        <w:rPr>
          <w:b/>
          <w:bCs/>
          <w:kern w:val="0"/>
          <w:sz w:val="20"/>
          <w:szCs w:val="20"/>
          <w14:ligatures w14:val="none"/>
        </w:rPr>
      </w:pPr>
    </w:p>
    <w:p w14:paraId="797C9949" w14:textId="77777777" w:rsidR="00792428" w:rsidRDefault="00792428" w:rsidP="00912EE7">
      <w:pPr>
        <w:spacing w:after="0" w:line="240" w:lineRule="auto"/>
        <w:rPr>
          <w:b/>
          <w:bCs/>
          <w:kern w:val="0"/>
          <w:sz w:val="20"/>
          <w:szCs w:val="20"/>
          <w14:ligatures w14:val="none"/>
        </w:rPr>
      </w:pPr>
    </w:p>
    <w:p w14:paraId="6A4F2858" w14:textId="77777777" w:rsidR="00792428" w:rsidRDefault="00792428" w:rsidP="00912EE7">
      <w:pPr>
        <w:spacing w:after="0" w:line="240" w:lineRule="auto"/>
        <w:rPr>
          <w:b/>
          <w:bCs/>
          <w:kern w:val="0"/>
          <w:sz w:val="20"/>
          <w:szCs w:val="20"/>
          <w14:ligatures w14:val="none"/>
        </w:rPr>
      </w:pPr>
    </w:p>
    <w:p w14:paraId="2061E395" w14:textId="77777777" w:rsidR="00792428" w:rsidRDefault="00792428" w:rsidP="00912EE7">
      <w:pPr>
        <w:spacing w:after="0" w:line="240" w:lineRule="auto"/>
        <w:rPr>
          <w:b/>
          <w:bCs/>
          <w:kern w:val="0"/>
          <w:sz w:val="20"/>
          <w:szCs w:val="20"/>
          <w14:ligatures w14:val="none"/>
        </w:rPr>
      </w:pPr>
    </w:p>
    <w:p w14:paraId="5F901F55" w14:textId="77777777" w:rsidR="00792428" w:rsidRDefault="00792428" w:rsidP="00912EE7">
      <w:pPr>
        <w:spacing w:after="0" w:line="240" w:lineRule="auto"/>
        <w:rPr>
          <w:b/>
          <w:bCs/>
          <w:kern w:val="0"/>
          <w:sz w:val="20"/>
          <w:szCs w:val="20"/>
          <w14:ligatures w14:val="none"/>
        </w:rPr>
      </w:pPr>
    </w:p>
    <w:p w14:paraId="00B7DFFE" w14:textId="77777777" w:rsidR="00792428" w:rsidRDefault="00792428" w:rsidP="00912EE7">
      <w:pPr>
        <w:spacing w:after="0" w:line="240" w:lineRule="auto"/>
        <w:rPr>
          <w:b/>
          <w:bCs/>
          <w:kern w:val="0"/>
          <w:sz w:val="20"/>
          <w:szCs w:val="20"/>
          <w14:ligatures w14:val="none"/>
        </w:rPr>
      </w:pPr>
    </w:p>
    <w:p w14:paraId="4475BAFA" w14:textId="1601FDA1" w:rsidR="00912EE7" w:rsidRDefault="00912EE7" w:rsidP="00912EE7">
      <w:pPr>
        <w:spacing w:after="0" w:line="240" w:lineRule="auto"/>
        <w:rPr>
          <w:b/>
          <w:bCs/>
          <w:kern w:val="0"/>
          <w:sz w:val="20"/>
          <w:szCs w:val="20"/>
          <w14:ligatures w14:val="none"/>
        </w:rPr>
      </w:pPr>
      <w:r>
        <w:rPr>
          <w:b/>
          <w:bCs/>
          <w:kern w:val="0"/>
          <w:sz w:val="20"/>
          <w:szCs w:val="20"/>
          <w14:ligatures w14:val="none"/>
        </w:rPr>
        <w:lastRenderedPageBreak/>
        <w:t xml:space="preserve">Appendix 1.1 – </w:t>
      </w:r>
      <w:r w:rsidR="00D61FA1">
        <w:rPr>
          <w:b/>
          <w:bCs/>
          <w:kern w:val="0"/>
          <w:sz w:val="20"/>
          <w:szCs w:val="20"/>
          <w14:ligatures w14:val="none"/>
        </w:rPr>
        <w:t>CPFR and ICC Feedback loop</w:t>
      </w:r>
    </w:p>
    <w:p w14:paraId="660544FF" w14:textId="7ADDCA7E" w:rsidR="00792428" w:rsidRPr="005A6240" w:rsidRDefault="005D496A" w:rsidP="00273104">
      <w:pPr>
        <w:spacing w:after="0" w:line="240" w:lineRule="auto"/>
        <w:rPr>
          <w:b/>
          <w:bCs/>
          <w:kern w:val="0"/>
          <w:sz w:val="20"/>
          <w:szCs w:val="20"/>
          <w14:ligatures w14:val="none"/>
        </w:rPr>
      </w:pPr>
      <w:r w:rsidRPr="005D496A">
        <w:rPr>
          <w:b/>
          <w:bCs/>
          <w:noProof/>
          <w:kern w:val="0"/>
          <w:sz w:val="20"/>
          <w:szCs w:val="20"/>
          <w14:ligatures w14:val="none"/>
        </w:rPr>
        <w:drawing>
          <wp:inline distT="0" distB="0" distL="0" distR="0" wp14:anchorId="48374E8F" wp14:editId="0CCDA0A4">
            <wp:extent cx="5740695" cy="4610337"/>
            <wp:effectExtent l="0" t="0" r="0" b="0"/>
            <wp:docPr id="55240161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1615" name="Picture 1" descr="A diagram of a process&#10;&#10;Description automatically generated"/>
                    <pic:cNvPicPr/>
                  </pic:nvPicPr>
                  <pic:blipFill>
                    <a:blip r:embed="rId11"/>
                    <a:stretch>
                      <a:fillRect/>
                    </a:stretch>
                  </pic:blipFill>
                  <pic:spPr>
                    <a:xfrm>
                      <a:off x="0" y="0"/>
                      <a:ext cx="5740695" cy="4610337"/>
                    </a:xfrm>
                    <a:prstGeom prst="rect">
                      <a:avLst/>
                    </a:prstGeom>
                  </pic:spPr>
                </pic:pic>
              </a:graphicData>
            </a:graphic>
          </wp:inline>
        </w:drawing>
      </w:r>
      <w:bookmarkStart w:id="25" w:name="OLE_LINK82"/>
    </w:p>
    <w:p w14:paraId="38A1158B" w14:textId="77777777" w:rsidR="00662DF9" w:rsidRDefault="00662DF9" w:rsidP="00273104">
      <w:pPr>
        <w:spacing w:after="0" w:line="240" w:lineRule="auto"/>
        <w:rPr>
          <w:kern w:val="0"/>
          <w:sz w:val="20"/>
          <w:szCs w:val="20"/>
          <w14:ligatures w14:val="none"/>
        </w:rPr>
      </w:pPr>
    </w:p>
    <w:p w14:paraId="5F3DEEC2" w14:textId="70AFD558" w:rsidR="00AF573F" w:rsidRDefault="00AF573F" w:rsidP="00273104">
      <w:pPr>
        <w:spacing w:after="0" w:line="240" w:lineRule="auto"/>
        <w:rPr>
          <w:b/>
          <w:bCs/>
          <w:kern w:val="0"/>
          <w:sz w:val="20"/>
          <w:szCs w:val="20"/>
          <w14:ligatures w14:val="none"/>
        </w:rPr>
      </w:pPr>
      <w:r w:rsidRPr="00AF573F">
        <w:rPr>
          <w:b/>
          <w:bCs/>
          <w:kern w:val="0"/>
          <w:sz w:val="20"/>
          <w:szCs w:val="20"/>
          <w14:ligatures w14:val="none"/>
        </w:rPr>
        <w:t>Appendix 1.</w:t>
      </w:r>
      <w:r w:rsidR="004E01AD">
        <w:rPr>
          <w:b/>
          <w:bCs/>
          <w:kern w:val="0"/>
          <w:sz w:val="20"/>
          <w:szCs w:val="20"/>
          <w14:ligatures w14:val="none"/>
        </w:rPr>
        <w:t>2</w:t>
      </w:r>
      <w:r w:rsidRPr="00AF573F">
        <w:rPr>
          <w:b/>
          <w:bCs/>
          <w:kern w:val="0"/>
          <w:sz w:val="20"/>
          <w:szCs w:val="20"/>
          <w14:ligatures w14:val="none"/>
        </w:rPr>
        <w:t xml:space="preserve"> – Vendor Tiering and Data Share </w:t>
      </w:r>
    </w:p>
    <w:bookmarkEnd w:id="25"/>
    <w:p w14:paraId="13CCD1F0" w14:textId="3A0D17EA" w:rsidR="00B37B57" w:rsidRDefault="000652C6" w:rsidP="00273104">
      <w:pPr>
        <w:spacing w:after="0" w:line="240" w:lineRule="auto"/>
        <w:rPr>
          <w:kern w:val="0"/>
          <w:sz w:val="20"/>
          <w:szCs w:val="20"/>
          <w14:ligatures w14:val="none"/>
        </w:rPr>
      </w:pPr>
      <w:r w:rsidRPr="000652C6">
        <w:rPr>
          <w:kern w:val="0"/>
          <w:sz w:val="20"/>
          <w:szCs w:val="20"/>
          <w14:ligatures w14:val="none"/>
        </w:rPr>
        <w:t>The CPFR d</w:t>
      </w:r>
      <w:r w:rsidR="004E01AD">
        <w:rPr>
          <w:kern w:val="0"/>
          <w:sz w:val="20"/>
          <w:szCs w:val="20"/>
          <w14:ligatures w14:val="none"/>
        </w:rPr>
        <w:t>a</w:t>
      </w:r>
      <w:r w:rsidRPr="000652C6">
        <w:rPr>
          <w:kern w:val="0"/>
          <w:sz w:val="20"/>
          <w:szCs w:val="20"/>
          <w14:ligatures w14:val="none"/>
        </w:rPr>
        <w:t xml:space="preserve">ta sharing system currently operates across three </w:t>
      </w:r>
      <w:r w:rsidR="00B744FC">
        <w:rPr>
          <w:kern w:val="0"/>
          <w:sz w:val="20"/>
          <w:szCs w:val="20"/>
          <w14:ligatures w14:val="none"/>
        </w:rPr>
        <w:t>Tiers</w:t>
      </w:r>
      <w:r w:rsidRPr="000652C6">
        <w:rPr>
          <w:kern w:val="0"/>
          <w:sz w:val="20"/>
          <w:szCs w:val="20"/>
          <w14:ligatures w14:val="none"/>
        </w:rPr>
        <w:t>: Strategic, Intermediate, and Basic</w:t>
      </w:r>
      <w:r w:rsidR="00015453">
        <w:rPr>
          <w:kern w:val="0"/>
          <w:sz w:val="20"/>
          <w:szCs w:val="20"/>
          <w14:ligatures w14:val="none"/>
        </w:rPr>
        <w:t xml:space="preserve">. </w:t>
      </w:r>
      <w:r w:rsidRPr="000652C6">
        <w:rPr>
          <w:kern w:val="0"/>
          <w:sz w:val="20"/>
          <w:szCs w:val="20"/>
          <w14:ligatures w14:val="none"/>
        </w:rPr>
        <w:t xml:space="preserve">Within each tier, a set of "best operating practices" is established, offering a framework for improving vendor performance within the same tier. This approach has proven successful in various activities such as monthly forecast reconciliation meetings, vendor dashboard integration, NOP exceptions and reporting, and </w:t>
      </w:r>
      <w:r>
        <w:rPr>
          <w:kern w:val="0"/>
          <w:sz w:val="20"/>
          <w:szCs w:val="20"/>
          <w14:ligatures w14:val="none"/>
        </w:rPr>
        <w:t>supply reporting</w:t>
      </w:r>
      <w:r w:rsidRPr="000652C6">
        <w:rPr>
          <w:kern w:val="0"/>
          <w:sz w:val="20"/>
          <w:szCs w:val="20"/>
          <w14:ligatures w14:val="none"/>
        </w:rPr>
        <w:t>. However, CPFR lacks a structured mechanism for reviewing and ranking best practices across its numerous activities</w:t>
      </w:r>
      <w:r w:rsidR="001B0B18">
        <w:rPr>
          <w:kern w:val="0"/>
          <w:sz w:val="20"/>
          <w:szCs w:val="20"/>
          <w14:ligatures w14:val="none"/>
        </w:rPr>
        <w:t>.</w:t>
      </w:r>
      <w:bookmarkEnd w:id="24"/>
    </w:p>
    <w:p w14:paraId="7855D745" w14:textId="77777777" w:rsidR="00DA47A5" w:rsidRDefault="00DA47A5" w:rsidP="00273104">
      <w:pPr>
        <w:spacing w:after="0" w:line="240" w:lineRule="auto"/>
        <w:rPr>
          <w:kern w:val="0"/>
          <w:sz w:val="20"/>
          <w:szCs w:val="20"/>
          <w14:ligatures w14:val="none"/>
        </w:rPr>
      </w:pPr>
    </w:p>
    <w:p w14:paraId="4DD3B873" w14:textId="23B4CC8F" w:rsidR="00DA47A5" w:rsidRDefault="00DA47A5" w:rsidP="00273104">
      <w:pPr>
        <w:spacing w:after="0" w:line="240" w:lineRule="auto"/>
        <w:rPr>
          <w:kern w:val="0"/>
          <w:sz w:val="20"/>
          <w:szCs w:val="20"/>
          <w14:ligatures w14:val="none"/>
        </w:rPr>
      </w:pPr>
      <w:r>
        <w:rPr>
          <w:kern w:val="0"/>
          <w:sz w:val="20"/>
          <w:szCs w:val="20"/>
          <w14:ligatures w14:val="none"/>
        </w:rPr>
        <w:t>Example subset:</w:t>
      </w:r>
    </w:p>
    <w:p w14:paraId="512643B2" w14:textId="6B0C5662" w:rsidR="674DF266" w:rsidRDefault="6E6E11C2" w:rsidP="3F59F1AD">
      <w:pPr>
        <w:spacing w:after="0" w:line="240" w:lineRule="auto"/>
      </w:pPr>
      <w:r>
        <w:rPr>
          <w:noProof/>
        </w:rPr>
        <w:drawing>
          <wp:inline distT="0" distB="0" distL="0" distR="0" wp14:anchorId="676D1E23" wp14:editId="637F4C3C">
            <wp:extent cx="4102311" cy="1714588"/>
            <wp:effectExtent l="0" t="0" r="0" b="0"/>
            <wp:docPr id="1681999023" name="Picture 168199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102311" cy="1714588"/>
                    </a:xfrm>
                    <a:prstGeom prst="rect">
                      <a:avLst/>
                    </a:prstGeom>
                  </pic:spPr>
                </pic:pic>
              </a:graphicData>
            </a:graphic>
          </wp:inline>
        </w:drawing>
      </w:r>
    </w:p>
    <w:p w14:paraId="54E26F52" w14:textId="22415385" w:rsidR="0049759B" w:rsidRDefault="6817419E" w:rsidP="00273104">
      <w:pPr>
        <w:spacing w:after="0" w:line="240" w:lineRule="auto"/>
        <w:rPr>
          <w:kern w:val="0"/>
          <w:sz w:val="20"/>
          <w:szCs w:val="20"/>
          <w14:ligatures w14:val="none"/>
        </w:rPr>
      </w:pPr>
      <w:r w:rsidRPr="3F59F1AD">
        <w:rPr>
          <w:sz w:val="20"/>
          <w:szCs w:val="20"/>
        </w:rPr>
        <w:t>*** 3 = Fully Optimized</w:t>
      </w:r>
    </w:p>
    <w:p w14:paraId="3A7673DF" w14:textId="24E5100A" w:rsidR="6817419E" w:rsidRDefault="6817419E" w:rsidP="3F59F1AD">
      <w:pPr>
        <w:spacing w:after="0" w:line="240" w:lineRule="auto"/>
        <w:rPr>
          <w:sz w:val="20"/>
          <w:szCs w:val="20"/>
        </w:rPr>
      </w:pPr>
      <w:r w:rsidRPr="3F59F1AD">
        <w:rPr>
          <w:sz w:val="20"/>
          <w:szCs w:val="20"/>
        </w:rPr>
        <w:t xml:space="preserve">        2 = Doing well, room for improvement </w:t>
      </w:r>
    </w:p>
    <w:p w14:paraId="58E482B7" w14:textId="4CD285B7" w:rsidR="6817419E" w:rsidRDefault="6817419E" w:rsidP="3F59F1AD">
      <w:pPr>
        <w:spacing w:after="0" w:line="240" w:lineRule="auto"/>
        <w:rPr>
          <w:sz w:val="20"/>
          <w:szCs w:val="20"/>
        </w:rPr>
      </w:pPr>
      <w:r w:rsidRPr="3F59F1AD">
        <w:rPr>
          <w:sz w:val="20"/>
          <w:szCs w:val="20"/>
        </w:rPr>
        <w:t xml:space="preserve">        1 = Just receiving the data </w:t>
      </w:r>
    </w:p>
    <w:p w14:paraId="339CEFC4" w14:textId="6F5DC752" w:rsidR="3F59F1AD" w:rsidRDefault="3F59F1AD" w:rsidP="3F59F1AD">
      <w:pPr>
        <w:spacing w:after="0" w:line="240" w:lineRule="auto"/>
        <w:rPr>
          <w:sz w:val="20"/>
          <w:szCs w:val="20"/>
        </w:rPr>
      </w:pPr>
    </w:p>
    <w:p w14:paraId="1CDF1998" w14:textId="2C9F960C" w:rsidR="00D8282E" w:rsidRDefault="00D8282E" w:rsidP="00D8282E">
      <w:pPr>
        <w:spacing w:after="0" w:line="240" w:lineRule="auto"/>
        <w:rPr>
          <w:sz w:val="20"/>
          <w:szCs w:val="20"/>
        </w:rPr>
      </w:pPr>
      <w:r>
        <w:rPr>
          <w:b/>
          <w:bCs/>
          <w:sz w:val="20"/>
          <w:szCs w:val="20"/>
        </w:rPr>
        <w:t>Appendix 1.</w:t>
      </w:r>
      <w:r w:rsidR="004E01AD">
        <w:rPr>
          <w:b/>
          <w:bCs/>
          <w:sz w:val="20"/>
          <w:szCs w:val="20"/>
        </w:rPr>
        <w:t>3</w:t>
      </w:r>
      <w:r>
        <w:rPr>
          <w:b/>
          <w:bCs/>
          <w:sz w:val="20"/>
          <w:szCs w:val="20"/>
        </w:rPr>
        <w:t>-</w:t>
      </w:r>
      <w:r>
        <w:rPr>
          <w:sz w:val="20"/>
          <w:szCs w:val="20"/>
        </w:rPr>
        <w:t xml:space="preserve"> </w:t>
      </w:r>
      <w:r w:rsidR="00544F06">
        <w:rPr>
          <w:b/>
          <w:bCs/>
          <w:sz w:val="20"/>
          <w:szCs w:val="20"/>
        </w:rPr>
        <w:t>ICC</w:t>
      </w:r>
      <w:r>
        <w:rPr>
          <w:b/>
          <w:bCs/>
          <w:sz w:val="20"/>
          <w:szCs w:val="20"/>
        </w:rPr>
        <w:t xml:space="preserve"> Integration: </w:t>
      </w:r>
      <w:r>
        <w:rPr>
          <w:sz w:val="20"/>
          <w:szCs w:val="20"/>
        </w:rPr>
        <w:t xml:space="preserve">The </w:t>
      </w:r>
      <w:r w:rsidR="001B0B18">
        <w:rPr>
          <w:sz w:val="20"/>
          <w:szCs w:val="20"/>
        </w:rPr>
        <w:t>Impact</w:t>
      </w:r>
      <w:r>
        <w:rPr>
          <w:sz w:val="20"/>
          <w:szCs w:val="20"/>
        </w:rPr>
        <w:t xml:space="preserve"> Command Center </w:t>
      </w:r>
      <w:r w:rsidR="003D0295">
        <w:rPr>
          <w:sz w:val="20"/>
          <w:szCs w:val="20"/>
        </w:rPr>
        <w:t>layout</w:t>
      </w:r>
      <w:r>
        <w:rPr>
          <w:sz w:val="20"/>
          <w:szCs w:val="20"/>
        </w:rPr>
        <w:t xml:space="preserve"> will work in tandem with CPFR.</w:t>
      </w:r>
      <w:r w:rsidR="003D0295">
        <w:rPr>
          <w:sz w:val="20"/>
          <w:szCs w:val="20"/>
        </w:rPr>
        <w:t xml:space="preserve"> </w:t>
      </w:r>
      <w:r>
        <w:rPr>
          <w:sz w:val="20"/>
          <w:szCs w:val="20"/>
        </w:rPr>
        <w:t xml:space="preserve">For instance, within the </w:t>
      </w:r>
      <w:r w:rsidR="003D0295">
        <w:rPr>
          <w:sz w:val="20"/>
          <w:szCs w:val="20"/>
        </w:rPr>
        <w:t>I</w:t>
      </w:r>
      <w:r>
        <w:rPr>
          <w:sz w:val="20"/>
          <w:szCs w:val="20"/>
        </w:rPr>
        <w:t xml:space="preserve">CC, planners will find a comprehensive workflow designed to oversee and optimize business operations. This includes reviewing overall business performance through scorecards, pinpointing focus areas with Brand/SKU overviews, identifying anomalies and repeat offenders through exception reporting, and accessing SKU-level data. The </w:t>
      </w:r>
      <w:r w:rsidR="004D3304">
        <w:rPr>
          <w:sz w:val="20"/>
          <w:szCs w:val="20"/>
        </w:rPr>
        <w:t>I</w:t>
      </w:r>
      <w:r>
        <w:rPr>
          <w:sz w:val="20"/>
          <w:szCs w:val="20"/>
        </w:rPr>
        <w:t xml:space="preserve">CC structure empowers </w:t>
      </w:r>
      <w:r>
        <w:rPr>
          <w:sz w:val="20"/>
          <w:szCs w:val="20"/>
        </w:rPr>
        <w:lastRenderedPageBreak/>
        <w:t>planners to tailor conditions and filters according to their specific business requirements.</w:t>
      </w:r>
      <w:r w:rsidR="0049759B">
        <w:rPr>
          <w:sz w:val="20"/>
          <w:szCs w:val="20"/>
        </w:rPr>
        <w:t xml:space="preserve"> </w:t>
      </w:r>
      <w:r>
        <w:rPr>
          <w:sz w:val="20"/>
          <w:szCs w:val="20"/>
        </w:rPr>
        <w:t>Planners will communicate the conditions and filters</w:t>
      </w:r>
      <w:r w:rsidR="003422FD">
        <w:rPr>
          <w:sz w:val="20"/>
          <w:szCs w:val="20"/>
        </w:rPr>
        <w:t xml:space="preserve"> </w:t>
      </w:r>
      <w:r w:rsidR="0049759B">
        <w:rPr>
          <w:sz w:val="20"/>
          <w:szCs w:val="20"/>
        </w:rPr>
        <w:t>for review</w:t>
      </w:r>
      <w:r>
        <w:rPr>
          <w:sz w:val="20"/>
          <w:szCs w:val="20"/>
        </w:rPr>
        <w:t xml:space="preserve">, and vendors will </w:t>
      </w:r>
      <w:r w:rsidR="00FB0892">
        <w:rPr>
          <w:sz w:val="20"/>
          <w:szCs w:val="20"/>
        </w:rPr>
        <w:t>own</w:t>
      </w:r>
      <w:r>
        <w:rPr>
          <w:sz w:val="20"/>
          <w:szCs w:val="20"/>
        </w:rPr>
        <w:t xml:space="preserve"> the reporting back to Chewy</w:t>
      </w:r>
      <w:r w:rsidR="0049759B">
        <w:rPr>
          <w:sz w:val="20"/>
          <w:szCs w:val="20"/>
        </w:rPr>
        <w:t>.</w:t>
      </w:r>
    </w:p>
    <w:p w14:paraId="604B6776" w14:textId="77777777" w:rsidR="000F75AA" w:rsidRPr="00BB71B1" w:rsidRDefault="000F75AA" w:rsidP="00D8282E">
      <w:pPr>
        <w:spacing w:after="0" w:line="240" w:lineRule="auto"/>
        <w:rPr>
          <w:b/>
          <w:bCs/>
          <w:kern w:val="0"/>
          <w:sz w:val="20"/>
          <w:szCs w:val="20"/>
          <w14:ligatures w14:val="none"/>
        </w:rPr>
      </w:pPr>
    </w:p>
    <w:p w14:paraId="33C3E168" w14:textId="7CE25FF0" w:rsidR="00BB71B1" w:rsidRPr="00181E17" w:rsidRDefault="000F75AA" w:rsidP="00BB71B1">
      <w:pPr>
        <w:spacing w:after="0" w:line="240" w:lineRule="auto"/>
        <w:rPr>
          <w:sz w:val="20"/>
          <w:szCs w:val="20"/>
        </w:rPr>
      </w:pPr>
      <w:r w:rsidRPr="00BB71B1">
        <w:rPr>
          <w:b/>
          <w:bCs/>
          <w:kern w:val="0"/>
          <w:sz w:val="20"/>
          <w:szCs w:val="20"/>
          <w14:ligatures w14:val="none"/>
        </w:rPr>
        <w:t>Appendix 1.</w:t>
      </w:r>
      <w:r w:rsidR="004E01AD">
        <w:rPr>
          <w:b/>
          <w:bCs/>
          <w:kern w:val="0"/>
          <w:sz w:val="20"/>
          <w:szCs w:val="20"/>
          <w14:ligatures w14:val="none"/>
        </w:rPr>
        <w:t>4</w:t>
      </w:r>
      <w:r w:rsidRPr="00BB71B1">
        <w:rPr>
          <w:b/>
          <w:bCs/>
          <w:kern w:val="0"/>
          <w:sz w:val="20"/>
          <w:szCs w:val="20"/>
          <w14:ligatures w14:val="none"/>
        </w:rPr>
        <w:t xml:space="preserve"> </w:t>
      </w:r>
      <w:r w:rsidR="00776735" w:rsidRPr="00BB71B1">
        <w:rPr>
          <w:b/>
          <w:bCs/>
          <w:kern w:val="0"/>
          <w:sz w:val="20"/>
          <w:szCs w:val="20"/>
          <w14:ligatures w14:val="none"/>
        </w:rPr>
        <w:t>–</w:t>
      </w:r>
      <w:r w:rsidRPr="00BB71B1">
        <w:rPr>
          <w:b/>
          <w:bCs/>
          <w:kern w:val="0"/>
          <w:sz w:val="20"/>
          <w:szCs w:val="20"/>
          <w14:ligatures w14:val="none"/>
        </w:rPr>
        <w:t xml:space="preserve"> </w:t>
      </w:r>
      <w:r w:rsidR="00776735" w:rsidRPr="00BB71B1">
        <w:rPr>
          <w:b/>
          <w:bCs/>
          <w:kern w:val="0"/>
          <w:sz w:val="20"/>
          <w:szCs w:val="20"/>
          <w14:ligatures w14:val="none"/>
        </w:rPr>
        <w:t xml:space="preserve">Long-Term CPFR Vision </w:t>
      </w:r>
      <w:r w:rsidR="00BB71B1" w:rsidRPr="00BB71B1">
        <w:rPr>
          <w:b/>
          <w:bCs/>
          <w:kern w:val="0"/>
          <w:sz w:val="20"/>
          <w:szCs w:val="20"/>
          <w14:ligatures w14:val="none"/>
        </w:rPr>
        <w:br/>
      </w:r>
      <w:r w:rsidR="00FB0892" w:rsidRPr="00FB0892">
        <w:rPr>
          <w:sz w:val="20"/>
          <w:szCs w:val="20"/>
          <w:u w:val="single"/>
        </w:rPr>
        <w:t>Walkthrough -</w:t>
      </w:r>
      <w:r w:rsidR="00FB0892">
        <w:rPr>
          <w:sz w:val="20"/>
          <w:szCs w:val="20"/>
        </w:rPr>
        <w:t xml:space="preserve"> </w:t>
      </w:r>
      <w:r w:rsidR="00BB71B1" w:rsidRPr="00BB71B1">
        <w:rPr>
          <w:sz w:val="20"/>
          <w:szCs w:val="20"/>
        </w:rPr>
        <w:t xml:space="preserve">Stakeholders assess business needs to determine the most suitable data share for vendors, submitting requests to CPFR for vendor onboarding. After review by Merch/SC, CPFR finalizes vendor enrollment. The </w:t>
      </w:r>
      <w:r w:rsidR="007C672B">
        <w:rPr>
          <w:sz w:val="20"/>
          <w:szCs w:val="20"/>
        </w:rPr>
        <w:t>ICC</w:t>
      </w:r>
      <w:r w:rsidR="00BB71B1" w:rsidRPr="00BB71B1">
        <w:rPr>
          <w:sz w:val="20"/>
          <w:szCs w:val="20"/>
        </w:rPr>
        <w:t xml:space="preserve"> provides comprehensive visibility into CPFR vendors</w:t>
      </w:r>
      <w:r w:rsidR="007C672B">
        <w:rPr>
          <w:sz w:val="20"/>
          <w:szCs w:val="20"/>
        </w:rPr>
        <w:t xml:space="preserve"> including </w:t>
      </w:r>
      <w:r w:rsidR="00BB71B1" w:rsidRPr="00BB71B1">
        <w:rPr>
          <w:sz w:val="20"/>
          <w:szCs w:val="20"/>
        </w:rPr>
        <w:t xml:space="preserve">reports sent, </w:t>
      </w:r>
      <w:r w:rsidR="007C672B">
        <w:rPr>
          <w:sz w:val="20"/>
          <w:szCs w:val="20"/>
        </w:rPr>
        <w:t xml:space="preserve">documentation, </w:t>
      </w:r>
      <w:r w:rsidR="00BB71B1" w:rsidRPr="00BB71B1">
        <w:rPr>
          <w:sz w:val="20"/>
          <w:szCs w:val="20"/>
        </w:rPr>
        <w:t>recipients, and assigned Tier (1-3)</w:t>
      </w:r>
      <w:r w:rsidR="007C672B">
        <w:rPr>
          <w:sz w:val="20"/>
          <w:szCs w:val="20"/>
        </w:rPr>
        <w:t>.</w:t>
      </w:r>
    </w:p>
    <w:p w14:paraId="0EE5BE0F" w14:textId="77777777" w:rsidR="00BB71B1" w:rsidRDefault="00BB71B1" w:rsidP="00BB71B1">
      <w:pPr>
        <w:spacing w:after="0" w:line="240" w:lineRule="auto"/>
        <w:rPr>
          <w:sz w:val="20"/>
          <w:szCs w:val="20"/>
        </w:rPr>
      </w:pPr>
    </w:p>
    <w:p w14:paraId="5693CCD2" w14:textId="7317CFDE" w:rsidR="002D0863" w:rsidRDefault="00CD6714" w:rsidP="00CD6714">
      <w:pPr>
        <w:spacing w:after="0" w:line="240" w:lineRule="auto"/>
        <w:rPr>
          <w:sz w:val="20"/>
          <w:szCs w:val="20"/>
        </w:rPr>
      </w:pPr>
      <w:bookmarkStart w:id="26" w:name="OLE_LINK11"/>
      <w:r w:rsidRPr="00CD6714">
        <w:rPr>
          <w:sz w:val="20"/>
          <w:szCs w:val="20"/>
        </w:rPr>
        <w:t>Operational data from VDS vendors is maximized through both Premium and Direct channels</w:t>
      </w:r>
      <w:r w:rsidR="0062182D">
        <w:rPr>
          <w:sz w:val="20"/>
          <w:szCs w:val="20"/>
        </w:rPr>
        <w:t xml:space="preserve">. </w:t>
      </w:r>
      <w:r w:rsidRPr="00CD6714">
        <w:rPr>
          <w:sz w:val="20"/>
          <w:szCs w:val="20"/>
        </w:rPr>
        <w:t>These VDS reports are integrated into the ICC, enabling automated WBRs with customizable condition</w:t>
      </w:r>
      <w:r w:rsidR="00FC4396">
        <w:rPr>
          <w:sz w:val="20"/>
          <w:szCs w:val="20"/>
        </w:rPr>
        <w:t xml:space="preserve">s. We will </w:t>
      </w:r>
      <w:r w:rsidR="00A07FBB">
        <w:rPr>
          <w:sz w:val="20"/>
          <w:szCs w:val="20"/>
        </w:rPr>
        <w:t>launch</w:t>
      </w:r>
      <w:r w:rsidR="00FC4396">
        <w:rPr>
          <w:sz w:val="20"/>
          <w:szCs w:val="20"/>
        </w:rPr>
        <w:t xml:space="preserve"> VPP </w:t>
      </w:r>
      <w:r w:rsidR="00A07FBB">
        <w:rPr>
          <w:sz w:val="20"/>
          <w:szCs w:val="20"/>
        </w:rPr>
        <w:t xml:space="preserve">for large-scale data distribution. </w:t>
      </w:r>
      <w:r w:rsidR="0062182D">
        <w:rPr>
          <w:sz w:val="20"/>
          <w:szCs w:val="20"/>
        </w:rPr>
        <w:t xml:space="preserve"> </w:t>
      </w:r>
    </w:p>
    <w:p w14:paraId="28344D2A" w14:textId="77777777" w:rsidR="003B4F2B" w:rsidRDefault="003B4F2B" w:rsidP="00CD6714">
      <w:pPr>
        <w:spacing w:after="0" w:line="240" w:lineRule="auto"/>
        <w:rPr>
          <w:sz w:val="20"/>
          <w:szCs w:val="20"/>
        </w:rPr>
      </w:pPr>
    </w:p>
    <w:p w14:paraId="0D2AE23E" w14:textId="5F3B6BA1" w:rsidR="00995741" w:rsidRPr="00995741" w:rsidRDefault="00E619FB" w:rsidP="00995741">
      <w:pPr>
        <w:spacing w:after="0" w:line="240" w:lineRule="auto"/>
        <w:rPr>
          <w:sz w:val="20"/>
          <w:szCs w:val="20"/>
        </w:rPr>
      </w:pPr>
      <w:r>
        <w:rPr>
          <w:sz w:val="20"/>
          <w:szCs w:val="20"/>
        </w:rPr>
        <w:t xml:space="preserve">The data scope will increase to Vendor Compliance and </w:t>
      </w:r>
      <w:r w:rsidR="00B16611">
        <w:rPr>
          <w:sz w:val="20"/>
          <w:szCs w:val="20"/>
        </w:rPr>
        <w:t>Transportation data to offer a centralized location for operational reporting</w:t>
      </w:r>
      <w:r w:rsidR="002A0D4A">
        <w:rPr>
          <w:sz w:val="20"/>
          <w:szCs w:val="20"/>
        </w:rPr>
        <w:t xml:space="preserve">. </w:t>
      </w:r>
      <w:bookmarkEnd w:id="26"/>
      <w:r w:rsidR="00DE359D" w:rsidRPr="00DE359D">
        <w:rPr>
          <w:sz w:val="20"/>
          <w:szCs w:val="20"/>
        </w:rPr>
        <w:t>CPFR vendors will be categorized into three tiers and evaluated based on best-in-class practices. This classification will provide transparency regarding CPFR's prioritization of time and resources to enhance vendor rankings and progress</w:t>
      </w:r>
      <w:r w:rsidR="00F47C6F">
        <w:rPr>
          <w:sz w:val="20"/>
          <w:szCs w:val="20"/>
        </w:rPr>
        <w:t xml:space="preserve">. </w:t>
      </w:r>
      <w:bookmarkStart w:id="27" w:name="OLE_LINK15"/>
      <w:r w:rsidR="00995741" w:rsidRPr="00995741">
        <w:rPr>
          <w:sz w:val="20"/>
          <w:szCs w:val="20"/>
        </w:rPr>
        <w:t>The roadmap to achieving best-in-class status will be outlined in SOPs for each report. These SOPs will serve as comprehensive guides for stakeholders, detailing the data, reporting procedures, exception handling, and corresponding steps to follow.</w:t>
      </w:r>
    </w:p>
    <w:bookmarkEnd w:id="27"/>
    <w:p w14:paraId="36183B76" w14:textId="77777777" w:rsidR="000D3AC4" w:rsidRPr="00BB71B1" w:rsidRDefault="000D3AC4" w:rsidP="00D8282E">
      <w:pPr>
        <w:spacing w:after="0" w:line="240" w:lineRule="auto"/>
        <w:rPr>
          <w:sz w:val="20"/>
          <w:szCs w:val="20"/>
        </w:rPr>
      </w:pPr>
    </w:p>
    <w:p w14:paraId="02267377" w14:textId="7DBC0F95" w:rsidR="00DE140A" w:rsidRDefault="00DE140A" w:rsidP="00DE140A">
      <w:pPr>
        <w:spacing w:after="0" w:line="240" w:lineRule="auto"/>
        <w:rPr>
          <w:b/>
          <w:bCs/>
          <w:sz w:val="20"/>
          <w:szCs w:val="20"/>
          <w:u w:val="single"/>
        </w:rPr>
      </w:pPr>
      <w:bookmarkStart w:id="28" w:name="OLE_LINK58"/>
      <w:r>
        <w:rPr>
          <w:b/>
          <w:bCs/>
          <w:sz w:val="20"/>
          <w:szCs w:val="20"/>
          <w:u w:val="single"/>
        </w:rPr>
        <w:t>Appendix 1.</w:t>
      </w:r>
      <w:r w:rsidR="004E01AD">
        <w:rPr>
          <w:b/>
          <w:bCs/>
          <w:sz w:val="20"/>
          <w:szCs w:val="20"/>
          <w:u w:val="single"/>
        </w:rPr>
        <w:t>5</w:t>
      </w:r>
      <w:r>
        <w:rPr>
          <w:b/>
          <w:bCs/>
          <w:sz w:val="20"/>
          <w:szCs w:val="20"/>
          <w:u w:val="single"/>
        </w:rPr>
        <w:t>– CPFR Reports</w:t>
      </w:r>
    </w:p>
    <w:p w14:paraId="1828534E" w14:textId="77777777" w:rsidR="00DE140A" w:rsidRDefault="00DE140A" w:rsidP="00DE140A">
      <w:pPr>
        <w:spacing w:after="0" w:line="240" w:lineRule="auto"/>
        <w:rPr>
          <w:sz w:val="20"/>
          <w:szCs w:val="20"/>
          <w:u w:val="single"/>
        </w:rPr>
      </w:pPr>
      <w:r>
        <w:rPr>
          <w:sz w:val="20"/>
          <w:szCs w:val="20"/>
          <w:u w:val="single"/>
        </w:rPr>
        <w:t>Report 1: Forecast</w:t>
      </w:r>
    </w:p>
    <w:p w14:paraId="5E109E38" w14:textId="77777777" w:rsidR="00DE140A" w:rsidRDefault="00DE140A" w:rsidP="00DE140A">
      <w:pPr>
        <w:spacing w:after="0" w:line="240" w:lineRule="auto"/>
        <w:rPr>
          <w:sz w:val="20"/>
          <w:szCs w:val="20"/>
          <w:u w:val="single"/>
        </w:rPr>
      </w:pPr>
      <w:r>
        <w:rPr>
          <w:sz w:val="20"/>
          <w:szCs w:val="20"/>
          <w:u w:val="single"/>
        </w:rPr>
        <w:t>Report 2: Inventory (Main CPFR Report)</w:t>
      </w:r>
    </w:p>
    <w:p w14:paraId="3E92B4BE" w14:textId="77777777" w:rsidR="00DE140A" w:rsidRDefault="00DE140A" w:rsidP="00DE140A">
      <w:pPr>
        <w:spacing w:after="0" w:line="240" w:lineRule="auto"/>
        <w:rPr>
          <w:sz w:val="20"/>
          <w:szCs w:val="20"/>
          <w:u w:val="single"/>
        </w:rPr>
      </w:pPr>
      <w:r>
        <w:rPr>
          <w:sz w:val="20"/>
          <w:szCs w:val="20"/>
          <w:u w:val="single"/>
        </w:rPr>
        <w:t>Report 3: Fill-Rate/PDPOOS</w:t>
      </w:r>
    </w:p>
    <w:p w14:paraId="1D2CB42B" w14:textId="77777777" w:rsidR="00DE140A" w:rsidRDefault="00DE140A" w:rsidP="00DE140A">
      <w:pPr>
        <w:spacing w:after="0" w:line="240" w:lineRule="auto"/>
        <w:rPr>
          <w:sz w:val="20"/>
          <w:szCs w:val="20"/>
          <w:u w:val="single"/>
        </w:rPr>
      </w:pPr>
      <w:r>
        <w:rPr>
          <w:sz w:val="20"/>
          <w:szCs w:val="20"/>
          <w:u w:val="single"/>
        </w:rPr>
        <w:t>Report 4: NOP</w:t>
      </w:r>
    </w:p>
    <w:p w14:paraId="5708929D" w14:textId="77777777" w:rsidR="00DE140A" w:rsidRDefault="00DE140A" w:rsidP="00DE140A">
      <w:pPr>
        <w:spacing w:after="0" w:line="240" w:lineRule="auto"/>
        <w:rPr>
          <w:sz w:val="20"/>
          <w:szCs w:val="20"/>
          <w:u w:val="single"/>
        </w:rPr>
      </w:pPr>
      <w:r>
        <w:rPr>
          <w:sz w:val="20"/>
          <w:szCs w:val="20"/>
          <w:u w:val="single"/>
        </w:rPr>
        <w:t xml:space="preserve">Report 5: NOP Exception Reporting </w:t>
      </w:r>
    </w:p>
    <w:p w14:paraId="7EED6553" w14:textId="3F477F92" w:rsidR="00DE140A" w:rsidRDefault="00DE140A" w:rsidP="00DE140A">
      <w:pPr>
        <w:spacing w:after="0" w:line="240" w:lineRule="auto"/>
        <w:rPr>
          <w:sz w:val="20"/>
          <w:szCs w:val="20"/>
          <w:u w:val="single"/>
        </w:rPr>
      </w:pPr>
      <w:r>
        <w:rPr>
          <w:sz w:val="20"/>
          <w:szCs w:val="20"/>
          <w:u w:val="single"/>
        </w:rPr>
        <w:t xml:space="preserve">Report 6: ASBO Reporting </w:t>
      </w:r>
    </w:p>
    <w:p w14:paraId="74552E9D" w14:textId="77777777" w:rsidR="00DE140A" w:rsidRDefault="00DE140A" w:rsidP="00DE140A">
      <w:pPr>
        <w:spacing w:after="0" w:line="240" w:lineRule="auto"/>
        <w:rPr>
          <w:sz w:val="20"/>
          <w:szCs w:val="20"/>
          <w:u w:val="single"/>
        </w:rPr>
      </w:pPr>
      <w:r>
        <w:rPr>
          <w:sz w:val="20"/>
          <w:szCs w:val="20"/>
          <w:u w:val="single"/>
        </w:rPr>
        <w:t>Report 7: Catalog Details</w:t>
      </w:r>
    </w:p>
    <w:p w14:paraId="00160DD8" w14:textId="645DBFB8" w:rsidR="00D309C3" w:rsidRDefault="00D309C3" w:rsidP="00DE140A">
      <w:pPr>
        <w:spacing w:after="0" w:line="240" w:lineRule="auto"/>
        <w:rPr>
          <w:sz w:val="20"/>
          <w:szCs w:val="20"/>
          <w:u w:val="single"/>
        </w:rPr>
      </w:pPr>
      <w:r>
        <w:rPr>
          <w:sz w:val="20"/>
          <w:szCs w:val="20"/>
          <w:u w:val="single"/>
        </w:rPr>
        <w:t>Report 8: WoW and MoM data for Fill-Rate and PDPOOS</w:t>
      </w:r>
      <w:r w:rsidR="00EA14D5">
        <w:rPr>
          <w:sz w:val="20"/>
          <w:szCs w:val="20"/>
          <w:u w:val="single"/>
        </w:rPr>
        <w:t>- Future</w:t>
      </w:r>
    </w:p>
    <w:p w14:paraId="07EE9B4F" w14:textId="1A2B489D" w:rsidR="0055287D" w:rsidRDefault="00EA14D5" w:rsidP="00DE140A">
      <w:pPr>
        <w:spacing w:after="0" w:line="240" w:lineRule="auto"/>
        <w:rPr>
          <w:sz w:val="20"/>
          <w:szCs w:val="20"/>
          <w:u w:val="single"/>
        </w:rPr>
      </w:pPr>
      <w:r>
        <w:rPr>
          <w:sz w:val="20"/>
          <w:szCs w:val="20"/>
          <w:u w:val="single"/>
        </w:rPr>
        <w:t>Report 9: Scorecards- Future</w:t>
      </w:r>
    </w:p>
    <w:p w14:paraId="02EA3AD8" w14:textId="3FF08E62" w:rsidR="00DE140A" w:rsidRDefault="00DE140A" w:rsidP="00DE140A">
      <w:pPr>
        <w:spacing w:after="0" w:line="240" w:lineRule="auto"/>
        <w:rPr>
          <w:sz w:val="20"/>
          <w:szCs w:val="20"/>
          <w:u w:val="single"/>
        </w:rPr>
      </w:pPr>
      <w:r>
        <w:rPr>
          <w:sz w:val="20"/>
          <w:szCs w:val="20"/>
          <w:u w:val="single"/>
        </w:rPr>
        <w:t xml:space="preserve">Report </w:t>
      </w:r>
      <w:r w:rsidR="00EA14D5">
        <w:rPr>
          <w:sz w:val="20"/>
          <w:szCs w:val="20"/>
          <w:u w:val="single"/>
        </w:rPr>
        <w:t>10</w:t>
      </w:r>
      <w:r>
        <w:rPr>
          <w:sz w:val="20"/>
          <w:szCs w:val="20"/>
          <w:u w:val="single"/>
        </w:rPr>
        <w:t>: PO Details</w:t>
      </w:r>
      <w:r w:rsidR="005E3B8F">
        <w:rPr>
          <w:sz w:val="20"/>
          <w:szCs w:val="20"/>
          <w:u w:val="single"/>
        </w:rPr>
        <w:t xml:space="preserve"> - Future</w:t>
      </w:r>
    </w:p>
    <w:p w14:paraId="6EE0230B" w14:textId="7AB38D99" w:rsidR="00DE140A" w:rsidRDefault="00DE140A" w:rsidP="00DE140A">
      <w:pPr>
        <w:spacing w:after="0" w:line="240" w:lineRule="auto"/>
        <w:rPr>
          <w:sz w:val="20"/>
          <w:szCs w:val="20"/>
          <w:u w:val="single"/>
        </w:rPr>
      </w:pPr>
      <w:r>
        <w:rPr>
          <w:sz w:val="20"/>
          <w:szCs w:val="20"/>
          <w:u w:val="single"/>
        </w:rPr>
        <w:t>Report</w:t>
      </w:r>
      <w:r w:rsidR="00EA14D5">
        <w:rPr>
          <w:sz w:val="20"/>
          <w:szCs w:val="20"/>
          <w:u w:val="single"/>
        </w:rPr>
        <w:t xml:space="preserve"> 11</w:t>
      </w:r>
      <w:r>
        <w:rPr>
          <w:sz w:val="20"/>
          <w:szCs w:val="20"/>
          <w:u w:val="single"/>
        </w:rPr>
        <w:t>: Vendor Compliance</w:t>
      </w:r>
      <w:r w:rsidR="005E3B8F">
        <w:rPr>
          <w:sz w:val="20"/>
          <w:szCs w:val="20"/>
          <w:u w:val="single"/>
        </w:rPr>
        <w:t xml:space="preserve"> – Future (need to </w:t>
      </w:r>
      <w:r w:rsidR="00ED575C">
        <w:rPr>
          <w:sz w:val="20"/>
          <w:szCs w:val="20"/>
          <w:u w:val="single"/>
        </w:rPr>
        <w:t>integrate all VC reports)</w:t>
      </w:r>
    </w:p>
    <w:p w14:paraId="27AD4E24" w14:textId="189A7124" w:rsidR="00DE140A" w:rsidRDefault="00DE140A" w:rsidP="00DE140A">
      <w:pPr>
        <w:spacing w:after="0" w:line="240" w:lineRule="auto"/>
        <w:rPr>
          <w:sz w:val="20"/>
          <w:szCs w:val="20"/>
          <w:u w:val="single"/>
        </w:rPr>
      </w:pPr>
      <w:r>
        <w:rPr>
          <w:sz w:val="20"/>
          <w:szCs w:val="20"/>
          <w:u w:val="single"/>
        </w:rPr>
        <w:t xml:space="preserve">Report </w:t>
      </w:r>
      <w:r w:rsidR="00EA14D5">
        <w:rPr>
          <w:sz w:val="20"/>
          <w:szCs w:val="20"/>
          <w:u w:val="single"/>
        </w:rPr>
        <w:t>12</w:t>
      </w:r>
      <w:r>
        <w:rPr>
          <w:sz w:val="20"/>
          <w:szCs w:val="20"/>
          <w:u w:val="single"/>
        </w:rPr>
        <w:t>: Transportation</w:t>
      </w:r>
      <w:r w:rsidR="00ED575C">
        <w:rPr>
          <w:sz w:val="20"/>
          <w:szCs w:val="20"/>
          <w:u w:val="single"/>
        </w:rPr>
        <w:t xml:space="preserve"> – Future (need to assess data metrics)</w:t>
      </w:r>
    </w:p>
    <w:p w14:paraId="35F977F0" w14:textId="2857B55D" w:rsidR="0055287D" w:rsidRDefault="0055287D" w:rsidP="00DE140A">
      <w:pPr>
        <w:spacing w:after="0" w:line="240" w:lineRule="auto"/>
        <w:rPr>
          <w:sz w:val="20"/>
          <w:szCs w:val="20"/>
          <w:u w:val="single"/>
        </w:rPr>
      </w:pPr>
      <w:r>
        <w:rPr>
          <w:sz w:val="20"/>
          <w:szCs w:val="20"/>
          <w:u w:val="single"/>
        </w:rPr>
        <w:t xml:space="preserve">Report 13: On-Time - </w:t>
      </w:r>
      <w:r w:rsidR="003C456C">
        <w:rPr>
          <w:sz w:val="20"/>
          <w:szCs w:val="20"/>
          <w:u w:val="single"/>
        </w:rPr>
        <w:t>Future</w:t>
      </w:r>
    </w:p>
    <w:p w14:paraId="3E9B9046" w14:textId="7FFB4C01" w:rsidR="00DE140A" w:rsidRDefault="00DE140A" w:rsidP="00DE140A">
      <w:pPr>
        <w:spacing w:after="0" w:line="240" w:lineRule="auto"/>
        <w:rPr>
          <w:sz w:val="20"/>
          <w:szCs w:val="20"/>
          <w:u w:val="single"/>
        </w:rPr>
      </w:pPr>
      <w:r>
        <w:rPr>
          <w:sz w:val="20"/>
          <w:szCs w:val="20"/>
          <w:u w:val="single"/>
        </w:rPr>
        <w:t>Report 1</w:t>
      </w:r>
      <w:r w:rsidR="0055287D">
        <w:rPr>
          <w:sz w:val="20"/>
          <w:szCs w:val="20"/>
          <w:u w:val="single"/>
        </w:rPr>
        <w:t>4</w:t>
      </w:r>
      <w:r>
        <w:rPr>
          <w:sz w:val="20"/>
          <w:szCs w:val="20"/>
          <w:u w:val="single"/>
        </w:rPr>
        <w:t>: WoW Changes for escalation</w:t>
      </w:r>
      <w:r w:rsidR="00ED575C">
        <w:rPr>
          <w:sz w:val="20"/>
          <w:szCs w:val="20"/>
          <w:u w:val="single"/>
        </w:rPr>
        <w:t xml:space="preserve"> </w:t>
      </w:r>
      <w:r w:rsidR="00ED02FC">
        <w:rPr>
          <w:sz w:val="20"/>
          <w:szCs w:val="20"/>
          <w:u w:val="single"/>
        </w:rPr>
        <w:t>–</w:t>
      </w:r>
      <w:r w:rsidR="00ED575C">
        <w:rPr>
          <w:sz w:val="20"/>
          <w:szCs w:val="20"/>
          <w:u w:val="single"/>
        </w:rPr>
        <w:t xml:space="preserve"> Future</w:t>
      </w:r>
    </w:p>
    <w:p w14:paraId="763BC87C" w14:textId="38B5EFF9" w:rsidR="00AE62C3" w:rsidRPr="00BC5748" w:rsidRDefault="00ED02FC" w:rsidP="002B4C40">
      <w:pPr>
        <w:spacing w:after="0" w:line="240" w:lineRule="auto"/>
        <w:rPr>
          <w:sz w:val="20"/>
          <w:szCs w:val="20"/>
          <w:u w:val="single"/>
        </w:rPr>
      </w:pPr>
      <w:r>
        <w:rPr>
          <w:sz w:val="20"/>
          <w:szCs w:val="20"/>
          <w:u w:val="single"/>
        </w:rPr>
        <w:t>Report 1</w:t>
      </w:r>
      <w:r w:rsidR="0055287D">
        <w:rPr>
          <w:sz w:val="20"/>
          <w:szCs w:val="20"/>
          <w:u w:val="single"/>
        </w:rPr>
        <w:t>5</w:t>
      </w:r>
      <w:r>
        <w:rPr>
          <w:sz w:val="20"/>
          <w:szCs w:val="20"/>
          <w:u w:val="single"/>
        </w:rPr>
        <w:t xml:space="preserve">: Socrates Purchase Forecast- Future </w:t>
      </w:r>
      <w:bookmarkEnd w:id="8"/>
      <w:bookmarkEnd w:id="11"/>
      <w:bookmarkEnd w:id="15"/>
      <w:bookmarkEnd w:id="28"/>
    </w:p>
    <w:sectPr w:rsidR="00AE62C3" w:rsidRPr="00BC5748" w:rsidSect="00430424">
      <w:pgSz w:w="12240" w:h="15840"/>
      <w:pgMar w:top="720" w:right="720" w:bottom="720" w:left="72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DFont+F1">
    <w:altName w:val="Calibri"/>
    <w:panose1 w:val="020B0604020202020204"/>
    <w:charset w:val="00"/>
    <w:family w:val="auto"/>
    <w:pitch w:val="default"/>
    <w:sig w:usb0="00000003" w:usb1="00000000" w:usb2="00000000" w:usb3="00000000" w:csb0="00000001" w:csb1="00000000"/>
  </w:font>
  <w:font w:name="CIDFont+F2">
    <w:altName w:val="Calibri"/>
    <w:panose1 w:val="020B0604020202020204"/>
    <w:charset w:val="00"/>
    <w:family w:val="auto"/>
    <w:pitch w:val="default"/>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A1F"/>
    <w:multiLevelType w:val="hybridMultilevel"/>
    <w:tmpl w:val="5348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C6AAB"/>
    <w:multiLevelType w:val="hybridMultilevel"/>
    <w:tmpl w:val="67F45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C426D"/>
    <w:multiLevelType w:val="hybridMultilevel"/>
    <w:tmpl w:val="B40E2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10902"/>
    <w:multiLevelType w:val="hybridMultilevel"/>
    <w:tmpl w:val="3D8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318DE"/>
    <w:multiLevelType w:val="hybridMultilevel"/>
    <w:tmpl w:val="BE74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550BC"/>
    <w:multiLevelType w:val="hybridMultilevel"/>
    <w:tmpl w:val="39D03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2694B"/>
    <w:multiLevelType w:val="hybridMultilevel"/>
    <w:tmpl w:val="D6924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B84E0A"/>
    <w:multiLevelType w:val="hybridMultilevel"/>
    <w:tmpl w:val="31FE6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C378C8"/>
    <w:multiLevelType w:val="hybridMultilevel"/>
    <w:tmpl w:val="34E6A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166C0"/>
    <w:multiLevelType w:val="hybridMultilevel"/>
    <w:tmpl w:val="C868DE2E"/>
    <w:lvl w:ilvl="0" w:tplc="4CD0297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4A1FC9"/>
    <w:multiLevelType w:val="hybridMultilevel"/>
    <w:tmpl w:val="FCC22D24"/>
    <w:lvl w:ilvl="0" w:tplc="9A2C2490">
      <w:start w:val="2024"/>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A1D24"/>
    <w:multiLevelType w:val="hybridMultilevel"/>
    <w:tmpl w:val="1FDC93C6"/>
    <w:lvl w:ilvl="0" w:tplc="75C8F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C2987"/>
    <w:multiLevelType w:val="hybridMultilevel"/>
    <w:tmpl w:val="B3488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42730F"/>
    <w:multiLevelType w:val="hybridMultilevel"/>
    <w:tmpl w:val="B62E8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D060B1"/>
    <w:multiLevelType w:val="hybridMultilevel"/>
    <w:tmpl w:val="3CD8A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B4DA3"/>
    <w:multiLevelType w:val="hybridMultilevel"/>
    <w:tmpl w:val="63AA0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90365A"/>
    <w:multiLevelType w:val="hybridMultilevel"/>
    <w:tmpl w:val="9502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91036"/>
    <w:multiLevelType w:val="hybridMultilevel"/>
    <w:tmpl w:val="60E6B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E86A0B"/>
    <w:multiLevelType w:val="hybridMultilevel"/>
    <w:tmpl w:val="37E01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AC17E5"/>
    <w:multiLevelType w:val="hybridMultilevel"/>
    <w:tmpl w:val="525E6D64"/>
    <w:lvl w:ilvl="0" w:tplc="AF20ED6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290164"/>
    <w:multiLevelType w:val="multilevel"/>
    <w:tmpl w:val="0D38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358C5"/>
    <w:multiLevelType w:val="hybridMultilevel"/>
    <w:tmpl w:val="9178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81D37"/>
    <w:multiLevelType w:val="hybridMultilevel"/>
    <w:tmpl w:val="57909E46"/>
    <w:lvl w:ilvl="0" w:tplc="F7949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B21A29"/>
    <w:multiLevelType w:val="hybridMultilevel"/>
    <w:tmpl w:val="E1121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71414C"/>
    <w:multiLevelType w:val="hybridMultilevel"/>
    <w:tmpl w:val="EDA2E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B91961"/>
    <w:multiLevelType w:val="hybridMultilevel"/>
    <w:tmpl w:val="B6F0A6DE"/>
    <w:lvl w:ilvl="0" w:tplc="62FA8F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521415"/>
    <w:multiLevelType w:val="hybridMultilevel"/>
    <w:tmpl w:val="AA400E04"/>
    <w:lvl w:ilvl="0" w:tplc="75C8F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F73E2C"/>
    <w:multiLevelType w:val="hybridMultilevel"/>
    <w:tmpl w:val="A548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41285"/>
    <w:multiLevelType w:val="hybridMultilevel"/>
    <w:tmpl w:val="43A2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52712">
    <w:abstractNumId w:val="17"/>
  </w:num>
  <w:num w:numId="2" w16cid:durableId="1626698376">
    <w:abstractNumId w:val="5"/>
  </w:num>
  <w:num w:numId="3" w16cid:durableId="267547295">
    <w:abstractNumId w:val="1"/>
  </w:num>
  <w:num w:numId="4" w16cid:durableId="105736249">
    <w:abstractNumId w:val="7"/>
  </w:num>
  <w:num w:numId="5" w16cid:durableId="958873468">
    <w:abstractNumId w:val="16"/>
  </w:num>
  <w:num w:numId="6" w16cid:durableId="589654954">
    <w:abstractNumId w:val="12"/>
  </w:num>
  <w:num w:numId="7" w16cid:durableId="1035888766">
    <w:abstractNumId w:val="6"/>
  </w:num>
  <w:num w:numId="8" w16cid:durableId="52778660">
    <w:abstractNumId w:val="18"/>
  </w:num>
  <w:num w:numId="9" w16cid:durableId="1052921861">
    <w:abstractNumId w:val="8"/>
  </w:num>
  <w:num w:numId="10" w16cid:durableId="886528198">
    <w:abstractNumId w:val="24"/>
  </w:num>
  <w:num w:numId="11" w16cid:durableId="383791617">
    <w:abstractNumId w:val="28"/>
  </w:num>
  <w:num w:numId="12" w16cid:durableId="1317536431">
    <w:abstractNumId w:val="4"/>
  </w:num>
  <w:num w:numId="13" w16cid:durableId="1404374529">
    <w:abstractNumId w:val="4"/>
  </w:num>
  <w:num w:numId="14" w16cid:durableId="794717757">
    <w:abstractNumId w:val="19"/>
  </w:num>
  <w:num w:numId="15" w16cid:durableId="893928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3418014">
    <w:abstractNumId w:val="20"/>
  </w:num>
  <w:num w:numId="17" w16cid:durableId="829057152">
    <w:abstractNumId w:val="26"/>
  </w:num>
  <w:num w:numId="18" w16cid:durableId="339427846">
    <w:abstractNumId w:val="11"/>
  </w:num>
  <w:num w:numId="19" w16cid:durableId="110563449">
    <w:abstractNumId w:val="14"/>
  </w:num>
  <w:num w:numId="20" w16cid:durableId="259262406">
    <w:abstractNumId w:val="27"/>
  </w:num>
  <w:num w:numId="21" w16cid:durableId="1049761721">
    <w:abstractNumId w:val="15"/>
  </w:num>
  <w:num w:numId="22" w16cid:durableId="501285847">
    <w:abstractNumId w:val="15"/>
  </w:num>
  <w:num w:numId="23" w16cid:durableId="1054348729">
    <w:abstractNumId w:val="0"/>
  </w:num>
  <w:num w:numId="24" w16cid:durableId="176891512">
    <w:abstractNumId w:val="3"/>
  </w:num>
  <w:num w:numId="25" w16cid:durableId="1299148354">
    <w:abstractNumId w:val="3"/>
  </w:num>
  <w:num w:numId="26" w16cid:durableId="1771777089">
    <w:abstractNumId w:val="9"/>
  </w:num>
  <w:num w:numId="27" w16cid:durableId="336422998">
    <w:abstractNumId w:val="11"/>
  </w:num>
  <w:num w:numId="28" w16cid:durableId="806171153">
    <w:abstractNumId w:val="23"/>
  </w:num>
  <w:num w:numId="29" w16cid:durableId="1852522697">
    <w:abstractNumId w:val="25"/>
  </w:num>
  <w:num w:numId="30" w16cid:durableId="186797720">
    <w:abstractNumId w:val="2"/>
  </w:num>
  <w:num w:numId="31" w16cid:durableId="1867211728">
    <w:abstractNumId w:val="22"/>
  </w:num>
  <w:num w:numId="32" w16cid:durableId="129132358">
    <w:abstractNumId w:val="3"/>
  </w:num>
  <w:num w:numId="33" w16cid:durableId="758717494">
    <w:abstractNumId w:val="21"/>
  </w:num>
  <w:num w:numId="34" w16cid:durableId="1437826528">
    <w:abstractNumId w:val="10"/>
  </w:num>
  <w:num w:numId="35" w16cid:durableId="1291741275">
    <w:abstractNumId w:val="3"/>
  </w:num>
  <w:num w:numId="36" w16cid:durableId="1425109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49"/>
    <w:rsid w:val="000010C2"/>
    <w:rsid w:val="000017B6"/>
    <w:rsid w:val="00001EB7"/>
    <w:rsid w:val="00001EC9"/>
    <w:rsid w:val="00002A30"/>
    <w:rsid w:val="00005D93"/>
    <w:rsid w:val="00006512"/>
    <w:rsid w:val="0000681A"/>
    <w:rsid w:val="0000755C"/>
    <w:rsid w:val="0001208A"/>
    <w:rsid w:val="00012B45"/>
    <w:rsid w:val="000133C4"/>
    <w:rsid w:val="000137E3"/>
    <w:rsid w:val="000140E9"/>
    <w:rsid w:val="00015453"/>
    <w:rsid w:val="000167FF"/>
    <w:rsid w:val="0002096C"/>
    <w:rsid w:val="00022352"/>
    <w:rsid w:val="00023561"/>
    <w:rsid w:val="0002453A"/>
    <w:rsid w:val="00027EC1"/>
    <w:rsid w:val="00030445"/>
    <w:rsid w:val="0003055C"/>
    <w:rsid w:val="000309DF"/>
    <w:rsid w:val="000317AC"/>
    <w:rsid w:val="00031C22"/>
    <w:rsid w:val="0003203F"/>
    <w:rsid w:val="000320C5"/>
    <w:rsid w:val="00032A7F"/>
    <w:rsid w:val="00033276"/>
    <w:rsid w:val="0003331D"/>
    <w:rsid w:val="000338C3"/>
    <w:rsid w:val="00034714"/>
    <w:rsid w:val="00034EEB"/>
    <w:rsid w:val="00035112"/>
    <w:rsid w:val="00036810"/>
    <w:rsid w:val="000368E2"/>
    <w:rsid w:val="000403C1"/>
    <w:rsid w:val="00040D46"/>
    <w:rsid w:val="00040DC5"/>
    <w:rsid w:val="000420C6"/>
    <w:rsid w:val="00043E94"/>
    <w:rsid w:val="00045823"/>
    <w:rsid w:val="00045A6C"/>
    <w:rsid w:val="00047204"/>
    <w:rsid w:val="00050D6A"/>
    <w:rsid w:val="00051404"/>
    <w:rsid w:val="00051974"/>
    <w:rsid w:val="0005280E"/>
    <w:rsid w:val="000530E7"/>
    <w:rsid w:val="00053A51"/>
    <w:rsid w:val="00054518"/>
    <w:rsid w:val="00054C6B"/>
    <w:rsid w:val="00057942"/>
    <w:rsid w:val="00060423"/>
    <w:rsid w:val="000627D4"/>
    <w:rsid w:val="000628EA"/>
    <w:rsid w:val="000638E5"/>
    <w:rsid w:val="00063BB3"/>
    <w:rsid w:val="00064FC2"/>
    <w:rsid w:val="000652C6"/>
    <w:rsid w:val="0006742C"/>
    <w:rsid w:val="00067AE4"/>
    <w:rsid w:val="00070727"/>
    <w:rsid w:val="0007145C"/>
    <w:rsid w:val="00071A06"/>
    <w:rsid w:val="0007290F"/>
    <w:rsid w:val="000740B5"/>
    <w:rsid w:val="000746F7"/>
    <w:rsid w:val="00074AF1"/>
    <w:rsid w:val="000750AB"/>
    <w:rsid w:val="000753DB"/>
    <w:rsid w:val="000759E1"/>
    <w:rsid w:val="00080B87"/>
    <w:rsid w:val="000830BC"/>
    <w:rsid w:val="00083F62"/>
    <w:rsid w:val="0008421F"/>
    <w:rsid w:val="00084706"/>
    <w:rsid w:val="00084726"/>
    <w:rsid w:val="00085C04"/>
    <w:rsid w:val="00085DBB"/>
    <w:rsid w:val="000866A7"/>
    <w:rsid w:val="0008704C"/>
    <w:rsid w:val="000871AC"/>
    <w:rsid w:val="00090D13"/>
    <w:rsid w:val="00092D70"/>
    <w:rsid w:val="00094D7E"/>
    <w:rsid w:val="0009544D"/>
    <w:rsid w:val="00096B68"/>
    <w:rsid w:val="00097AB0"/>
    <w:rsid w:val="000A03F0"/>
    <w:rsid w:val="000A0BCD"/>
    <w:rsid w:val="000A1378"/>
    <w:rsid w:val="000A3A35"/>
    <w:rsid w:val="000A4303"/>
    <w:rsid w:val="000A4B4D"/>
    <w:rsid w:val="000A509C"/>
    <w:rsid w:val="000A639E"/>
    <w:rsid w:val="000A6E23"/>
    <w:rsid w:val="000A7AAC"/>
    <w:rsid w:val="000B17B6"/>
    <w:rsid w:val="000B3F86"/>
    <w:rsid w:val="000B4A0E"/>
    <w:rsid w:val="000B4F77"/>
    <w:rsid w:val="000B5EE7"/>
    <w:rsid w:val="000B6BE8"/>
    <w:rsid w:val="000B7F5F"/>
    <w:rsid w:val="000C16B2"/>
    <w:rsid w:val="000C3A83"/>
    <w:rsid w:val="000C5121"/>
    <w:rsid w:val="000C5248"/>
    <w:rsid w:val="000C58E7"/>
    <w:rsid w:val="000C631F"/>
    <w:rsid w:val="000D138F"/>
    <w:rsid w:val="000D18F4"/>
    <w:rsid w:val="000D1C21"/>
    <w:rsid w:val="000D1FDC"/>
    <w:rsid w:val="000D23F1"/>
    <w:rsid w:val="000D2B52"/>
    <w:rsid w:val="000D3239"/>
    <w:rsid w:val="000D3AC4"/>
    <w:rsid w:val="000D441B"/>
    <w:rsid w:val="000D73B3"/>
    <w:rsid w:val="000D7E3B"/>
    <w:rsid w:val="000E0C03"/>
    <w:rsid w:val="000E1093"/>
    <w:rsid w:val="000E1C49"/>
    <w:rsid w:val="000E24A4"/>
    <w:rsid w:val="000E2521"/>
    <w:rsid w:val="000E3610"/>
    <w:rsid w:val="000E3B45"/>
    <w:rsid w:val="000E4EE5"/>
    <w:rsid w:val="000E4FD4"/>
    <w:rsid w:val="000E508D"/>
    <w:rsid w:val="000E6CC1"/>
    <w:rsid w:val="000E7643"/>
    <w:rsid w:val="000F08AF"/>
    <w:rsid w:val="000F4B09"/>
    <w:rsid w:val="000F56B0"/>
    <w:rsid w:val="000F6F99"/>
    <w:rsid w:val="000F7502"/>
    <w:rsid w:val="000F75AA"/>
    <w:rsid w:val="000F7A73"/>
    <w:rsid w:val="001000AF"/>
    <w:rsid w:val="00101E20"/>
    <w:rsid w:val="001043A9"/>
    <w:rsid w:val="00105A3D"/>
    <w:rsid w:val="00106B85"/>
    <w:rsid w:val="00107643"/>
    <w:rsid w:val="0011337C"/>
    <w:rsid w:val="00114831"/>
    <w:rsid w:val="0011565A"/>
    <w:rsid w:val="00117D0C"/>
    <w:rsid w:val="00117F7C"/>
    <w:rsid w:val="001201E4"/>
    <w:rsid w:val="001206A1"/>
    <w:rsid w:val="0012096B"/>
    <w:rsid w:val="001211AF"/>
    <w:rsid w:val="00121542"/>
    <w:rsid w:val="00121FE0"/>
    <w:rsid w:val="0012205E"/>
    <w:rsid w:val="001229B5"/>
    <w:rsid w:val="001230B7"/>
    <w:rsid w:val="001230DD"/>
    <w:rsid w:val="001234A4"/>
    <w:rsid w:val="00124FE5"/>
    <w:rsid w:val="0012661C"/>
    <w:rsid w:val="00127407"/>
    <w:rsid w:val="00130542"/>
    <w:rsid w:val="0013089B"/>
    <w:rsid w:val="00131E5E"/>
    <w:rsid w:val="00133A67"/>
    <w:rsid w:val="00133A7A"/>
    <w:rsid w:val="00133C6A"/>
    <w:rsid w:val="00134CCE"/>
    <w:rsid w:val="00135791"/>
    <w:rsid w:val="00137574"/>
    <w:rsid w:val="001377A1"/>
    <w:rsid w:val="00141346"/>
    <w:rsid w:val="00142C97"/>
    <w:rsid w:val="00146B09"/>
    <w:rsid w:val="00150C7E"/>
    <w:rsid w:val="00150E4E"/>
    <w:rsid w:val="001511B6"/>
    <w:rsid w:val="001513C3"/>
    <w:rsid w:val="00152109"/>
    <w:rsid w:val="00152349"/>
    <w:rsid w:val="0015348C"/>
    <w:rsid w:val="001543E1"/>
    <w:rsid w:val="00155719"/>
    <w:rsid w:val="00155E63"/>
    <w:rsid w:val="00156233"/>
    <w:rsid w:val="0015627F"/>
    <w:rsid w:val="00156986"/>
    <w:rsid w:val="00156AF4"/>
    <w:rsid w:val="00157455"/>
    <w:rsid w:val="001576E3"/>
    <w:rsid w:val="001633F3"/>
    <w:rsid w:val="00163BA1"/>
    <w:rsid w:val="00163DD1"/>
    <w:rsid w:val="0016572E"/>
    <w:rsid w:val="001665A1"/>
    <w:rsid w:val="001669A7"/>
    <w:rsid w:val="00170063"/>
    <w:rsid w:val="001703B7"/>
    <w:rsid w:val="00172353"/>
    <w:rsid w:val="00172849"/>
    <w:rsid w:val="0017303C"/>
    <w:rsid w:val="00173D40"/>
    <w:rsid w:val="00174851"/>
    <w:rsid w:val="00174B3C"/>
    <w:rsid w:val="00176D14"/>
    <w:rsid w:val="00176D23"/>
    <w:rsid w:val="00177EBF"/>
    <w:rsid w:val="00181E17"/>
    <w:rsid w:val="0018269D"/>
    <w:rsid w:val="00185BFE"/>
    <w:rsid w:val="0018738A"/>
    <w:rsid w:val="0018744A"/>
    <w:rsid w:val="00191E1C"/>
    <w:rsid w:val="00192FA7"/>
    <w:rsid w:val="001943AB"/>
    <w:rsid w:val="00194A62"/>
    <w:rsid w:val="00194F05"/>
    <w:rsid w:val="00195A2D"/>
    <w:rsid w:val="001967FD"/>
    <w:rsid w:val="00196AE5"/>
    <w:rsid w:val="00196F42"/>
    <w:rsid w:val="001A098A"/>
    <w:rsid w:val="001A17F2"/>
    <w:rsid w:val="001A1F11"/>
    <w:rsid w:val="001A33D6"/>
    <w:rsid w:val="001A36E2"/>
    <w:rsid w:val="001A3DCD"/>
    <w:rsid w:val="001A4886"/>
    <w:rsid w:val="001A54A0"/>
    <w:rsid w:val="001A597E"/>
    <w:rsid w:val="001A5CB1"/>
    <w:rsid w:val="001A79AF"/>
    <w:rsid w:val="001A7C4C"/>
    <w:rsid w:val="001B08A1"/>
    <w:rsid w:val="001B0B18"/>
    <w:rsid w:val="001B1F47"/>
    <w:rsid w:val="001B3297"/>
    <w:rsid w:val="001B403A"/>
    <w:rsid w:val="001B4553"/>
    <w:rsid w:val="001B48A8"/>
    <w:rsid w:val="001B5677"/>
    <w:rsid w:val="001B5B56"/>
    <w:rsid w:val="001C0EBE"/>
    <w:rsid w:val="001C2455"/>
    <w:rsid w:val="001C347A"/>
    <w:rsid w:val="001C37F9"/>
    <w:rsid w:val="001C426E"/>
    <w:rsid w:val="001C50FF"/>
    <w:rsid w:val="001C661A"/>
    <w:rsid w:val="001D1890"/>
    <w:rsid w:val="001D1896"/>
    <w:rsid w:val="001D2918"/>
    <w:rsid w:val="001D4951"/>
    <w:rsid w:val="001D5617"/>
    <w:rsid w:val="001D5916"/>
    <w:rsid w:val="001D594B"/>
    <w:rsid w:val="001D7AAF"/>
    <w:rsid w:val="001D7D91"/>
    <w:rsid w:val="001E0787"/>
    <w:rsid w:val="001E0EF0"/>
    <w:rsid w:val="001E2B16"/>
    <w:rsid w:val="001E5456"/>
    <w:rsid w:val="001E798F"/>
    <w:rsid w:val="001F2871"/>
    <w:rsid w:val="001F3DDF"/>
    <w:rsid w:val="001F5635"/>
    <w:rsid w:val="001F6660"/>
    <w:rsid w:val="00201A65"/>
    <w:rsid w:val="00202372"/>
    <w:rsid w:val="00202937"/>
    <w:rsid w:val="00205921"/>
    <w:rsid w:val="00207A5E"/>
    <w:rsid w:val="00210CE6"/>
    <w:rsid w:val="0021211E"/>
    <w:rsid w:val="00212C0B"/>
    <w:rsid w:val="00214E4D"/>
    <w:rsid w:val="002159C2"/>
    <w:rsid w:val="00215A37"/>
    <w:rsid w:val="00220546"/>
    <w:rsid w:val="00221193"/>
    <w:rsid w:val="0022160D"/>
    <w:rsid w:val="00221C41"/>
    <w:rsid w:val="002223F0"/>
    <w:rsid w:val="00222D9F"/>
    <w:rsid w:val="00223436"/>
    <w:rsid w:val="002250C2"/>
    <w:rsid w:val="00226632"/>
    <w:rsid w:val="0022694B"/>
    <w:rsid w:val="0022768C"/>
    <w:rsid w:val="0023067A"/>
    <w:rsid w:val="002320B5"/>
    <w:rsid w:val="002336E9"/>
    <w:rsid w:val="00235764"/>
    <w:rsid w:val="0023695D"/>
    <w:rsid w:val="00236BD2"/>
    <w:rsid w:val="00237971"/>
    <w:rsid w:val="002434F5"/>
    <w:rsid w:val="00243B9B"/>
    <w:rsid w:val="00244203"/>
    <w:rsid w:val="00244A20"/>
    <w:rsid w:val="00245F9B"/>
    <w:rsid w:val="00247EF8"/>
    <w:rsid w:val="002529CC"/>
    <w:rsid w:val="00253AFE"/>
    <w:rsid w:val="00254FC8"/>
    <w:rsid w:val="00255826"/>
    <w:rsid w:val="00257555"/>
    <w:rsid w:val="00257B56"/>
    <w:rsid w:val="00260B8F"/>
    <w:rsid w:val="00260D88"/>
    <w:rsid w:val="00265A7D"/>
    <w:rsid w:val="00267CB8"/>
    <w:rsid w:val="002720BC"/>
    <w:rsid w:val="00272849"/>
    <w:rsid w:val="00273104"/>
    <w:rsid w:val="0027327A"/>
    <w:rsid w:val="0027335E"/>
    <w:rsid w:val="002738BF"/>
    <w:rsid w:val="00274BA1"/>
    <w:rsid w:val="002769A0"/>
    <w:rsid w:val="00277489"/>
    <w:rsid w:val="00277C94"/>
    <w:rsid w:val="00280544"/>
    <w:rsid w:val="00281B2C"/>
    <w:rsid w:val="0028218B"/>
    <w:rsid w:val="00283099"/>
    <w:rsid w:val="0028351B"/>
    <w:rsid w:val="00284343"/>
    <w:rsid w:val="00284643"/>
    <w:rsid w:val="00285796"/>
    <w:rsid w:val="00287611"/>
    <w:rsid w:val="002943BF"/>
    <w:rsid w:val="00294425"/>
    <w:rsid w:val="0029469B"/>
    <w:rsid w:val="00296077"/>
    <w:rsid w:val="00296F78"/>
    <w:rsid w:val="00297A37"/>
    <w:rsid w:val="002A0D4A"/>
    <w:rsid w:val="002A314A"/>
    <w:rsid w:val="002A4D26"/>
    <w:rsid w:val="002A4FB9"/>
    <w:rsid w:val="002A5CDA"/>
    <w:rsid w:val="002A5FBF"/>
    <w:rsid w:val="002B2D07"/>
    <w:rsid w:val="002B399B"/>
    <w:rsid w:val="002B3CF5"/>
    <w:rsid w:val="002B41BF"/>
    <w:rsid w:val="002B4C40"/>
    <w:rsid w:val="002B5841"/>
    <w:rsid w:val="002B6C5F"/>
    <w:rsid w:val="002C0B59"/>
    <w:rsid w:val="002C0EF2"/>
    <w:rsid w:val="002C1929"/>
    <w:rsid w:val="002C2D23"/>
    <w:rsid w:val="002C360C"/>
    <w:rsid w:val="002C3886"/>
    <w:rsid w:val="002C3AA0"/>
    <w:rsid w:val="002C45C5"/>
    <w:rsid w:val="002C48E5"/>
    <w:rsid w:val="002C5914"/>
    <w:rsid w:val="002C6316"/>
    <w:rsid w:val="002D0863"/>
    <w:rsid w:val="002D13B2"/>
    <w:rsid w:val="002D1D0F"/>
    <w:rsid w:val="002D34C8"/>
    <w:rsid w:val="002D368E"/>
    <w:rsid w:val="002D3B23"/>
    <w:rsid w:val="002D3C25"/>
    <w:rsid w:val="002D53BD"/>
    <w:rsid w:val="002D59FC"/>
    <w:rsid w:val="002D7650"/>
    <w:rsid w:val="002D7AB5"/>
    <w:rsid w:val="002E0BC6"/>
    <w:rsid w:val="002E0FE4"/>
    <w:rsid w:val="002E112C"/>
    <w:rsid w:val="002E217B"/>
    <w:rsid w:val="002E2181"/>
    <w:rsid w:val="002E2974"/>
    <w:rsid w:val="002E32A6"/>
    <w:rsid w:val="002E3CFA"/>
    <w:rsid w:val="002E5C91"/>
    <w:rsid w:val="002F1E52"/>
    <w:rsid w:val="002F231C"/>
    <w:rsid w:val="002F2FBF"/>
    <w:rsid w:val="002F48A0"/>
    <w:rsid w:val="002F6476"/>
    <w:rsid w:val="002F6603"/>
    <w:rsid w:val="00301F1F"/>
    <w:rsid w:val="003038B0"/>
    <w:rsid w:val="00304F3C"/>
    <w:rsid w:val="00305BD6"/>
    <w:rsid w:val="00306815"/>
    <w:rsid w:val="00306B52"/>
    <w:rsid w:val="00307C7A"/>
    <w:rsid w:val="00307E30"/>
    <w:rsid w:val="00307E6A"/>
    <w:rsid w:val="00310566"/>
    <w:rsid w:val="00310B40"/>
    <w:rsid w:val="003110B3"/>
    <w:rsid w:val="0031169A"/>
    <w:rsid w:val="00312E98"/>
    <w:rsid w:val="00313BFE"/>
    <w:rsid w:val="00313CB7"/>
    <w:rsid w:val="003146AD"/>
    <w:rsid w:val="00315444"/>
    <w:rsid w:val="0031624E"/>
    <w:rsid w:val="003168CE"/>
    <w:rsid w:val="00320687"/>
    <w:rsid w:val="00320E77"/>
    <w:rsid w:val="00321246"/>
    <w:rsid w:val="00321B5A"/>
    <w:rsid w:val="00322202"/>
    <w:rsid w:val="00322350"/>
    <w:rsid w:val="003225AF"/>
    <w:rsid w:val="00323158"/>
    <w:rsid w:val="003237F6"/>
    <w:rsid w:val="00325708"/>
    <w:rsid w:val="00326C70"/>
    <w:rsid w:val="00327AFD"/>
    <w:rsid w:val="00331268"/>
    <w:rsid w:val="003312B0"/>
    <w:rsid w:val="00332F55"/>
    <w:rsid w:val="003331B2"/>
    <w:rsid w:val="00334FAA"/>
    <w:rsid w:val="0033549A"/>
    <w:rsid w:val="00335FB3"/>
    <w:rsid w:val="00336A6F"/>
    <w:rsid w:val="00336E2B"/>
    <w:rsid w:val="00340AB4"/>
    <w:rsid w:val="00341772"/>
    <w:rsid w:val="003422FD"/>
    <w:rsid w:val="00342BF5"/>
    <w:rsid w:val="00344240"/>
    <w:rsid w:val="00347DC2"/>
    <w:rsid w:val="00347ED3"/>
    <w:rsid w:val="0035307F"/>
    <w:rsid w:val="003544C5"/>
    <w:rsid w:val="00355157"/>
    <w:rsid w:val="003552FD"/>
    <w:rsid w:val="00356814"/>
    <w:rsid w:val="003570D7"/>
    <w:rsid w:val="00357405"/>
    <w:rsid w:val="0036179E"/>
    <w:rsid w:val="00362A19"/>
    <w:rsid w:val="00363C68"/>
    <w:rsid w:val="00364440"/>
    <w:rsid w:val="00366E3C"/>
    <w:rsid w:val="00367313"/>
    <w:rsid w:val="003673AD"/>
    <w:rsid w:val="003675C3"/>
    <w:rsid w:val="003676D2"/>
    <w:rsid w:val="00367A8B"/>
    <w:rsid w:val="00367D5C"/>
    <w:rsid w:val="0037052F"/>
    <w:rsid w:val="00371F14"/>
    <w:rsid w:val="00373997"/>
    <w:rsid w:val="00374991"/>
    <w:rsid w:val="00375C62"/>
    <w:rsid w:val="0037763A"/>
    <w:rsid w:val="0038268F"/>
    <w:rsid w:val="003844EE"/>
    <w:rsid w:val="00386372"/>
    <w:rsid w:val="00395141"/>
    <w:rsid w:val="003956B4"/>
    <w:rsid w:val="0039661E"/>
    <w:rsid w:val="003975A6"/>
    <w:rsid w:val="003A011C"/>
    <w:rsid w:val="003A462F"/>
    <w:rsid w:val="003A4A48"/>
    <w:rsid w:val="003B0723"/>
    <w:rsid w:val="003B1214"/>
    <w:rsid w:val="003B219A"/>
    <w:rsid w:val="003B4507"/>
    <w:rsid w:val="003B4F2B"/>
    <w:rsid w:val="003B5B5A"/>
    <w:rsid w:val="003C02AA"/>
    <w:rsid w:val="003C05D0"/>
    <w:rsid w:val="003C1804"/>
    <w:rsid w:val="003C1EBA"/>
    <w:rsid w:val="003C2ACA"/>
    <w:rsid w:val="003C4280"/>
    <w:rsid w:val="003C456C"/>
    <w:rsid w:val="003C4B2E"/>
    <w:rsid w:val="003C5AAA"/>
    <w:rsid w:val="003C5ACF"/>
    <w:rsid w:val="003C6E41"/>
    <w:rsid w:val="003D014D"/>
    <w:rsid w:val="003D0295"/>
    <w:rsid w:val="003D0B66"/>
    <w:rsid w:val="003D16A0"/>
    <w:rsid w:val="003D2C49"/>
    <w:rsid w:val="003D3C49"/>
    <w:rsid w:val="003D3C4A"/>
    <w:rsid w:val="003D413C"/>
    <w:rsid w:val="003D43AC"/>
    <w:rsid w:val="003D4DAE"/>
    <w:rsid w:val="003D6E47"/>
    <w:rsid w:val="003E0342"/>
    <w:rsid w:val="003E0AA2"/>
    <w:rsid w:val="003E1228"/>
    <w:rsid w:val="003E126D"/>
    <w:rsid w:val="003E2FF7"/>
    <w:rsid w:val="003E3220"/>
    <w:rsid w:val="003E7472"/>
    <w:rsid w:val="003E7B31"/>
    <w:rsid w:val="003F0014"/>
    <w:rsid w:val="003F0AAF"/>
    <w:rsid w:val="003F157B"/>
    <w:rsid w:val="003F2669"/>
    <w:rsid w:val="003F4C3C"/>
    <w:rsid w:val="003F5B7F"/>
    <w:rsid w:val="003F5CD8"/>
    <w:rsid w:val="003F6A23"/>
    <w:rsid w:val="003F6B70"/>
    <w:rsid w:val="003F7596"/>
    <w:rsid w:val="00400A87"/>
    <w:rsid w:val="0040297D"/>
    <w:rsid w:val="004063C7"/>
    <w:rsid w:val="00406936"/>
    <w:rsid w:val="004100E1"/>
    <w:rsid w:val="004112CA"/>
    <w:rsid w:val="00411546"/>
    <w:rsid w:val="004122F5"/>
    <w:rsid w:val="0041230B"/>
    <w:rsid w:val="0041290A"/>
    <w:rsid w:val="00414964"/>
    <w:rsid w:val="00414967"/>
    <w:rsid w:val="00414C49"/>
    <w:rsid w:val="00414EEE"/>
    <w:rsid w:val="0041677B"/>
    <w:rsid w:val="0042048D"/>
    <w:rsid w:val="00420EF6"/>
    <w:rsid w:val="004213CB"/>
    <w:rsid w:val="00421EA6"/>
    <w:rsid w:val="0042511F"/>
    <w:rsid w:val="00426184"/>
    <w:rsid w:val="004278A5"/>
    <w:rsid w:val="00430424"/>
    <w:rsid w:val="0043063A"/>
    <w:rsid w:val="00430765"/>
    <w:rsid w:val="00430FCE"/>
    <w:rsid w:val="00431A47"/>
    <w:rsid w:val="00431DAA"/>
    <w:rsid w:val="004351E1"/>
    <w:rsid w:val="00435E3B"/>
    <w:rsid w:val="004361CB"/>
    <w:rsid w:val="00436252"/>
    <w:rsid w:val="004377A5"/>
    <w:rsid w:val="00437A24"/>
    <w:rsid w:val="004407EF"/>
    <w:rsid w:val="00441CAC"/>
    <w:rsid w:val="00441CBF"/>
    <w:rsid w:val="0044239A"/>
    <w:rsid w:val="004424CA"/>
    <w:rsid w:val="00442890"/>
    <w:rsid w:val="00444489"/>
    <w:rsid w:val="004446DD"/>
    <w:rsid w:val="00444EC8"/>
    <w:rsid w:val="00447571"/>
    <w:rsid w:val="004478AF"/>
    <w:rsid w:val="00450C45"/>
    <w:rsid w:val="00451ACE"/>
    <w:rsid w:val="00452000"/>
    <w:rsid w:val="00452212"/>
    <w:rsid w:val="00453ED7"/>
    <w:rsid w:val="0045536B"/>
    <w:rsid w:val="00456A62"/>
    <w:rsid w:val="00457EE1"/>
    <w:rsid w:val="0046039D"/>
    <w:rsid w:val="00461EB1"/>
    <w:rsid w:val="00462CA3"/>
    <w:rsid w:val="00463E55"/>
    <w:rsid w:val="00464AF2"/>
    <w:rsid w:val="00467372"/>
    <w:rsid w:val="0047040E"/>
    <w:rsid w:val="00470974"/>
    <w:rsid w:val="0047160C"/>
    <w:rsid w:val="0047342E"/>
    <w:rsid w:val="00473440"/>
    <w:rsid w:val="004748D7"/>
    <w:rsid w:val="00474C8E"/>
    <w:rsid w:val="0047612A"/>
    <w:rsid w:val="004761B0"/>
    <w:rsid w:val="00477837"/>
    <w:rsid w:val="00477B76"/>
    <w:rsid w:val="00477F05"/>
    <w:rsid w:val="0048076E"/>
    <w:rsid w:val="004815E2"/>
    <w:rsid w:val="0048284D"/>
    <w:rsid w:val="004913C8"/>
    <w:rsid w:val="00493EE3"/>
    <w:rsid w:val="00495C97"/>
    <w:rsid w:val="00496453"/>
    <w:rsid w:val="0049658F"/>
    <w:rsid w:val="00496769"/>
    <w:rsid w:val="00496BE0"/>
    <w:rsid w:val="0049755D"/>
    <w:rsid w:val="0049759B"/>
    <w:rsid w:val="004A265F"/>
    <w:rsid w:val="004A4958"/>
    <w:rsid w:val="004A4B62"/>
    <w:rsid w:val="004A4C1D"/>
    <w:rsid w:val="004A69DC"/>
    <w:rsid w:val="004A7A73"/>
    <w:rsid w:val="004A7E62"/>
    <w:rsid w:val="004B0BC3"/>
    <w:rsid w:val="004B17C2"/>
    <w:rsid w:val="004B1836"/>
    <w:rsid w:val="004B4B4F"/>
    <w:rsid w:val="004B4CCC"/>
    <w:rsid w:val="004B4EDB"/>
    <w:rsid w:val="004B56C8"/>
    <w:rsid w:val="004B6473"/>
    <w:rsid w:val="004B759F"/>
    <w:rsid w:val="004C0B9B"/>
    <w:rsid w:val="004C2185"/>
    <w:rsid w:val="004C35AD"/>
    <w:rsid w:val="004C3A12"/>
    <w:rsid w:val="004C3CF1"/>
    <w:rsid w:val="004C414F"/>
    <w:rsid w:val="004C4656"/>
    <w:rsid w:val="004D0D2B"/>
    <w:rsid w:val="004D0FAF"/>
    <w:rsid w:val="004D3304"/>
    <w:rsid w:val="004D3731"/>
    <w:rsid w:val="004D3D51"/>
    <w:rsid w:val="004D413E"/>
    <w:rsid w:val="004D5678"/>
    <w:rsid w:val="004D6A39"/>
    <w:rsid w:val="004E0021"/>
    <w:rsid w:val="004E01AD"/>
    <w:rsid w:val="004E0E75"/>
    <w:rsid w:val="004E16DE"/>
    <w:rsid w:val="004E19F3"/>
    <w:rsid w:val="004E379A"/>
    <w:rsid w:val="004E4291"/>
    <w:rsid w:val="004E5D81"/>
    <w:rsid w:val="004E72C1"/>
    <w:rsid w:val="004F0185"/>
    <w:rsid w:val="004F1160"/>
    <w:rsid w:val="004F1B57"/>
    <w:rsid w:val="004F1BA1"/>
    <w:rsid w:val="004F6B6B"/>
    <w:rsid w:val="004F77CC"/>
    <w:rsid w:val="004F78F2"/>
    <w:rsid w:val="004F7F11"/>
    <w:rsid w:val="005021FD"/>
    <w:rsid w:val="00502BF9"/>
    <w:rsid w:val="0050314B"/>
    <w:rsid w:val="00503DD3"/>
    <w:rsid w:val="005072DB"/>
    <w:rsid w:val="00507A6B"/>
    <w:rsid w:val="00507F6C"/>
    <w:rsid w:val="005100BD"/>
    <w:rsid w:val="005107C3"/>
    <w:rsid w:val="00510AE8"/>
    <w:rsid w:val="00512F31"/>
    <w:rsid w:val="005143BF"/>
    <w:rsid w:val="00515687"/>
    <w:rsid w:val="005177DA"/>
    <w:rsid w:val="00517B6F"/>
    <w:rsid w:val="00520EF9"/>
    <w:rsid w:val="00520F3B"/>
    <w:rsid w:val="00521D81"/>
    <w:rsid w:val="005225AD"/>
    <w:rsid w:val="00522A36"/>
    <w:rsid w:val="005233B3"/>
    <w:rsid w:val="00523526"/>
    <w:rsid w:val="005239C7"/>
    <w:rsid w:val="00527478"/>
    <w:rsid w:val="00532F79"/>
    <w:rsid w:val="00533257"/>
    <w:rsid w:val="0053348C"/>
    <w:rsid w:val="005337F0"/>
    <w:rsid w:val="005347E0"/>
    <w:rsid w:val="005353DD"/>
    <w:rsid w:val="0053760A"/>
    <w:rsid w:val="0053782F"/>
    <w:rsid w:val="00540552"/>
    <w:rsid w:val="00540E12"/>
    <w:rsid w:val="00542429"/>
    <w:rsid w:val="00542E49"/>
    <w:rsid w:val="00544F06"/>
    <w:rsid w:val="00545573"/>
    <w:rsid w:val="00546554"/>
    <w:rsid w:val="005467FB"/>
    <w:rsid w:val="00546DC9"/>
    <w:rsid w:val="00547B7B"/>
    <w:rsid w:val="005501C5"/>
    <w:rsid w:val="005512D3"/>
    <w:rsid w:val="0055188A"/>
    <w:rsid w:val="00551AB3"/>
    <w:rsid w:val="0055287D"/>
    <w:rsid w:val="00553A79"/>
    <w:rsid w:val="00554D88"/>
    <w:rsid w:val="00555A27"/>
    <w:rsid w:val="00555E78"/>
    <w:rsid w:val="0055622E"/>
    <w:rsid w:val="005603F0"/>
    <w:rsid w:val="005603F9"/>
    <w:rsid w:val="00560413"/>
    <w:rsid w:val="00562FE6"/>
    <w:rsid w:val="00565665"/>
    <w:rsid w:val="0056601D"/>
    <w:rsid w:val="00570433"/>
    <w:rsid w:val="005716A9"/>
    <w:rsid w:val="00571A20"/>
    <w:rsid w:val="00571B15"/>
    <w:rsid w:val="00571CE0"/>
    <w:rsid w:val="005724D5"/>
    <w:rsid w:val="00572FA7"/>
    <w:rsid w:val="00573AA6"/>
    <w:rsid w:val="00573B29"/>
    <w:rsid w:val="00574303"/>
    <w:rsid w:val="005771BD"/>
    <w:rsid w:val="00581C6A"/>
    <w:rsid w:val="00582EAF"/>
    <w:rsid w:val="0058367D"/>
    <w:rsid w:val="00583B50"/>
    <w:rsid w:val="00583D03"/>
    <w:rsid w:val="00583E4C"/>
    <w:rsid w:val="005844C5"/>
    <w:rsid w:val="00584960"/>
    <w:rsid w:val="00584E6A"/>
    <w:rsid w:val="00585797"/>
    <w:rsid w:val="00585A5D"/>
    <w:rsid w:val="005865FD"/>
    <w:rsid w:val="0058663D"/>
    <w:rsid w:val="00587BA8"/>
    <w:rsid w:val="0059020F"/>
    <w:rsid w:val="00594DD3"/>
    <w:rsid w:val="00596711"/>
    <w:rsid w:val="00596860"/>
    <w:rsid w:val="00596A2B"/>
    <w:rsid w:val="005A01F7"/>
    <w:rsid w:val="005A0776"/>
    <w:rsid w:val="005A0CA4"/>
    <w:rsid w:val="005A185E"/>
    <w:rsid w:val="005A2785"/>
    <w:rsid w:val="005A456F"/>
    <w:rsid w:val="005A45E2"/>
    <w:rsid w:val="005A57FF"/>
    <w:rsid w:val="005A6240"/>
    <w:rsid w:val="005A671D"/>
    <w:rsid w:val="005A7C74"/>
    <w:rsid w:val="005A7EFD"/>
    <w:rsid w:val="005B0F5A"/>
    <w:rsid w:val="005B2535"/>
    <w:rsid w:val="005B313C"/>
    <w:rsid w:val="005B3A4A"/>
    <w:rsid w:val="005B3EFC"/>
    <w:rsid w:val="005B4F91"/>
    <w:rsid w:val="005B5776"/>
    <w:rsid w:val="005B591F"/>
    <w:rsid w:val="005B6B5A"/>
    <w:rsid w:val="005B6D52"/>
    <w:rsid w:val="005B78FE"/>
    <w:rsid w:val="005B7C94"/>
    <w:rsid w:val="005C0407"/>
    <w:rsid w:val="005C1781"/>
    <w:rsid w:val="005C467D"/>
    <w:rsid w:val="005C5F35"/>
    <w:rsid w:val="005C7388"/>
    <w:rsid w:val="005D0510"/>
    <w:rsid w:val="005D1FBB"/>
    <w:rsid w:val="005D34C0"/>
    <w:rsid w:val="005D496A"/>
    <w:rsid w:val="005D6F5E"/>
    <w:rsid w:val="005D714B"/>
    <w:rsid w:val="005D7CA1"/>
    <w:rsid w:val="005E3044"/>
    <w:rsid w:val="005E3B8F"/>
    <w:rsid w:val="005E4155"/>
    <w:rsid w:val="005E6EF5"/>
    <w:rsid w:val="005E775A"/>
    <w:rsid w:val="005F0348"/>
    <w:rsid w:val="005F2629"/>
    <w:rsid w:val="005F33D2"/>
    <w:rsid w:val="005F448E"/>
    <w:rsid w:val="005F49D7"/>
    <w:rsid w:val="005F4FB9"/>
    <w:rsid w:val="005F635D"/>
    <w:rsid w:val="005F644B"/>
    <w:rsid w:val="005F6767"/>
    <w:rsid w:val="005F7D5D"/>
    <w:rsid w:val="00600F61"/>
    <w:rsid w:val="006017F3"/>
    <w:rsid w:val="00602198"/>
    <w:rsid w:val="006022E9"/>
    <w:rsid w:val="00602AB9"/>
    <w:rsid w:val="006031F1"/>
    <w:rsid w:val="0060387D"/>
    <w:rsid w:val="0060528A"/>
    <w:rsid w:val="00607785"/>
    <w:rsid w:val="00610DB1"/>
    <w:rsid w:val="00610DE2"/>
    <w:rsid w:val="00611643"/>
    <w:rsid w:val="00611682"/>
    <w:rsid w:val="0061305D"/>
    <w:rsid w:val="0061372F"/>
    <w:rsid w:val="00613754"/>
    <w:rsid w:val="00613905"/>
    <w:rsid w:val="00613D4E"/>
    <w:rsid w:val="00614376"/>
    <w:rsid w:val="00614FE9"/>
    <w:rsid w:val="0061580F"/>
    <w:rsid w:val="00615883"/>
    <w:rsid w:val="00616220"/>
    <w:rsid w:val="006170C0"/>
    <w:rsid w:val="0061767A"/>
    <w:rsid w:val="00617DA7"/>
    <w:rsid w:val="006205F2"/>
    <w:rsid w:val="006212B6"/>
    <w:rsid w:val="0062182D"/>
    <w:rsid w:val="0062569C"/>
    <w:rsid w:val="0062655E"/>
    <w:rsid w:val="00627444"/>
    <w:rsid w:val="00632061"/>
    <w:rsid w:val="0063241E"/>
    <w:rsid w:val="00632BF0"/>
    <w:rsid w:val="006356DB"/>
    <w:rsid w:val="00635DC0"/>
    <w:rsid w:val="0063689A"/>
    <w:rsid w:val="006368FD"/>
    <w:rsid w:val="00636A54"/>
    <w:rsid w:val="00636BCE"/>
    <w:rsid w:val="00643457"/>
    <w:rsid w:val="00643F97"/>
    <w:rsid w:val="006457F8"/>
    <w:rsid w:val="00646777"/>
    <w:rsid w:val="00650AAD"/>
    <w:rsid w:val="00651C90"/>
    <w:rsid w:val="00652A95"/>
    <w:rsid w:val="00654E1C"/>
    <w:rsid w:val="0065580C"/>
    <w:rsid w:val="00655B01"/>
    <w:rsid w:val="00657312"/>
    <w:rsid w:val="006576F5"/>
    <w:rsid w:val="006604AF"/>
    <w:rsid w:val="00662DF9"/>
    <w:rsid w:val="00663E10"/>
    <w:rsid w:val="00664854"/>
    <w:rsid w:val="00666011"/>
    <w:rsid w:val="006671F5"/>
    <w:rsid w:val="00667CDE"/>
    <w:rsid w:val="00670F56"/>
    <w:rsid w:val="00672736"/>
    <w:rsid w:val="00672C87"/>
    <w:rsid w:val="00674AC0"/>
    <w:rsid w:val="0067583F"/>
    <w:rsid w:val="00680ED4"/>
    <w:rsid w:val="0068117A"/>
    <w:rsid w:val="006829EF"/>
    <w:rsid w:val="00682AEB"/>
    <w:rsid w:val="00682DF7"/>
    <w:rsid w:val="00684AC1"/>
    <w:rsid w:val="006850ED"/>
    <w:rsid w:val="006852B4"/>
    <w:rsid w:val="00685EE9"/>
    <w:rsid w:val="00686F81"/>
    <w:rsid w:val="006871D4"/>
    <w:rsid w:val="00691C43"/>
    <w:rsid w:val="006922D5"/>
    <w:rsid w:val="006923B5"/>
    <w:rsid w:val="006929CE"/>
    <w:rsid w:val="006931A4"/>
    <w:rsid w:val="006934A4"/>
    <w:rsid w:val="0069426F"/>
    <w:rsid w:val="00694327"/>
    <w:rsid w:val="006943A3"/>
    <w:rsid w:val="00695EC3"/>
    <w:rsid w:val="00696DD7"/>
    <w:rsid w:val="006971C4"/>
    <w:rsid w:val="00697D28"/>
    <w:rsid w:val="006A081C"/>
    <w:rsid w:val="006A0CCE"/>
    <w:rsid w:val="006A186B"/>
    <w:rsid w:val="006A1C8E"/>
    <w:rsid w:val="006A1DB7"/>
    <w:rsid w:val="006A2EDA"/>
    <w:rsid w:val="006A5C08"/>
    <w:rsid w:val="006A6361"/>
    <w:rsid w:val="006A69AF"/>
    <w:rsid w:val="006A6B8B"/>
    <w:rsid w:val="006B28AF"/>
    <w:rsid w:val="006B45B5"/>
    <w:rsid w:val="006B78E9"/>
    <w:rsid w:val="006C2D7F"/>
    <w:rsid w:val="006C48DA"/>
    <w:rsid w:val="006C50C1"/>
    <w:rsid w:val="006C52E7"/>
    <w:rsid w:val="006C59BB"/>
    <w:rsid w:val="006C697B"/>
    <w:rsid w:val="006C7BE3"/>
    <w:rsid w:val="006D0216"/>
    <w:rsid w:val="006D0E4C"/>
    <w:rsid w:val="006D1573"/>
    <w:rsid w:val="006D22AA"/>
    <w:rsid w:val="006D413A"/>
    <w:rsid w:val="006D4147"/>
    <w:rsid w:val="006D5CD3"/>
    <w:rsid w:val="006D6987"/>
    <w:rsid w:val="006D7590"/>
    <w:rsid w:val="006E044C"/>
    <w:rsid w:val="006E2432"/>
    <w:rsid w:val="006E2822"/>
    <w:rsid w:val="006E31DF"/>
    <w:rsid w:val="006E6CA8"/>
    <w:rsid w:val="006E6D09"/>
    <w:rsid w:val="006E789B"/>
    <w:rsid w:val="006F0448"/>
    <w:rsid w:val="006F1334"/>
    <w:rsid w:val="006F1824"/>
    <w:rsid w:val="006F1E5E"/>
    <w:rsid w:val="006F2225"/>
    <w:rsid w:val="006F25D7"/>
    <w:rsid w:val="006F2707"/>
    <w:rsid w:val="006F63A8"/>
    <w:rsid w:val="006F6653"/>
    <w:rsid w:val="006F7234"/>
    <w:rsid w:val="00700DA4"/>
    <w:rsid w:val="0070146D"/>
    <w:rsid w:val="00701548"/>
    <w:rsid w:val="00701F9D"/>
    <w:rsid w:val="0070305C"/>
    <w:rsid w:val="0070357D"/>
    <w:rsid w:val="00703CED"/>
    <w:rsid w:val="00703F45"/>
    <w:rsid w:val="007045FE"/>
    <w:rsid w:val="00704C63"/>
    <w:rsid w:val="00704F00"/>
    <w:rsid w:val="00705FBB"/>
    <w:rsid w:val="00707A41"/>
    <w:rsid w:val="0071138C"/>
    <w:rsid w:val="00711822"/>
    <w:rsid w:val="00712B0D"/>
    <w:rsid w:val="0071435F"/>
    <w:rsid w:val="00716094"/>
    <w:rsid w:val="00717AD9"/>
    <w:rsid w:val="00720B06"/>
    <w:rsid w:val="00721E06"/>
    <w:rsid w:val="00722258"/>
    <w:rsid w:val="00723A18"/>
    <w:rsid w:val="00723E66"/>
    <w:rsid w:val="0072422F"/>
    <w:rsid w:val="00726135"/>
    <w:rsid w:val="00726499"/>
    <w:rsid w:val="00726FFC"/>
    <w:rsid w:val="0072708C"/>
    <w:rsid w:val="00727BD9"/>
    <w:rsid w:val="00727ECB"/>
    <w:rsid w:val="00727F0B"/>
    <w:rsid w:val="007303CA"/>
    <w:rsid w:val="0073277C"/>
    <w:rsid w:val="00733143"/>
    <w:rsid w:val="00733719"/>
    <w:rsid w:val="0073420C"/>
    <w:rsid w:val="00734F1F"/>
    <w:rsid w:val="00736274"/>
    <w:rsid w:val="00740E1A"/>
    <w:rsid w:val="007411CF"/>
    <w:rsid w:val="0074171C"/>
    <w:rsid w:val="00742D93"/>
    <w:rsid w:val="00743C5F"/>
    <w:rsid w:val="00746057"/>
    <w:rsid w:val="0074644D"/>
    <w:rsid w:val="00747603"/>
    <w:rsid w:val="007478DA"/>
    <w:rsid w:val="00750C0A"/>
    <w:rsid w:val="00751C96"/>
    <w:rsid w:val="00752618"/>
    <w:rsid w:val="007530A0"/>
    <w:rsid w:val="00753842"/>
    <w:rsid w:val="00755FF7"/>
    <w:rsid w:val="00756FD8"/>
    <w:rsid w:val="007571C3"/>
    <w:rsid w:val="0076178B"/>
    <w:rsid w:val="00761C48"/>
    <w:rsid w:val="00761EC3"/>
    <w:rsid w:val="00762801"/>
    <w:rsid w:val="00763658"/>
    <w:rsid w:val="00763F0A"/>
    <w:rsid w:val="0076408D"/>
    <w:rsid w:val="00764A16"/>
    <w:rsid w:val="007675AF"/>
    <w:rsid w:val="00770318"/>
    <w:rsid w:val="00770B67"/>
    <w:rsid w:val="0077241B"/>
    <w:rsid w:val="00773366"/>
    <w:rsid w:val="0077537B"/>
    <w:rsid w:val="00775C7A"/>
    <w:rsid w:val="00776735"/>
    <w:rsid w:val="00776736"/>
    <w:rsid w:val="00776CC7"/>
    <w:rsid w:val="00776CCA"/>
    <w:rsid w:val="00777619"/>
    <w:rsid w:val="0078108A"/>
    <w:rsid w:val="007811FC"/>
    <w:rsid w:val="0078131F"/>
    <w:rsid w:val="00782820"/>
    <w:rsid w:val="0078297E"/>
    <w:rsid w:val="00783B91"/>
    <w:rsid w:val="0078605C"/>
    <w:rsid w:val="0079038F"/>
    <w:rsid w:val="00791706"/>
    <w:rsid w:val="00791D4C"/>
    <w:rsid w:val="00792428"/>
    <w:rsid w:val="00793087"/>
    <w:rsid w:val="007932CC"/>
    <w:rsid w:val="0079618F"/>
    <w:rsid w:val="0079728C"/>
    <w:rsid w:val="007976B3"/>
    <w:rsid w:val="00797780"/>
    <w:rsid w:val="007A09A8"/>
    <w:rsid w:val="007A1868"/>
    <w:rsid w:val="007A38A0"/>
    <w:rsid w:val="007A51A5"/>
    <w:rsid w:val="007B284B"/>
    <w:rsid w:val="007B2B35"/>
    <w:rsid w:val="007B3624"/>
    <w:rsid w:val="007B43EF"/>
    <w:rsid w:val="007B479B"/>
    <w:rsid w:val="007B50A6"/>
    <w:rsid w:val="007B54AE"/>
    <w:rsid w:val="007B623B"/>
    <w:rsid w:val="007C0EE7"/>
    <w:rsid w:val="007C135B"/>
    <w:rsid w:val="007C2E18"/>
    <w:rsid w:val="007C3A03"/>
    <w:rsid w:val="007C3BD9"/>
    <w:rsid w:val="007C4E75"/>
    <w:rsid w:val="007C51D4"/>
    <w:rsid w:val="007C5D31"/>
    <w:rsid w:val="007C672B"/>
    <w:rsid w:val="007D060F"/>
    <w:rsid w:val="007D412C"/>
    <w:rsid w:val="007D4481"/>
    <w:rsid w:val="007D5149"/>
    <w:rsid w:val="007D739C"/>
    <w:rsid w:val="007D7998"/>
    <w:rsid w:val="007E0AB9"/>
    <w:rsid w:val="007E110E"/>
    <w:rsid w:val="007E16CD"/>
    <w:rsid w:val="007E1A9C"/>
    <w:rsid w:val="007E1DA9"/>
    <w:rsid w:val="007E216C"/>
    <w:rsid w:val="007E28E7"/>
    <w:rsid w:val="007E2951"/>
    <w:rsid w:val="007E47DE"/>
    <w:rsid w:val="007E7C49"/>
    <w:rsid w:val="007E7EFB"/>
    <w:rsid w:val="007F025D"/>
    <w:rsid w:val="007F0706"/>
    <w:rsid w:val="007F2836"/>
    <w:rsid w:val="007F4513"/>
    <w:rsid w:val="007F46D5"/>
    <w:rsid w:val="007F4CA5"/>
    <w:rsid w:val="007F554B"/>
    <w:rsid w:val="007F5C0F"/>
    <w:rsid w:val="007F604A"/>
    <w:rsid w:val="007F614B"/>
    <w:rsid w:val="007F7806"/>
    <w:rsid w:val="00800D0D"/>
    <w:rsid w:val="008014D7"/>
    <w:rsid w:val="0080208B"/>
    <w:rsid w:val="0080312E"/>
    <w:rsid w:val="0080331E"/>
    <w:rsid w:val="00810E7D"/>
    <w:rsid w:val="00811057"/>
    <w:rsid w:val="00811422"/>
    <w:rsid w:val="008123F2"/>
    <w:rsid w:val="0081255C"/>
    <w:rsid w:val="00813C48"/>
    <w:rsid w:val="008141BB"/>
    <w:rsid w:val="008141E3"/>
    <w:rsid w:val="00815463"/>
    <w:rsid w:val="00816CC2"/>
    <w:rsid w:val="0082293B"/>
    <w:rsid w:val="0082387D"/>
    <w:rsid w:val="00824191"/>
    <w:rsid w:val="00824ED7"/>
    <w:rsid w:val="00824F78"/>
    <w:rsid w:val="00825B23"/>
    <w:rsid w:val="00827652"/>
    <w:rsid w:val="00830FDB"/>
    <w:rsid w:val="00831AE2"/>
    <w:rsid w:val="00831E88"/>
    <w:rsid w:val="008341C4"/>
    <w:rsid w:val="00834AC8"/>
    <w:rsid w:val="00836E2C"/>
    <w:rsid w:val="008404E7"/>
    <w:rsid w:val="008404F9"/>
    <w:rsid w:val="00840834"/>
    <w:rsid w:val="0084164C"/>
    <w:rsid w:val="00842806"/>
    <w:rsid w:val="00843467"/>
    <w:rsid w:val="008437E2"/>
    <w:rsid w:val="00843976"/>
    <w:rsid w:val="00845C30"/>
    <w:rsid w:val="008469FA"/>
    <w:rsid w:val="00846A7E"/>
    <w:rsid w:val="00847D1B"/>
    <w:rsid w:val="00852790"/>
    <w:rsid w:val="00853703"/>
    <w:rsid w:val="008538A3"/>
    <w:rsid w:val="00853D94"/>
    <w:rsid w:val="008540A5"/>
    <w:rsid w:val="00854156"/>
    <w:rsid w:val="008567DA"/>
    <w:rsid w:val="00856DAD"/>
    <w:rsid w:val="00857880"/>
    <w:rsid w:val="0085795A"/>
    <w:rsid w:val="00857B33"/>
    <w:rsid w:val="00860920"/>
    <w:rsid w:val="00861E35"/>
    <w:rsid w:val="008620A3"/>
    <w:rsid w:val="00864ED5"/>
    <w:rsid w:val="00867222"/>
    <w:rsid w:val="0086777C"/>
    <w:rsid w:val="008714A4"/>
    <w:rsid w:val="00871821"/>
    <w:rsid w:val="00871F39"/>
    <w:rsid w:val="00872DD7"/>
    <w:rsid w:val="0087301D"/>
    <w:rsid w:val="0087343D"/>
    <w:rsid w:val="0087490C"/>
    <w:rsid w:val="00874F24"/>
    <w:rsid w:val="00875F65"/>
    <w:rsid w:val="008770C3"/>
    <w:rsid w:val="00877587"/>
    <w:rsid w:val="00877B29"/>
    <w:rsid w:val="00880C51"/>
    <w:rsid w:val="00880DD1"/>
    <w:rsid w:val="00881F50"/>
    <w:rsid w:val="008833AF"/>
    <w:rsid w:val="0088378B"/>
    <w:rsid w:val="008847BE"/>
    <w:rsid w:val="00885E2E"/>
    <w:rsid w:val="00886290"/>
    <w:rsid w:val="00887B14"/>
    <w:rsid w:val="00890607"/>
    <w:rsid w:val="00890C54"/>
    <w:rsid w:val="0089119E"/>
    <w:rsid w:val="008920B1"/>
    <w:rsid w:val="00892984"/>
    <w:rsid w:val="00894000"/>
    <w:rsid w:val="008945E9"/>
    <w:rsid w:val="00894BFD"/>
    <w:rsid w:val="0089645F"/>
    <w:rsid w:val="008A127E"/>
    <w:rsid w:val="008A1AFC"/>
    <w:rsid w:val="008A2866"/>
    <w:rsid w:val="008A35E9"/>
    <w:rsid w:val="008A55C3"/>
    <w:rsid w:val="008A6750"/>
    <w:rsid w:val="008A769B"/>
    <w:rsid w:val="008A7DA9"/>
    <w:rsid w:val="008A7E09"/>
    <w:rsid w:val="008B2490"/>
    <w:rsid w:val="008B29BF"/>
    <w:rsid w:val="008B3141"/>
    <w:rsid w:val="008B5CDE"/>
    <w:rsid w:val="008B5EB2"/>
    <w:rsid w:val="008B70AA"/>
    <w:rsid w:val="008B7BA1"/>
    <w:rsid w:val="008B7CCC"/>
    <w:rsid w:val="008C18FE"/>
    <w:rsid w:val="008C29B0"/>
    <w:rsid w:val="008C2EFA"/>
    <w:rsid w:val="008C4157"/>
    <w:rsid w:val="008C4280"/>
    <w:rsid w:val="008C475D"/>
    <w:rsid w:val="008C5AF1"/>
    <w:rsid w:val="008C7428"/>
    <w:rsid w:val="008D085A"/>
    <w:rsid w:val="008D44AA"/>
    <w:rsid w:val="008D4A16"/>
    <w:rsid w:val="008D4AE5"/>
    <w:rsid w:val="008D4F46"/>
    <w:rsid w:val="008D5118"/>
    <w:rsid w:val="008D5505"/>
    <w:rsid w:val="008D5BA3"/>
    <w:rsid w:val="008D5DA8"/>
    <w:rsid w:val="008D5DE0"/>
    <w:rsid w:val="008D67D9"/>
    <w:rsid w:val="008D6F38"/>
    <w:rsid w:val="008D6F88"/>
    <w:rsid w:val="008D73F3"/>
    <w:rsid w:val="008D7966"/>
    <w:rsid w:val="008E140D"/>
    <w:rsid w:val="008E21DB"/>
    <w:rsid w:val="008E4BB5"/>
    <w:rsid w:val="008E6AEC"/>
    <w:rsid w:val="008E6E30"/>
    <w:rsid w:val="008E752D"/>
    <w:rsid w:val="008F037B"/>
    <w:rsid w:val="008F2E3B"/>
    <w:rsid w:val="008F3148"/>
    <w:rsid w:val="008F36FD"/>
    <w:rsid w:val="008F4202"/>
    <w:rsid w:val="008F58D7"/>
    <w:rsid w:val="008F5EBB"/>
    <w:rsid w:val="008F7763"/>
    <w:rsid w:val="00900600"/>
    <w:rsid w:val="00900D91"/>
    <w:rsid w:val="00901380"/>
    <w:rsid w:val="009025F6"/>
    <w:rsid w:val="009027C3"/>
    <w:rsid w:val="0090412C"/>
    <w:rsid w:val="00904270"/>
    <w:rsid w:val="00910B8B"/>
    <w:rsid w:val="0091135C"/>
    <w:rsid w:val="009115BE"/>
    <w:rsid w:val="00911A08"/>
    <w:rsid w:val="00911B65"/>
    <w:rsid w:val="00911B88"/>
    <w:rsid w:val="00912362"/>
    <w:rsid w:val="00912EE7"/>
    <w:rsid w:val="00913824"/>
    <w:rsid w:val="009138D3"/>
    <w:rsid w:val="00914260"/>
    <w:rsid w:val="009143BB"/>
    <w:rsid w:val="00915E85"/>
    <w:rsid w:val="009173DB"/>
    <w:rsid w:val="00920607"/>
    <w:rsid w:val="00921243"/>
    <w:rsid w:val="00922109"/>
    <w:rsid w:val="0092265B"/>
    <w:rsid w:val="00922CF5"/>
    <w:rsid w:val="00924C94"/>
    <w:rsid w:val="009251FD"/>
    <w:rsid w:val="00925B3D"/>
    <w:rsid w:val="009260C8"/>
    <w:rsid w:val="00926C25"/>
    <w:rsid w:val="009308A0"/>
    <w:rsid w:val="00932660"/>
    <w:rsid w:val="00932769"/>
    <w:rsid w:val="009330BF"/>
    <w:rsid w:val="00936324"/>
    <w:rsid w:val="00940230"/>
    <w:rsid w:val="009443C8"/>
    <w:rsid w:val="00944967"/>
    <w:rsid w:val="009504AC"/>
    <w:rsid w:val="009506DE"/>
    <w:rsid w:val="00951527"/>
    <w:rsid w:val="0095222A"/>
    <w:rsid w:val="0095236E"/>
    <w:rsid w:val="0095373A"/>
    <w:rsid w:val="00953770"/>
    <w:rsid w:val="00953F4C"/>
    <w:rsid w:val="0095416A"/>
    <w:rsid w:val="00956652"/>
    <w:rsid w:val="00957522"/>
    <w:rsid w:val="0096015A"/>
    <w:rsid w:val="00961955"/>
    <w:rsid w:val="00961A3E"/>
    <w:rsid w:val="009628E7"/>
    <w:rsid w:val="00965D79"/>
    <w:rsid w:val="00972036"/>
    <w:rsid w:val="00972965"/>
    <w:rsid w:val="00974829"/>
    <w:rsid w:val="00975ABB"/>
    <w:rsid w:val="009773FF"/>
    <w:rsid w:val="00977833"/>
    <w:rsid w:val="00977E42"/>
    <w:rsid w:val="0098068B"/>
    <w:rsid w:val="009806EC"/>
    <w:rsid w:val="009831FD"/>
    <w:rsid w:val="0098359F"/>
    <w:rsid w:val="00983C5C"/>
    <w:rsid w:val="00992818"/>
    <w:rsid w:val="00992965"/>
    <w:rsid w:val="00992B83"/>
    <w:rsid w:val="00993D00"/>
    <w:rsid w:val="00994E66"/>
    <w:rsid w:val="00995741"/>
    <w:rsid w:val="009A0810"/>
    <w:rsid w:val="009A0D62"/>
    <w:rsid w:val="009A1023"/>
    <w:rsid w:val="009A3390"/>
    <w:rsid w:val="009A51A3"/>
    <w:rsid w:val="009A528D"/>
    <w:rsid w:val="009B004D"/>
    <w:rsid w:val="009B0977"/>
    <w:rsid w:val="009B2400"/>
    <w:rsid w:val="009B3E73"/>
    <w:rsid w:val="009B7EB2"/>
    <w:rsid w:val="009C04F6"/>
    <w:rsid w:val="009C0E94"/>
    <w:rsid w:val="009C1BC2"/>
    <w:rsid w:val="009C1F53"/>
    <w:rsid w:val="009C3077"/>
    <w:rsid w:val="009C349C"/>
    <w:rsid w:val="009C51F2"/>
    <w:rsid w:val="009C5EE7"/>
    <w:rsid w:val="009C6379"/>
    <w:rsid w:val="009C6AEE"/>
    <w:rsid w:val="009D121C"/>
    <w:rsid w:val="009D3162"/>
    <w:rsid w:val="009D39E7"/>
    <w:rsid w:val="009D5BAE"/>
    <w:rsid w:val="009D5F8F"/>
    <w:rsid w:val="009D6EC0"/>
    <w:rsid w:val="009D7D47"/>
    <w:rsid w:val="009E043B"/>
    <w:rsid w:val="009E053E"/>
    <w:rsid w:val="009E0582"/>
    <w:rsid w:val="009E0693"/>
    <w:rsid w:val="009E0844"/>
    <w:rsid w:val="009E1EB9"/>
    <w:rsid w:val="009E32F3"/>
    <w:rsid w:val="009E4E9B"/>
    <w:rsid w:val="009E797C"/>
    <w:rsid w:val="009E7B85"/>
    <w:rsid w:val="009F035C"/>
    <w:rsid w:val="009F0E3B"/>
    <w:rsid w:val="009F10B9"/>
    <w:rsid w:val="009F2267"/>
    <w:rsid w:val="009F3FFB"/>
    <w:rsid w:val="009F4AF6"/>
    <w:rsid w:val="009F5702"/>
    <w:rsid w:val="009F6CAF"/>
    <w:rsid w:val="00A03155"/>
    <w:rsid w:val="00A04018"/>
    <w:rsid w:val="00A0632E"/>
    <w:rsid w:val="00A06BC2"/>
    <w:rsid w:val="00A07FBB"/>
    <w:rsid w:val="00A1223E"/>
    <w:rsid w:val="00A12F1C"/>
    <w:rsid w:val="00A134FB"/>
    <w:rsid w:val="00A151D4"/>
    <w:rsid w:val="00A16681"/>
    <w:rsid w:val="00A17943"/>
    <w:rsid w:val="00A200CE"/>
    <w:rsid w:val="00A2072C"/>
    <w:rsid w:val="00A22011"/>
    <w:rsid w:val="00A22A78"/>
    <w:rsid w:val="00A23B88"/>
    <w:rsid w:val="00A23BA0"/>
    <w:rsid w:val="00A24648"/>
    <w:rsid w:val="00A261F3"/>
    <w:rsid w:val="00A31F54"/>
    <w:rsid w:val="00A321BA"/>
    <w:rsid w:val="00A3571B"/>
    <w:rsid w:val="00A364E5"/>
    <w:rsid w:val="00A36551"/>
    <w:rsid w:val="00A36FAF"/>
    <w:rsid w:val="00A37A23"/>
    <w:rsid w:val="00A409C7"/>
    <w:rsid w:val="00A41835"/>
    <w:rsid w:val="00A41D08"/>
    <w:rsid w:val="00A444A6"/>
    <w:rsid w:val="00A451C0"/>
    <w:rsid w:val="00A475DA"/>
    <w:rsid w:val="00A47A92"/>
    <w:rsid w:val="00A51E45"/>
    <w:rsid w:val="00A52EE1"/>
    <w:rsid w:val="00A53603"/>
    <w:rsid w:val="00A54026"/>
    <w:rsid w:val="00A54A2B"/>
    <w:rsid w:val="00A54A72"/>
    <w:rsid w:val="00A553DB"/>
    <w:rsid w:val="00A558F4"/>
    <w:rsid w:val="00A5772F"/>
    <w:rsid w:val="00A609C5"/>
    <w:rsid w:val="00A60EA1"/>
    <w:rsid w:val="00A64B5C"/>
    <w:rsid w:val="00A657D3"/>
    <w:rsid w:val="00A65802"/>
    <w:rsid w:val="00A6618A"/>
    <w:rsid w:val="00A67055"/>
    <w:rsid w:val="00A6772C"/>
    <w:rsid w:val="00A67B11"/>
    <w:rsid w:val="00A67F17"/>
    <w:rsid w:val="00A70084"/>
    <w:rsid w:val="00A70BE1"/>
    <w:rsid w:val="00A70F30"/>
    <w:rsid w:val="00A71F13"/>
    <w:rsid w:val="00A72713"/>
    <w:rsid w:val="00A744F8"/>
    <w:rsid w:val="00A7608A"/>
    <w:rsid w:val="00A76AD9"/>
    <w:rsid w:val="00A76ECF"/>
    <w:rsid w:val="00A7777F"/>
    <w:rsid w:val="00A809EA"/>
    <w:rsid w:val="00A80A04"/>
    <w:rsid w:val="00A80A5C"/>
    <w:rsid w:val="00A81437"/>
    <w:rsid w:val="00A817F8"/>
    <w:rsid w:val="00A81A2B"/>
    <w:rsid w:val="00A81C9B"/>
    <w:rsid w:val="00A83B3A"/>
    <w:rsid w:val="00A83C9D"/>
    <w:rsid w:val="00A83FB2"/>
    <w:rsid w:val="00A8536C"/>
    <w:rsid w:val="00A8630A"/>
    <w:rsid w:val="00A8647F"/>
    <w:rsid w:val="00A86E32"/>
    <w:rsid w:val="00A879CD"/>
    <w:rsid w:val="00A9097D"/>
    <w:rsid w:val="00A92600"/>
    <w:rsid w:val="00A94999"/>
    <w:rsid w:val="00A94F5F"/>
    <w:rsid w:val="00A95B24"/>
    <w:rsid w:val="00A96A9A"/>
    <w:rsid w:val="00A975C3"/>
    <w:rsid w:val="00AA0D8F"/>
    <w:rsid w:val="00AA1029"/>
    <w:rsid w:val="00AA1C49"/>
    <w:rsid w:val="00AA3122"/>
    <w:rsid w:val="00AA49CB"/>
    <w:rsid w:val="00AA72CA"/>
    <w:rsid w:val="00AB0148"/>
    <w:rsid w:val="00AB0893"/>
    <w:rsid w:val="00AB0F2E"/>
    <w:rsid w:val="00AB176A"/>
    <w:rsid w:val="00AB22C2"/>
    <w:rsid w:val="00AB4C0C"/>
    <w:rsid w:val="00AC0322"/>
    <w:rsid w:val="00AC0D7E"/>
    <w:rsid w:val="00AC10D5"/>
    <w:rsid w:val="00AC1388"/>
    <w:rsid w:val="00AC148F"/>
    <w:rsid w:val="00AC195B"/>
    <w:rsid w:val="00AC29A2"/>
    <w:rsid w:val="00AC34C3"/>
    <w:rsid w:val="00AC3D05"/>
    <w:rsid w:val="00AC3D97"/>
    <w:rsid w:val="00AC4E78"/>
    <w:rsid w:val="00AC7161"/>
    <w:rsid w:val="00AC75B6"/>
    <w:rsid w:val="00AD0772"/>
    <w:rsid w:val="00AD0887"/>
    <w:rsid w:val="00AD32CB"/>
    <w:rsid w:val="00AD40EA"/>
    <w:rsid w:val="00AD7421"/>
    <w:rsid w:val="00AE051F"/>
    <w:rsid w:val="00AE17A0"/>
    <w:rsid w:val="00AE1AD6"/>
    <w:rsid w:val="00AE1FBE"/>
    <w:rsid w:val="00AE2CA0"/>
    <w:rsid w:val="00AE338A"/>
    <w:rsid w:val="00AE3CFA"/>
    <w:rsid w:val="00AE3F6B"/>
    <w:rsid w:val="00AE40D0"/>
    <w:rsid w:val="00AE4530"/>
    <w:rsid w:val="00AE4DA4"/>
    <w:rsid w:val="00AE5E10"/>
    <w:rsid w:val="00AE5F52"/>
    <w:rsid w:val="00AE6221"/>
    <w:rsid w:val="00AE62C3"/>
    <w:rsid w:val="00AE7B20"/>
    <w:rsid w:val="00AF0525"/>
    <w:rsid w:val="00AF0637"/>
    <w:rsid w:val="00AF1EC3"/>
    <w:rsid w:val="00AF2551"/>
    <w:rsid w:val="00AF2625"/>
    <w:rsid w:val="00AF3C4A"/>
    <w:rsid w:val="00AF573F"/>
    <w:rsid w:val="00AF5D7B"/>
    <w:rsid w:val="00AF6695"/>
    <w:rsid w:val="00B00061"/>
    <w:rsid w:val="00B022B3"/>
    <w:rsid w:val="00B02DBB"/>
    <w:rsid w:val="00B03FDF"/>
    <w:rsid w:val="00B04B1D"/>
    <w:rsid w:val="00B05038"/>
    <w:rsid w:val="00B052CF"/>
    <w:rsid w:val="00B057C8"/>
    <w:rsid w:val="00B06405"/>
    <w:rsid w:val="00B075F2"/>
    <w:rsid w:val="00B12FFE"/>
    <w:rsid w:val="00B13A72"/>
    <w:rsid w:val="00B13E94"/>
    <w:rsid w:val="00B141CF"/>
    <w:rsid w:val="00B146EF"/>
    <w:rsid w:val="00B15555"/>
    <w:rsid w:val="00B158B9"/>
    <w:rsid w:val="00B15E20"/>
    <w:rsid w:val="00B16482"/>
    <w:rsid w:val="00B16611"/>
    <w:rsid w:val="00B16802"/>
    <w:rsid w:val="00B17B92"/>
    <w:rsid w:val="00B20140"/>
    <w:rsid w:val="00B20745"/>
    <w:rsid w:val="00B22D46"/>
    <w:rsid w:val="00B239A4"/>
    <w:rsid w:val="00B241B3"/>
    <w:rsid w:val="00B24C09"/>
    <w:rsid w:val="00B24EF5"/>
    <w:rsid w:val="00B26201"/>
    <w:rsid w:val="00B270B6"/>
    <w:rsid w:val="00B2731F"/>
    <w:rsid w:val="00B27BBA"/>
    <w:rsid w:val="00B315CF"/>
    <w:rsid w:val="00B31959"/>
    <w:rsid w:val="00B31A67"/>
    <w:rsid w:val="00B32086"/>
    <w:rsid w:val="00B32B54"/>
    <w:rsid w:val="00B333D6"/>
    <w:rsid w:val="00B345DA"/>
    <w:rsid w:val="00B349C2"/>
    <w:rsid w:val="00B34EB9"/>
    <w:rsid w:val="00B35BA6"/>
    <w:rsid w:val="00B373E6"/>
    <w:rsid w:val="00B37A2F"/>
    <w:rsid w:val="00B37B57"/>
    <w:rsid w:val="00B37C2F"/>
    <w:rsid w:val="00B406E8"/>
    <w:rsid w:val="00B4354B"/>
    <w:rsid w:val="00B4395C"/>
    <w:rsid w:val="00B43E17"/>
    <w:rsid w:val="00B4427F"/>
    <w:rsid w:val="00B44FFF"/>
    <w:rsid w:val="00B45804"/>
    <w:rsid w:val="00B45BBE"/>
    <w:rsid w:val="00B470F5"/>
    <w:rsid w:val="00B477C3"/>
    <w:rsid w:val="00B50365"/>
    <w:rsid w:val="00B50A37"/>
    <w:rsid w:val="00B50F82"/>
    <w:rsid w:val="00B528F3"/>
    <w:rsid w:val="00B5324E"/>
    <w:rsid w:val="00B53952"/>
    <w:rsid w:val="00B53C36"/>
    <w:rsid w:val="00B53C8C"/>
    <w:rsid w:val="00B54328"/>
    <w:rsid w:val="00B544B1"/>
    <w:rsid w:val="00B54809"/>
    <w:rsid w:val="00B55021"/>
    <w:rsid w:val="00B55103"/>
    <w:rsid w:val="00B55530"/>
    <w:rsid w:val="00B55EA7"/>
    <w:rsid w:val="00B56550"/>
    <w:rsid w:val="00B57022"/>
    <w:rsid w:val="00B606EA"/>
    <w:rsid w:val="00B65828"/>
    <w:rsid w:val="00B70714"/>
    <w:rsid w:val="00B70A9C"/>
    <w:rsid w:val="00B724B4"/>
    <w:rsid w:val="00B73A5F"/>
    <w:rsid w:val="00B744FC"/>
    <w:rsid w:val="00B74514"/>
    <w:rsid w:val="00B75C90"/>
    <w:rsid w:val="00B76EA2"/>
    <w:rsid w:val="00B77F65"/>
    <w:rsid w:val="00B80E53"/>
    <w:rsid w:val="00B81B3C"/>
    <w:rsid w:val="00B81F30"/>
    <w:rsid w:val="00B820FD"/>
    <w:rsid w:val="00B824D0"/>
    <w:rsid w:val="00B84196"/>
    <w:rsid w:val="00B85DD2"/>
    <w:rsid w:val="00B87D17"/>
    <w:rsid w:val="00B914B2"/>
    <w:rsid w:val="00B91AAC"/>
    <w:rsid w:val="00B92826"/>
    <w:rsid w:val="00B93782"/>
    <w:rsid w:val="00B94450"/>
    <w:rsid w:val="00B94F97"/>
    <w:rsid w:val="00B9616D"/>
    <w:rsid w:val="00B972DB"/>
    <w:rsid w:val="00BA06BE"/>
    <w:rsid w:val="00BA42E1"/>
    <w:rsid w:val="00BA4A1F"/>
    <w:rsid w:val="00BA5F5C"/>
    <w:rsid w:val="00BA6B61"/>
    <w:rsid w:val="00BA7C1A"/>
    <w:rsid w:val="00BB1FA7"/>
    <w:rsid w:val="00BB3AB7"/>
    <w:rsid w:val="00BB42D0"/>
    <w:rsid w:val="00BB54F6"/>
    <w:rsid w:val="00BB71B1"/>
    <w:rsid w:val="00BB7F73"/>
    <w:rsid w:val="00BC4862"/>
    <w:rsid w:val="00BC48AD"/>
    <w:rsid w:val="00BC4D63"/>
    <w:rsid w:val="00BC4EB7"/>
    <w:rsid w:val="00BC5748"/>
    <w:rsid w:val="00BC5B57"/>
    <w:rsid w:val="00BC72B2"/>
    <w:rsid w:val="00BD08DF"/>
    <w:rsid w:val="00BD0E04"/>
    <w:rsid w:val="00BD13C4"/>
    <w:rsid w:val="00BD13EB"/>
    <w:rsid w:val="00BD1CCB"/>
    <w:rsid w:val="00BD1F3D"/>
    <w:rsid w:val="00BD355F"/>
    <w:rsid w:val="00BD44B2"/>
    <w:rsid w:val="00BD5413"/>
    <w:rsid w:val="00BD6CA2"/>
    <w:rsid w:val="00BD7704"/>
    <w:rsid w:val="00BE105A"/>
    <w:rsid w:val="00BE1CB9"/>
    <w:rsid w:val="00BE392E"/>
    <w:rsid w:val="00BE4D20"/>
    <w:rsid w:val="00BE5796"/>
    <w:rsid w:val="00BE5968"/>
    <w:rsid w:val="00BE7001"/>
    <w:rsid w:val="00BE76D7"/>
    <w:rsid w:val="00BF09D2"/>
    <w:rsid w:val="00BF24AD"/>
    <w:rsid w:val="00BF3542"/>
    <w:rsid w:val="00BF7F17"/>
    <w:rsid w:val="00C01CAD"/>
    <w:rsid w:val="00C04508"/>
    <w:rsid w:val="00C0476D"/>
    <w:rsid w:val="00C05837"/>
    <w:rsid w:val="00C0673C"/>
    <w:rsid w:val="00C068CE"/>
    <w:rsid w:val="00C10D1A"/>
    <w:rsid w:val="00C12151"/>
    <w:rsid w:val="00C130E4"/>
    <w:rsid w:val="00C14BDC"/>
    <w:rsid w:val="00C1672C"/>
    <w:rsid w:val="00C16ABC"/>
    <w:rsid w:val="00C176CF"/>
    <w:rsid w:val="00C212D9"/>
    <w:rsid w:val="00C22B96"/>
    <w:rsid w:val="00C237A8"/>
    <w:rsid w:val="00C23BEB"/>
    <w:rsid w:val="00C2429B"/>
    <w:rsid w:val="00C249C7"/>
    <w:rsid w:val="00C24B32"/>
    <w:rsid w:val="00C253E6"/>
    <w:rsid w:val="00C25A07"/>
    <w:rsid w:val="00C2670B"/>
    <w:rsid w:val="00C26D08"/>
    <w:rsid w:val="00C32F73"/>
    <w:rsid w:val="00C343A3"/>
    <w:rsid w:val="00C35A14"/>
    <w:rsid w:val="00C36A06"/>
    <w:rsid w:val="00C37827"/>
    <w:rsid w:val="00C37CCC"/>
    <w:rsid w:val="00C40C76"/>
    <w:rsid w:val="00C40EBD"/>
    <w:rsid w:val="00C418C0"/>
    <w:rsid w:val="00C4283D"/>
    <w:rsid w:val="00C438E0"/>
    <w:rsid w:val="00C43F72"/>
    <w:rsid w:val="00C44D49"/>
    <w:rsid w:val="00C45302"/>
    <w:rsid w:val="00C461BF"/>
    <w:rsid w:val="00C46210"/>
    <w:rsid w:val="00C46F8A"/>
    <w:rsid w:val="00C477AE"/>
    <w:rsid w:val="00C51933"/>
    <w:rsid w:val="00C53887"/>
    <w:rsid w:val="00C54602"/>
    <w:rsid w:val="00C5486A"/>
    <w:rsid w:val="00C57872"/>
    <w:rsid w:val="00C60183"/>
    <w:rsid w:val="00C611AA"/>
    <w:rsid w:val="00C61A3F"/>
    <w:rsid w:val="00C63093"/>
    <w:rsid w:val="00C63AD1"/>
    <w:rsid w:val="00C63B97"/>
    <w:rsid w:val="00C643BB"/>
    <w:rsid w:val="00C65191"/>
    <w:rsid w:val="00C652C7"/>
    <w:rsid w:val="00C65805"/>
    <w:rsid w:val="00C669A2"/>
    <w:rsid w:val="00C67550"/>
    <w:rsid w:val="00C67954"/>
    <w:rsid w:val="00C70619"/>
    <w:rsid w:val="00C70B1B"/>
    <w:rsid w:val="00C714B1"/>
    <w:rsid w:val="00C7158F"/>
    <w:rsid w:val="00C74195"/>
    <w:rsid w:val="00C75FE0"/>
    <w:rsid w:val="00C77D11"/>
    <w:rsid w:val="00C81602"/>
    <w:rsid w:val="00C82F6B"/>
    <w:rsid w:val="00C84585"/>
    <w:rsid w:val="00C84E14"/>
    <w:rsid w:val="00C86AD8"/>
    <w:rsid w:val="00C87A3B"/>
    <w:rsid w:val="00C87CB7"/>
    <w:rsid w:val="00C87DF1"/>
    <w:rsid w:val="00C9041A"/>
    <w:rsid w:val="00C90A02"/>
    <w:rsid w:val="00C9143C"/>
    <w:rsid w:val="00C9151E"/>
    <w:rsid w:val="00C91609"/>
    <w:rsid w:val="00C92040"/>
    <w:rsid w:val="00C93315"/>
    <w:rsid w:val="00C94261"/>
    <w:rsid w:val="00C94366"/>
    <w:rsid w:val="00C951A1"/>
    <w:rsid w:val="00C9668A"/>
    <w:rsid w:val="00C9776B"/>
    <w:rsid w:val="00C97BAA"/>
    <w:rsid w:val="00C97EBC"/>
    <w:rsid w:val="00CA0142"/>
    <w:rsid w:val="00CA07F3"/>
    <w:rsid w:val="00CA14CB"/>
    <w:rsid w:val="00CA36BF"/>
    <w:rsid w:val="00CA527D"/>
    <w:rsid w:val="00CA5650"/>
    <w:rsid w:val="00CB04EC"/>
    <w:rsid w:val="00CB064A"/>
    <w:rsid w:val="00CB20CC"/>
    <w:rsid w:val="00CB23A2"/>
    <w:rsid w:val="00CB3680"/>
    <w:rsid w:val="00CB4424"/>
    <w:rsid w:val="00CB4452"/>
    <w:rsid w:val="00CB45C1"/>
    <w:rsid w:val="00CB5AA5"/>
    <w:rsid w:val="00CB6270"/>
    <w:rsid w:val="00CB6685"/>
    <w:rsid w:val="00CB7E8F"/>
    <w:rsid w:val="00CC0AC6"/>
    <w:rsid w:val="00CC2B8A"/>
    <w:rsid w:val="00CC484C"/>
    <w:rsid w:val="00CC589B"/>
    <w:rsid w:val="00CC71F3"/>
    <w:rsid w:val="00CD03C7"/>
    <w:rsid w:val="00CD0874"/>
    <w:rsid w:val="00CD1A5D"/>
    <w:rsid w:val="00CD3344"/>
    <w:rsid w:val="00CD39B3"/>
    <w:rsid w:val="00CD3AB2"/>
    <w:rsid w:val="00CD6714"/>
    <w:rsid w:val="00CE0510"/>
    <w:rsid w:val="00CE16E2"/>
    <w:rsid w:val="00CE172A"/>
    <w:rsid w:val="00CE1894"/>
    <w:rsid w:val="00CE24D9"/>
    <w:rsid w:val="00CE31C1"/>
    <w:rsid w:val="00CE3548"/>
    <w:rsid w:val="00CE4159"/>
    <w:rsid w:val="00CE59C2"/>
    <w:rsid w:val="00CE5EBE"/>
    <w:rsid w:val="00CE6576"/>
    <w:rsid w:val="00CE7018"/>
    <w:rsid w:val="00CF0266"/>
    <w:rsid w:val="00CF22AF"/>
    <w:rsid w:val="00CF2FEA"/>
    <w:rsid w:val="00CF38F3"/>
    <w:rsid w:val="00CF4B1F"/>
    <w:rsid w:val="00CF562E"/>
    <w:rsid w:val="00CF6D62"/>
    <w:rsid w:val="00D01E25"/>
    <w:rsid w:val="00D03463"/>
    <w:rsid w:val="00D0376E"/>
    <w:rsid w:val="00D03894"/>
    <w:rsid w:val="00D03D12"/>
    <w:rsid w:val="00D04606"/>
    <w:rsid w:val="00D04E3D"/>
    <w:rsid w:val="00D053C5"/>
    <w:rsid w:val="00D05786"/>
    <w:rsid w:val="00D06160"/>
    <w:rsid w:val="00D07037"/>
    <w:rsid w:val="00D07D57"/>
    <w:rsid w:val="00D10C88"/>
    <w:rsid w:val="00D10EA6"/>
    <w:rsid w:val="00D10FEF"/>
    <w:rsid w:val="00D11D70"/>
    <w:rsid w:val="00D126E5"/>
    <w:rsid w:val="00D151A0"/>
    <w:rsid w:val="00D1598F"/>
    <w:rsid w:val="00D15E4F"/>
    <w:rsid w:val="00D16DB0"/>
    <w:rsid w:val="00D17237"/>
    <w:rsid w:val="00D17EA0"/>
    <w:rsid w:val="00D20BA8"/>
    <w:rsid w:val="00D2160B"/>
    <w:rsid w:val="00D21E1E"/>
    <w:rsid w:val="00D22FF3"/>
    <w:rsid w:val="00D232DA"/>
    <w:rsid w:val="00D23C6A"/>
    <w:rsid w:val="00D263DF"/>
    <w:rsid w:val="00D274E3"/>
    <w:rsid w:val="00D309C3"/>
    <w:rsid w:val="00D31BED"/>
    <w:rsid w:val="00D320AF"/>
    <w:rsid w:val="00D323AB"/>
    <w:rsid w:val="00D35850"/>
    <w:rsid w:val="00D35949"/>
    <w:rsid w:val="00D359E6"/>
    <w:rsid w:val="00D366C0"/>
    <w:rsid w:val="00D371D1"/>
    <w:rsid w:val="00D373B0"/>
    <w:rsid w:val="00D40C7A"/>
    <w:rsid w:val="00D42675"/>
    <w:rsid w:val="00D436F0"/>
    <w:rsid w:val="00D439DF"/>
    <w:rsid w:val="00D44497"/>
    <w:rsid w:val="00D44D64"/>
    <w:rsid w:val="00D45C2B"/>
    <w:rsid w:val="00D46BEA"/>
    <w:rsid w:val="00D46E7F"/>
    <w:rsid w:val="00D47818"/>
    <w:rsid w:val="00D52AE1"/>
    <w:rsid w:val="00D52DD6"/>
    <w:rsid w:val="00D533FC"/>
    <w:rsid w:val="00D574C8"/>
    <w:rsid w:val="00D6108D"/>
    <w:rsid w:val="00D610A1"/>
    <w:rsid w:val="00D61857"/>
    <w:rsid w:val="00D61FA1"/>
    <w:rsid w:val="00D62CAC"/>
    <w:rsid w:val="00D637A7"/>
    <w:rsid w:val="00D639DB"/>
    <w:rsid w:val="00D63A53"/>
    <w:rsid w:val="00D6620A"/>
    <w:rsid w:val="00D712B1"/>
    <w:rsid w:val="00D7160C"/>
    <w:rsid w:val="00D7212D"/>
    <w:rsid w:val="00D733F7"/>
    <w:rsid w:val="00D73F63"/>
    <w:rsid w:val="00D74165"/>
    <w:rsid w:val="00D750A0"/>
    <w:rsid w:val="00D756CF"/>
    <w:rsid w:val="00D7657B"/>
    <w:rsid w:val="00D77085"/>
    <w:rsid w:val="00D7746B"/>
    <w:rsid w:val="00D777E0"/>
    <w:rsid w:val="00D778C9"/>
    <w:rsid w:val="00D8270E"/>
    <w:rsid w:val="00D8282E"/>
    <w:rsid w:val="00D834A1"/>
    <w:rsid w:val="00D84554"/>
    <w:rsid w:val="00D84FC7"/>
    <w:rsid w:val="00D90932"/>
    <w:rsid w:val="00D91D67"/>
    <w:rsid w:val="00D91DF7"/>
    <w:rsid w:val="00D9219D"/>
    <w:rsid w:val="00D95C08"/>
    <w:rsid w:val="00D96DCB"/>
    <w:rsid w:val="00D97644"/>
    <w:rsid w:val="00D97AE2"/>
    <w:rsid w:val="00DA158A"/>
    <w:rsid w:val="00DA2418"/>
    <w:rsid w:val="00DA3C6A"/>
    <w:rsid w:val="00DA4643"/>
    <w:rsid w:val="00DA47A5"/>
    <w:rsid w:val="00DA66C3"/>
    <w:rsid w:val="00DA73CB"/>
    <w:rsid w:val="00DB097E"/>
    <w:rsid w:val="00DB2455"/>
    <w:rsid w:val="00DB2BC0"/>
    <w:rsid w:val="00DB470F"/>
    <w:rsid w:val="00DB5162"/>
    <w:rsid w:val="00DB625D"/>
    <w:rsid w:val="00DB6368"/>
    <w:rsid w:val="00DB7CD5"/>
    <w:rsid w:val="00DC0550"/>
    <w:rsid w:val="00DC1FA7"/>
    <w:rsid w:val="00DC1FDA"/>
    <w:rsid w:val="00DC20D0"/>
    <w:rsid w:val="00DC29F3"/>
    <w:rsid w:val="00DC327E"/>
    <w:rsid w:val="00DC3831"/>
    <w:rsid w:val="00DC3ED4"/>
    <w:rsid w:val="00DC5524"/>
    <w:rsid w:val="00DC6BC3"/>
    <w:rsid w:val="00DC72D7"/>
    <w:rsid w:val="00DD1A2C"/>
    <w:rsid w:val="00DD2162"/>
    <w:rsid w:val="00DD3C7D"/>
    <w:rsid w:val="00DD5825"/>
    <w:rsid w:val="00DD6377"/>
    <w:rsid w:val="00DD648C"/>
    <w:rsid w:val="00DE140A"/>
    <w:rsid w:val="00DE1454"/>
    <w:rsid w:val="00DE1D6A"/>
    <w:rsid w:val="00DE359D"/>
    <w:rsid w:val="00DE5DDC"/>
    <w:rsid w:val="00DE6517"/>
    <w:rsid w:val="00DE7001"/>
    <w:rsid w:val="00DE7E0A"/>
    <w:rsid w:val="00DF17C0"/>
    <w:rsid w:val="00DF38D3"/>
    <w:rsid w:val="00DF3F71"/>
    <w:rsid w:val="00DF530D"/>
    <w:rsid w:val="00DF637B"/>
    <w:rsid w:val="00DF6750"/>
    <w:rsid w:val="00E00AA2"/>
    <w:rsid w:val="00E00BE6"/>
    <w:rsid w:val="00E01D8A"/>
    <w:rsid w:val="00E01EDD"/>
    <w:rsid w:val="00E02403"/>
    <w:rsid w:val="00E030B9"/>
    <w:rsid w:val="00E03A81"/>
    <w:rsid w:val="00E05FEB"/>
    <w:rsid w:val="00E07684"/>
    <w:rsid w:val="00E11CD1"/>
    <w:rsid w:val="00E134F6"/>
    <w:rsid w:val="00E13E9C"/>
    <w:rsid w:val="00E13FF2"/>
    <w:rsid w:val="00E16F51"/>
    <w:rsid w:val="00E176AE"/>
    <w:rsid w:val="00E21601"/>
    <w:rsid w:val="00E22511"/>
    <w:rsid w:val="00E225E7"/>
    <w:rsid w:val="00E243C1"/>
    <w:rsid w:val="00E2440A"/>
    <w:rsid w:val="00E2452F"/>
    <w:rsid w:val="00E255BC"/>
    <w:rsid w:val="00E26E9C"/>
    <w:rsid w:val="00E30A72"/>
    <w:rsid w:val="00E31BC7"/>
    <w:rsid w:val="00E35877"/>
    <w:rsid w:val="00E40307"/>
    <w:rsid w:val="00E40893"/>
    <w:rsid w:val="00E40B7F"/>
    <w:rsid w:val="00E40C0F"/>
    <w:rsid w:val="00E41D7C"/>
    <w:rsid w:val="00E43540"/>
    <w:rsid w:val="00E44F50"/>
    <w:rsid w:val="00E45455"/>
    <w:rsid w:val="00E459D2"/>
    <w:rsid w:val="00E47A17"/>
    <w:rsid w:val="00E47EFC"/>
    <w:rsid w:val="00E507A0"/>
    <w:rsid w:val="00E52EEE"/>
    <w:rsid w:val="00E53B4C"/>
    <w:rsid w:val="00E553DC"/>
    <w:rsid w:val="00E5549F"/>
    <w:rsid w:val="00E55B9A"/>
    <w:rsid w:val="00E57474"/>
    <w:rsid w:val="00E60FAD"/>
    <w:rsid w:val="00E61084"/>
    <w:rsid w:val="00E619FB"/>
    <w:rsid w:val="00E63101"/>
    <w:rsid w:val="00E64B3F"/>
    <w:rsid w:val="00E652F4"/>
    <w:rsid w:val="00E6562A"/>
    <w:rsid w:val="00E6669E"/>
    <w:rsid w:val="00E66C0C"/>
    <w:rsid w:val="00E6700C"/>
    <w:rsid w:val="00E672B1"/>
    <w:rsid w:val="00E70528"/>
    <w:rsid w:val="00E7073D"/>
    <w:rsid w:val="00E71963"/>
    <w:rsid w:val="00E74326"/>
    <w:rsid w:val="00E74D89"/>
    <w:rsid w:val="00E74E18"/>
    <w:rsid w:val="00E757C4"/>
    <w:rsid w:val="00E75869"/>
    <w:rsid w:val="00E75A72"/>
    <w:rsid w:val="00E770A6"/>
    <w:rsid w:val="00E7758E"/>
    <w:rsid w:val="00E80FCC"/>
    <w:rsid w:val="00E81823"/>
    <w:rsid w:val="00E81C9C"/>
    <w:rsid w:val="00E821B9"/>
    <w:rsid w:val="00E825F2"/>
    <w:rsid w:val="00E825FD"/>
    <w:rsid w:val="00E826A1"/>
    <w:rsid w:val="00E83949"/>
    <w:rsid w:val="00E83A36"/>
    <w:rsid w:val="00E83A6E"/>
    <w:rsid w:val="00E84C4F"/>
    <w:rsid w:val="00E8736C"/>
    <w:rsid w:val="00E87619"/>
    <w:rsid w:val="00E8769D"/>
    <w:rsid w:val="00E87A93"/>
    <w:rsid w:val="00E9084F"/>
    <w:rsid w:val="00E9142E"/>
    <w:rsid w:val="00E93BE2"/>
    <w:rsid w:val="00E94A21"/>
    <w:rsid w:val="00E9710A"/>
    <w:rsid w:val="00E9759D"/>
    <w:rsid w:val="00EA0B49"/>
    <w:rsid w:val="00EA14D5"/>
    <w:rsid w:val="00EA1757"/>
    <w:rsid w:val="00EA17D9"/>
    <w:rsid w:val="00EA2751"/>
    <w:rsid w:val="00EA38ED"/>
    <w:rsid w:val="00EA405E"/>
    <w:rsid w:val="00EA46BA"/>
    <w:rsid w:val="00EA5163"/>
    <w:rsid w:val="00EA69A0"/>
    <w:rsid w:val="00EA76DD"/>
    <w:rsid w:val="00EA7A4B"/>
    <w:rsid w:val="00EA7C86"/>
    <w:rsid w:val="00EB0E44"/>
    <w:rsid w:val="00EB2E2E"/>
    <w:rsid w:val="00EB5F6B"/>
    <w:rsid w:val="00EB73DB"/>
    <w:rsid w:val="00EC0CE5"/>
    <w:rsid w:val="00EC15A8"/>
    <w:rsid w:val="00EC1B80"/>
    <w:rsid w:val="00EC1D45"/>
    <w:rsid w:val="00EC216D"/>
    <w:rsid w:val="00EC382B"/>
    <w:rsid w:val="00EC4710"/>
    <w:rsid w:val="00EC4D83"/>
    <w:rsid w:val="00EC5A25"/>
    <w:rsid w:val="00EC668E"/>
    <w:rsid w:val="00EC6A69"/>
    <w:rsid w:val="00EC7E1E"/>
    <w:rsid w:val="00ED02FC"/>
    <w:rsid w:val="00ED0ABA"/>
    <w:rsid w:val="00ED1225"/>
    <w:rsid w:val="00ED2035"/>
    <w:rsid w:val="00ED575C"/>
    <w:rsid w:val="00ED5BDA"/>
    <w:rsid w:val="00ED6635"/>
    <w:rsid w:val="00EE2E26"/>
    <w:rsid w:val="00EE422C"/>
    <w:rsid w:val="00EE46F8"/>
    <w:rsid w:val="00EE4AAB"/>
    <w:rsid w:val="00EE5FDB"/>
    <w:rsid w:val="00EE70C6"/>
    <w:rsid w:val="00EF0524"/>
    <w:rsid w:val="00EF191D"/>
    <w:rsid w:val="00EF1C6B"/>
    <w:rsid w:val="00EF4421"/>
    <w:rsid w:val="00EF540A"/>
    <w:rsid w:val="00EF5C10"/>
    <w:rsid w:val="00EF688F"/>
    <w:rsid w:val="00EF6A04"/>
    <w:rsid w:val="00F004C0"/>
    <w:rsid w:val="00F00ABB"/>
    <w:rsid w:val="00F01A8F"/>
    <w:rsid w:val="00F02CE3"/>
    <w:rsid w:val="00F02D00"/>
    <w:rsid w:val="00F0308F"/>
    <w:rsid w:val="00F04BCB"/>
    <w:rsid w:val="00F04EF0"/>
    <w:rsid w:val="00F06C44"/>
    <w:rsid w:val="00F1030F"/>
    <w:rsid w:val="00F10B23"/>
    <w:rsid w:val="00F110FF"/>
    <w:rsid w:val="00F117A6"/>
    <w:rsid w:val="00F1271A"/>
    <w:rsid w:val="00F17373"/>
    <w:rsid w:val="00F17A0F"/>
    <w:rsid w:val="00F2027A"/>
    <w:rsid w:val="00F209F4"/>
    <w:rsid w:val="00F22A10"/>
    <w:rsid w:val="00F25C5C"/>
    <w:rsid w:val="00F26100"/>
    <w:rsid w:val="00F26BEF"/>
    <w:rsid w:val="00F26E49"/>
    <w:rsid w:val="00F27CD5"/>
    <w:rsid w:val="00F30613"/>
    <w:rsid w:val="00F30666"/>
    <w:rsid w:val="00F33763"/>
    <w:rsid w:val="00F33954"/>
    <w:rsid w:val="00F41311"/>
    <w:rsid w:val="00F414F0"/>
    <w:rsid w:val="00F42650"/>
    <w:rsid w:val="00F428F5"/>
    <w:rsid w:val="00F42B16"/>
    <w:rsid w:val="00F44846"/>
    <w:rsid w:val="00F44DA1"/>
    <w:rsid w:val="00F44DF7"/>
    <w:rsid w:val="00F4533F"/>
    <w:rsid w:val="00F45999"/>
    <w:rsid w:val="00F4605F"/>
    <w:rsid w:val="00F464EC"/>
    <w:rsid w:val="00F4728D"/>
    <w:rsid w:val="00F47C6F"/>
    <w:rsid w:val="00F47F3F"/>
    <w:rsid w:val="00F51612"/>
    <w:rsid w:val="00F52882"/>
    <w:rsid w:val="00F52B31"/>
    <w:rsid w:val="00F54236"/>
    <w:rsid w:val="00F57A12"/>
    <w:rsid w:val="00F57F89"/>
    <w:rsid w:val="00F60BC1"/>
    <w:rsid w:val="00F60BC5"/>
    <w:rsid w:val="00F618DA"/>
    <w:rsid w:val="00F6204C"/>
    <w:rsid w:val="00F62C7B"/>
    <w:rsid w:val="00F62E69"/>
    <w:rsid w:val="00F641D3"/>
    <w:rsid w:val="00F667FF"/>
    <w:rsid w:val="00F6797C"/>
    <w:rsid w:val="00F67A09"/>
    <w:rsid w:val="00F70A31"/>
    <w:rsid w:val="00F71498"/>
    <w:rsid w:val="00F72337"/>
    <w:rsid w:val="00F72E0A"/>
    <w:rsid w:val="00F73D91"/>
    <w:rsid w:val="00F75713"/>
    <w:rsid w:val="00F75CCE"/>
    <w:rsid w:val="00F7609B"/>
    <w:rsid w:val="00F763EA"/>
    <w:rsid w:val="00F76406"/>
    <w:rsid w:val="00F766B1"/>
    <w:rsid w:val="00F80384"/>
    <w:rsid w:val="00F803DF"/>
    <w:rsid w:val="00F808CB"/>
    <w:rsid w:val="00F838AC"/>
    <w:rsid w:val="00F84EAA"/>
    <w:rsid w:val="00F86154"/>
    <w:rsid w:val="00F862FC"/>
    <w:rsid w:val="00F86F9E"/>
    <w:rsid w:val="00F87387"/>
    <w:rsid w:val="00F87D5F"/>
    <w:rsid w:val="00F90FD1"/>
    <w:rsid w:val="00F911C0"/>
    <w:rsid w:val="00F912DB"/>
    <w:rsid w:val="00F92759"/>
    <w:rsid w:val="00F92A0D"/>
    <w:rsid w:val="00F92F2D"/>
    <w:rsid w:val="00F94276"/>
    <w:rsid w:val="00F9599F"/>
    <w:rsid w:val="00F95D58"/>
    <w:rsid w:val="00F95EFD"/>
    <w:rsid w:val="00F97603"/>
    <w:rsid w:val="00F979D0"/>
    <w:rsid w:val="00F97AF5"/>
    <w:rsid w:val="00F97C80"/>
    <w:rsid w:val="00F97D55"/>
    <w:rsid w:val="00FA07A3"/>
    <w:rsid w:val="00FA1FE3"/>
    <w:rsid w:val="00FA2E35"/>
    <w:rsid w:val="00FA6A64"/>
    <w:rsid w:val="00FA7033"/>
    <w:rsid w:val="00FA7AF6"/>
    <w:rsid w:val="00FB0892"/>
    <w:rsid w:val="00FB153C"/>
    <w:rsid w:val="00FB2ABD"/>
    <w:rsid w:val="00FB3508"/>
    <w:rsid w:val="00FB36A4"/>
    <w:rsid w:val="00FB3FCC"/>
    <w:rsid w:val="00FB43AA"/>
    <w:rsid w:val="00FB44D8"/>
    <w:rsid w:val="00FB4EEA"/>
    <w:rsid w:val="00FB4F2E"/>
    <w:rsid w:val="00FB66C8"/>
    <w:rsid w:val="00FB723B"/>
    <w:rsid w:val="00FB7811"/>
    <w:rsid w:val="00FB7B7A"/>
    <w:rsid w:val="00FC04B3"/>
    <w:rsid w:val="00FC0F8C"/>
    <w:rsid w:val="00FC2B6E"/>
    <w:rsid w:val="00FC3BA2"/>
    <w:rsid w:val="00FC4385"/>
    <w:rsid w:val="00FC4396"/>
    <w:rsid w:val="00FC5195"/>
    <w:rsid w:val="00FC53D6"/>
    <w:rsid w:val="00FC5CF0"/>
    <w:rsid w:val="00FC69EE"/>
    <w:rsid w:val="00FC6F7F"/>
    <w:rsid w:val="00FC7145"/>
    <w:rsid w:val="00FC748B"/>
    <w:rsid w:val="00FD1FFA"/>
    <w:rsid w:val="00FD3B59"/>
    <w:rsid w:val="00FD4313"/>
    <w:rsid w:val="00FD5017"/>
    <w:rsid w:val="00FD7913"/>
    <w:rsid w:val="00FD79C4"/>
    <w:rsid w:val="00FE0AA2"/>
    <w:rsid w:val="00FE5057"/>
    <w:rsid w:val="00FE6868"/>
    <w:rsid w:val="00FE6FD7"/>
    <w:rsid w:val="00FF083F"/>
    <w:rsid w:val="00FF0FCB"/>
    <w:rsid w:val="00FF239E"/>
    <w:rsid w:val="00FF49F8"/>
    <w:rsid w:val="00FF4A8D"/>
    <w:rsid w:val="00FF52EF"/>
    <w:rsid w:val="00FF56F2"/>
    <w:rsid w:val="00FF5BA3"/>
    <w:rsid w:val="00FF66EB"/>
    <w:rsid w:val="00FF7337"/>
    <w:rsid w:val="0648D627"/>
    <w:rsid w:val="1FF5D050"/>
    <w:rsid w:val="20AAC277"/>
    <w:rsid w:val="27CB2DDF"/>
    <w:rsid w:val="37F48F56"/>
    <w:rsid w:val="3D2CAB8A"/>
    <w:rsid w:val="3F59F1AD"/>
    <w:rsid w:val="674DF266"/>
    <w:rsid w:val="6817419E"/>
    <w:rsid w:val="6E6E11C2"/>
    <w:rsid w:val="7114ED75"/>
    <w:rsid w:val="721986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16BD"/>
  <w15:chartTrackingRefBased/>
  <w15:docId w15:val="{0C8B24F1-E366-4E91-9773-CEEB57E0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23E"/>
  </w:style>
  <w:style w:type="paragraph" w:styleId="Heading1">
    <w:name w:val="heading 1"/>
    <w:basedOn w:val="Normal"/>
    <w:next w:val="Normal"/>
    <w:link w:val="Heading1Char"/>
    <w:uiPriority w:val="9"/>
    <w:qFormat/>
    <w:rsid w:val="007E7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C49"/>
    <w:rPr>
      <w:rFonts w:eastAsiaTheme="majorEastAsia" w:cstheme="majorBidi"/>
      <w:color w:val="272727" w:themeColor="text1" w:themeTint="D8"/>
    </w:rPr>
  </w:style>
  <w:style w:type="paragraph" w:styleId="Title">
    <w:name w:val="Title"/>
    <w:basedOn w:val="Normal"/>
    <w:next w:val="Normal"/>
    <w:link w:val="TitleChar"/>
    <w:uiPriority w:val="10"/>
    <w:qFormat/>
    <w:rsid w:val="007E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C49"/>
    <w:pPr>
      <w:spacing w:before="160"/>
      <w:jc w:val="center"/>
    </w:pPr>
    <w:rPr>
      <w:i/>
      <w:iCs/>
      <w:color w:val="404040" w:themeColor="text1" w:themeTint="BF"/>
    </w:rPr>
  </w:style>
  <w:style w:type="character" w:customStyle="1" w:styleId="QuoteChar">
    <w:name w:val="Quote Char"/>
    <w:basedOn w:val="DefaultParagraphFont"/>
    <w:link w:val="Quote"/>
    <w:uiPriority w:val="29"/>
    <w:rsid w:val="007E7C49"/>
    <w:rPr>
      <w:i/>
      <w:iCs/>
      <w:color w:val="404040" w:themeColor="text1" w:themeTint="BF"/>
    </w:rPr>
  </w:style>
  <w:style w:type="paragraph" w:styleId="ListParagraph">
    <w:name w:val="List Paragraph"/>
    <w:basedOn w:val="Normal"/>
    <w:uiPriority w:val="34"/>
    <w:qFormat/>
    <w:rsid w:val="007E7C49"/>
    <w:pPr>
      <w:ind w:left="720"/>
      <w:contextualSpacing/>
    </w:pPr>
  </w:style>
  <w:style w:type="character" w:styleId="IntenseEmphasis">
    <w:name w:val="Intense Emphasis"/>
    <w:basedOn w:val="DefaultParagraphFont"/>
    <w:uiPriority w:val="21"/>
    <w:qFormat/>
    <w:rsid w:val="007E7C49"/>
    <w:rPr>
      <w:i/>
      <w:iCs/>
      <w:color w:val="0F4761" w:themeColor="accent1" w:themeShade="BF"/>
    </w:rPr>
  </w:style>
  <w:style w:type="paragraph" w:styleId="IntenseQuote">
    <w:name w:val="Intense Quote"/>
    <w:basedOn w:val="Normal"/>
    <w:next w:val="Normal"/>
    <w:link w:val="IntenseQuoteChar"/>
    <w:uiPriority w:val="30"/>
    <w:qFormat/>
    <w:rsid w:val="007E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C49"/>
    <w:rPr>
      <w:i/>
      <w:iCs/>
      <w:color w:val="0F4761" w:themeColor="accent1" w:themeShade="BF"/>
    </w:rPr>
  </w:style>
  <w:style w:type="character" w:styleId="IntenseReference">
    <w:name w:val="Intense Reference"/>
    <w:basedOn w:val="DefaultParagraphFont"/>
    <w:uiPriority w:val="32"/>
    <w:qFormat/>
    <w:rsid w:val="007E7C49"/>
    <w:rPr>
      <w:b/>
      <w:bCs/>
      <w:smallCaps/>
      <w:color w:val="0F4761" w:themeColor="accent1" w:themeShade="BF"/>
      <w:spacing w:val="5"/>
    </w:rPr>
  </w:style>
  <w:style w:type="character" w:styleId="LineNumber">
    <w:name w:val="line number"/>
    <w:basedOn w:val="DefaultParagraphFont"/>
    <w:uiPriority w:val="99"/>
    <w:semiHidden/>
    <w:unhideWhenUsed/>
    <w:rsid w:val="00B37A2F"/>
  </w:style>
  <w:style w:type="paragraph" w:styleId="NormalWeb">
    <w:name w:val="Normal (Web)"/>
    <w:basedOn w:val="Normal"/>
    <w:uiPriority w:val="99"/>
    <w:semiHidden/>
    <w:unhideWhenUsed/>
    <w:rsid w:val="003D16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unhideWhenUsed/>
    <w:rsid w:val="00717AD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rsid w:val="00717AD9"/>
    <w:rPr>
      <w:rFonts w:ascii="Arial" w:eastAsia="Times New Roman" w:hAnsi="Arial" w:cs="Arial"/>
      <w:vanish/>
      <w:kern w:val="0"/>
      <w:sz w:val="16"/>
      <w:szCs w:val="16"/>
      <w14:ligatures w14:val="none"/>
    </w:rPr>
  </w:style>
  <w:style w:type="character" w:customStyle="1" w:styleId="flex-grow">
    <w:name w:val="flex-grow"/>
    <w:basedOn w:val="DefaultParagraphFont"/>
    <w:rsid w:val="00CD6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1622">
      <w:bodyDiv w:val="1"/>
      <w:marLeft w:val="0"/>
      <w:marRight w:val="0"/>
      <w:marTop w:val="0"/>
      <w:marBottom w:val="0"/>
      <w:divBdr>
        <w:top w:val="none" w:sz="0" w:space="0" w:color="auto"/>
        <w:left w:val="none" w:sz="0" w:space="0" w:color="auto"/>
        <w:bottom w:val="none" w:sz="0" w:space="0" w:color="auto"/>
        <w:right w:val="none" w:sz="0" w:space="0" w:color="auto"/>
      </w:divBdr>
    </w:div>
    <w:div w:id="46489014">
      <w:bodyDiv w:val="1"/>
      <w:marLeft w:val="0"/>
      <w:marRight w:val="0"/>
      <w:marTop w:val="0"/>
      <w:marBottom w:val="0"/>
      <w:divBdr>
        <w:top w:val="none" w:sz="0" w:space="0" w:color="auto"/>
        <w:left w:val="none" w:sz="0" w:space="0" w:color="auto"/>
        <w:bottom w:val="none" w:sz="0" w:space="0" w:color="auto"/>
        <w:right w:val="none" w:sz="0" w:space="0" w:color="auto"/>
      </w:divBdr>
    </w:div>
    <w:div w:id="61300349">
      <w:bodyDiv w:val="1"/>
      <w:marLeft w:val="0"/>
      <w:marRight w:val="0"/>
      <w:marTop w:val="0"/>
      <w:marBottom w:val="0"/>
      <w:divBdr>
        <w:top w:val="none" w:sz="0" w:space="0" w:color="auto"/>
        <w:left w:val="none" w:sz="0" w:space="0" w:color="auto"/>
        <w:bottom w:val="none" w:sz="0" w:space="0" w:color="auto"/>
        <w:right w:val="none" w:sz="0" w:space="0" w:color="auto"/>
      </w:divBdr>
    </w:div>
    <w:div w:id="86272764">
      <w:bodyDiv w:val="1"/>
      <w:marLeft w:val="0"/>
      <w:marRight w:val="0"/>
      <w:marTop w:val="0"/>
      <w:marBottom w:val="0"/>
      <w:divBdr>
        <w:top w:val="none" w:sz="0" w:space="0" w:color="auto"/>
        <w:left w:val="none" w:sz="0" w:space="0" w:color="auto"/>
        <w:bottom w:val="none" w:sz="0" w:space="0" w:color="auto"/>
        <w:right w:val="none" w:sz="0" w:space="0" w:color="auto"/>
      </w:divBdr>
      <w:divsChild>
        <w:div w:id="1001542492">
          <w:marLeft w:val="0"/>
          <w:marRight w:val="0"/>
          <w:marTop w:val="0"/>
          <w:marBottom w:val="0"/>
          <w:divBdr>
            <w:top w:val="none" w:sz="0" w:space="0" w:color="auto"/>
            <w:left w:val="none" w:sz="0" w:space="0" w:color="auto"/>
            <w:bottom w:val="none" w:sz="0" w:space="0" w:color="auto"/>
            <w:right w:val="none" w:sz="0" w:space="0" w:color="auto"/>
          </w:divBdr>
        </w:div>
        <w:div w:id="1152716801">
          <w:marLeft w:val="0"/>
          <w:marRight w:val="0"/>
          <w:marTop w:val="0"/>
          <w:marBottom w:val="0"/>
          <w:divBdr>
            <w:top w:val="single" w:sz="2" w:space="0" w:color="E3E3E3"/>
            <w:left w:val="single" w:sz="2" w:space="0" w:color="E3E3E3"/>
            <w:bottom w:val="single" w:sz="2" w:space="0" w:color="E3E3E3"/>
            <w:right w:val="single" w:sz="2" w:space="0" w:color="E3E3E3"/>
          </w:divBdr>
          <w:divsChild>
            <w:div w:id="44764696">
              <w:marLeft w:val="0"/>
              <w:marRight w:val="0"/>
              <w:marTop w:val="0"/>
              <w:marBottom w:val="0"/>
              <w:divBdr>
                <w:top w:val="single" w:sz="2" w:space="0" w:color="E3E3E3"/>
                <w:left w:val="single" w:sz="2" w:space="0" w:color="E3E3E3"/>
                <w:bottom w:val="single" w:sz="2" w:space="0" w:color="E3E3E3"/>
                <w:right w:val="single" w:sz="2" w:space="0" w:color="E3E3E3"/>
              </w:divBdr>
              <w:divsChild>
                <w:div w:id="269362228">
                  <w:marLeft w:val="0"/>
                  <w:marRight w:val="0"/>
                  <w:marTop w:val="0"/>
                  <w:marBottom w:val="0"/>
                  <w:divBdr>
                    <w:top w:val="single" w:sz="2" w:space="0" w:color="E3E3E3"/>
                    <w:left w:val="single" w:sz="2" w:space="0" w:color="E3E3E3"/>
                    <w:bottom w:val="single" w:sz="2" w:space="0" w:color="E3E3E3"/>
                    <w:right w:val="single" w:sz="2" w:space="0" w:color="E3E3E3"/>
                  </w:divBdr>
                  <w:divsChild>
                    <w:div w:id="1422263770">
                      <w:marLeft w:val="0"/>
                      <w:marRight w:val="0"/>
                      <w:marTop w:val="0"/>
                      <w:marBottom w:val="0"/>
                      <w:divBdr>
                        <w:top w:val="single" w:sz="2" w:space="0" w:color="E3E3E3"/>
                        <w:left w:val="single" w:sz="2" w:space="0" w:color="E3E3E3"/>
                        <w:bottom w:val="single" w:sz="2" w:space="0" w:color="E3E3E3"/>
                        <w:right w:val="single" w:sz="2" w:space="0" w:color="E3E3E3"/>
                      </w:divBdr>
                      <w:divsChild>
                        <w:div w:id="1414398935">
                          <w:marLeft w:val="0"/>
                          <w:marRight w:val="0"/>
                          <w:marTop w:val="0"/>
                          <w:marBottom w:val="0"/>
                          <w:divBdr>
                            <w:top w:val="single" w:sz="2" w:space="0" w:color="E3E3E3"/>
                            <w:left w:val="single" w:sz="2" w:space="0" w:color="E3E3E3"/>
                            <w:bottom w:val="single" w:sz="2" w:space="0" w:color="E3E3E3"/>
                            <w:right w:val="single" w:sz="2" w:space="0" w:color="E3E3E3"/>
                          </w:divBdr>
                          <w:divsChild>
                            <w:div w:id="931282393">
                              <w:marLeft w:val="0"/>
                              <w:marRight w:val="0"/>
                              <w:marTop w:val="0"/>
                              <w:marBottom w:val="0"/>
                              <w:divBdr>
                                <w:top w:val="single" w:sz="2" w:space="0" w:color="E3E3E3"/>
                                <w:left w:val="single" w:sz="2" w:space="0" w:color="E3E3E3"/>
                                <w:bottom w:val="single" w:sz="2" w:space="0" w:color="E3E3E3"/>
                                <w:right w:val="single" w:sz="2" w:space="0" w:color="E3E3E3"/>
                              </w:divBdr>
                              <w:divsChild>
                                <w:div w:id="1663582894">
                                  <w:marLeft w:val="0"/>
                                  <w:marRight w:val="0"/>
                                  <w:marTop w:val="100"/>
                                  <w:marBottom w:val="100"/>
                                  <w:divBdr>
                                    <w:top w:val="single" w:sz="2" w:space="0" w:color="E3E3E3"/>
                                    <w:left w:val="single" w:sz="2" w:space="0" w:color="E3E3E3"/>
                                    <w:bottom w:val="single" w:sz="2" w:space="0" w:color="E3E3E3"/>
                                    <w:right w:val="single" w:sz="2" w:space="0" w:color="E3E3E3"/>
                                  </w:divBdr>
                                  <w:divsChild>
                                    <w:div w:id="1910269782">
                                      <w:marLeft w:val="0"/>
                                      <w:marRight w:val="0"/>
                                      <w:marTop w:val="0"/>
                                      <w:marBottom w:val="0"/>
                                      <w:divBdr>
                                        <w:top w:val="single" w:sz="2" w:space="0" w:color="E3E3E3"/>
                                        <w:left w:val="single" w:sz="2" w:space="0" w:color="E3E3E3"/>
                                        <w:bottom w:val="single" w:sz="2" w:space="0" w:color="E3E3E3"/>
                                        <w:right w:val="single" w:sz="2" w:space="0" w:color="E3E3E3"/>
                                      </w:divBdr>
                                      <w:divsChild>
                                        <w:div w:id="1769812865">
                                          <w:marLeft w:val="0"/>
                                          <w:marRight w:val="0"/>
                                          <w:marTop w:val="0"/>
                                          <w:marBottom w:val="0"/>
                                          <w:divBdr>
                                            <w:top w:val="single" w:sz="2" w:space="0" w:color="E3E3E3"/>
                                            <w:left w:val="single" w:sz="2" w:space="0" w:color="E3E3E3"/>
                                            <w:bottom w:val="single" w:sz="2" w:space="0" w:color="E3E3E3"/>
                                            <w:right w:val="single" w:sz="2" w:space="0" w:color="E3E3E3"/>
                                          </w:divBdr>
                                          <w:divsChild>
                                            <w:div w:id="785738195">
                                              <w:marLeft w:val="0"/>
                                              <w:marRight w:val="0"/>
                                              <w:marTop w:val="0"/>
                                              <w:marBottom w:val="0"/>
                                              <w:divBdr>
                                                <w:top w:val="single" w:sz="2" w:space="0" w:color="E3E3E3"/>
                                                <w:left w:val="single" w:sz="2" w:space="0" w:color="E3E3E3"/>
                                                <w:bottom w:val="single" w:sz="2" w:space="0" w:color="E3E3E3"/>
                                                <w:right w:val="single" w:sz="2" w:space="0" w:color="E3E3E3"/>
                                              </w:divBdr>
                                              <w:divsChild>
                                                <w:div w:id="2061244465">
                                                  <w:marLeft w:val="0"/>
                                                  <w:marRight w:val="0"/>
                                                  <w:marTop w:val="0"/>
                                                  <w:marBottom w:val="0"/>
                                                  <w:divBdr>
                                                    <w:top w:val="single" w:sz="2" w:space="0" w:color="E3E3E3"/>
                                                    <w:left w:val="single" w:sz="2" w:space="0" w:color="E3E3E3"/>
                                                    <w:bottom w:val="single" w:sz="2" w:space="0" w:color="E3E3E3"/>
                                                    <w:right w:val="single" w:sz="2" w:space="0" w:color="E3E3E3"/>
                                                  </w:divBdr>
                                                  <w:divsChild>
                                                    <w:div w:id="1496871757">
                                                      <w:marLeft w:val="0"/>
                                                      <w:marRight w:val="0"/>
                                                      <w:marTop w:val="0"/>
                                                      <w:marBottom w:val="0"/>
                                                      <w:divBdr>
                                                        <w:top w:val="single" w:sz="2" w:space="0" w:color="E3E3E3"/>
                                                        <w:left w:val="single" w:sz="2" w:space="0" w:color="E3E3E3"/>
                                                        <w:bottom w:val="single" w:sz="2" w:space="0" w:color="E3E3E3"/>
                                                        <w:right w:val="single" w:sz="2" w:space="0" w:color="E3E3E3"/>
                                                      </w:divBdr>
                                                      <w:divsChild>
                                                        <w:div w:id="398066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9425870">
      <w:bodyDiv w:val="1"/>
      <w:marLeft w:val="0"/>
      <w:marRight w:val="0"/>
      <w:marTop w:val="0"/>
      <w:marBottom w:val="0"/>
      <w:divBdr>
        <w:top w:val="none" w:sz="0" w:space="0" w:color="auto"/>
        <w:left w:val="none" w:sz="0" w:space="0" w:color="auto"/>
        <w:bottom w:val="none" w:sz="0" w:space="0" w:color="auto"/>
        <w:right w:val="none" w:sz="0" w:space="0" w:color="auto"/>
      </w:divBdr>
    </w:div>
    <w:div w:id="122969977">
      <w:bodyDiv w:val="1"/>
      <w:marLeft w:val="0"/>
      <w:marRight w:val="0"/>
      <w:marTop w:val="0"/>
      <w:marBottom w:val="0"/>
      <w:divBdr>
        <w:top w:val="none" w:sz="0" w:space="0" w:color="auto"/>
        <w:left w:val="none" w:sz="0" w:space="0" w:color="auto"/>
        <w:bottom w:val="none" w:sz="0" w:space="0" w:color="auto"/>
        <w:right w:val="none" w:sz="0" w:space="0" w:color="auto"/>
      </w:divBdr>
      <w:divsChild>
        <w:div w:id="337078600">
          <w:marLeft w:val="0"/>
          <w:marRight w:val="0"/>
          <w:marTop w:val="0"/>
          <w:marBottom w:val="0"/>
          <w:divBdr>
            <w:top w:val="single" w:sz="2" w:space="0" w:color="E3E3E3"/>
            <w:left w:val="single" w:sz="2" w:space="0" w:color="E3E3E3"/>
            <w:bottom w:val="single" w:sz="2" w:space="0" w:color="E3E3E3"/>
            <w:right w:val="single" w:sz="2" w:space="0" w:color="E3E3E3"/>
          </w:divBdr>
          <w:divsChild>
            <w:div w:id="603540022">
              <w:marLeft w:val="0"/>
              <w:marRight w:val="0"/>
              <w:marTop w:val="0"/>
              <w:marBottom w:val="0"/>
              <w:divBdr>
                <w:top w:val="single" w:sz="2" w:space="0" w:color="E3E3E3"/>
                <w:left w:val="single" w:sz="2" w:space="0" w:color="E3E3E3"/>
                <w:bottom w:val="single" w:sz="2" w:space="0" w:color="E3E3E3"/>
                <w:right w:val="single" w:sz="2" w:space="0" w:color="E3E3E3"/>
              </w:divBdr>
              <w:divsChild>
                <w:div w:id="678123590">
                  <w:marLeft w:val="0"/>
                  <w:marRight w:val="0"/>
                  <w:marTop w:val="0"/>
                  <w:marBottom w:val="0"/>
                  <w:divBdr>
                    <w:top w:val="single" w:sz="2" w:space="0" w:color="E3E3E3"/>
                    <w:left w:val="single" w:sz="2" w:space="0" w:color="E3E3E3"/>
                    <w:bottom w:val="single" w:sz="2" w:space="0" w:color="E3E3E3"/>
                    <w:right w:val="single" w:sz="2" w:space="0" w:color="E3E3E3"/>
                  </w:divBdr>
                  <w:divsChild>
                    <w:div w:id="956326239">
                      <w:marLeft w:val="0"/>
                      <w:marRight w:val="0"/>
                      <w:marTop w:val="0"/>
                      <w:marBottom w:val="0"/>
                      <w:divBdr>
                        <w:top w:val="single" w:sz="2" w:space="0" w:color="E3E3E3"/>
                        <w:left w:val="single" w:sz="2" w:space="0" w:color="E3E3E3"/>
                        <w:bottom w:val="single" w:sz="2" w:space="0" w:color="E3E3E3"/>
                        <w:right w:val="single" w:sz="2" w:space="0" w:color="E3E3E3"/>
                      </w:divBdr>
                      <w:divsChild>
                        <w:div w:id="467818140">
                          <w:marLeft w:val="0"/>
                          <w:marRight w:val="0"/>
                          <w:marTop w:val="0"/>
                          <w:marBottom w:val="0"/>
                          <w:divBdr>
                            <w:top w:val="single" w:sz="2" w:space="0" w:color="E3E3E3"/>
                            <w:left w:val="single" w:sz="2" w:space="0" w:color="E3E3E3"/>
                            <w:bottom w:val="single" w:sz="2" w:space="0" w:color="E3E3E3"/>
                            <w:right w:val="single" w:sz="2" w:space="0" w:color="E3E3E3"/>
                          </w:divBdr>
                          <w:divsChild>
                            <w:div w:id="2002387575">
                              <w:marLeft w:val="0"/>
                              <w:marRight w:val="0"/>
                              <w:marTop w:val="0"/>
                              <w:marBottom w:val="0"/>
                              <w:divBdr>
                                <w:top w:val="single" w:sz="2" w:space="0" w:color="E3E3E3"/>
                                <w:left w:val="single" w:sz="2" w:space="0" w:color="E3E3E3"/>
                                <w:bottom w:val="single" w:sz="2" w:space="0" w:color="E3E3E3"/>
                                <w:right w:val="single" w:sz="2" w:space="0" w:color="E3E3E3"/>
                              </w:divBdr>
                              <w:divsChild>
                                <w:div w:id="341056137">
                                  <w:marLeft w:val="0"/>
                                  <w:marRight w:val="0"/>
                                  <w:marTop w:val="100"/>
                                  <w:marBottom w:val="100"/>
                                  <w:divBdr>
                                    <w:top w:val="single" w:sz="2" w:space="0" w:color="E3E3E3"/>
                                    <w:left w:val="single" w:sz="2" w:space="0" w:color="E3E3E3"/>
                                    <w:bottom w:val="single" w:sz="2" w:space="0" w:color="E3E3E3"/>
                                    <w:right w:val="single" w:sz="2" w:space="0" w:color="E3E3E3"/>
                                  </w:divBdr>
                                  <w:divsChild>
                                    <w:div w:id="673653886">
                                      <w:marLeft w:val="0"/>
                                      <w:marRight w:val="0"/>
                                      <w:marTop w:val="0"/>
                                      <w:marBottom w:val="0"/>
                                      <w:divBdr>
                                        <w:top w:val="single" w:sz="2" w:space="0" w:color="E3E3E3"/>
                                        <w:left w:val="single" w:sz="2" w:space="0" w:color="E3E3E3"/>
                                        <w:bottom w:val="single" w:sz="2" w:space="0" w:color="E3E3E3"/>
                                        <w:right w:val="single" w:sz="2" w:space="0" w:color="E3E3E3"/>
                                      </w:divBdr>
                                      <w:divsChild>
                                        <w:div w:id="808127640">
                                          <w:marLeft w:val="0"/>
                                          <w:marRight w:val="0"/>
                                          <w:marTop w:val="0"/>
                                          <w:marBottom w:val="0"/>
                                          <w:divBdr>
                                            <w:top w:val="single" w:sz="2" w:space="0" w:color="E3E3E3"/>
                                            <w:left w:val="single" w:sz="2" w:space="0" w:color="E3E3E3"/>
                                            <w:bottom w:val="single" w:sz="2" w:space="0" w:color="E3E3E3"/>
                                            <w:right w:val="single" w:sz="2" w:space="0" w:color="E3E3E3"/>
                                          </w:divBdr>
                                          <w:divsChild>
                                            <w:div w:id="1951937447">
                                              <w:marLeft w:val="0"/>
                                              <w:marRight w:val="0"/>
                                              <w:marTop w:val="0"/>
                                              <w:marBottom w:val="0"/>
                                              <w:divBdr>
                                                <w:top w:val="single" w:sz="2" w:space="0" w:color="E3E3E3"/>
                                                <w:left w:val="single" w:sz="2" w:space="0" w:color="E3E3E3"/>
                                                <w:bottom w:val="single" w:sz="2" w:space="0" w:color="E3E3E3"/>
                                                <w:right w:val="single" w:sz="2" w:space="0" w:color="E3E3E3"/>
                                              </w:divBdr>
                                              <w:divsChild>
                                                <w:div w:id="1046032060">
                                                  <w:marLeft w:val="0"/>
                                                  <w:marRight w:val="0"/>
                                                  <w:marTop w:val="0"/>
                                                  <w:marBottom w:val="0"/>
                                                  <w:divBdr>
                                                    <w:top w:val="single" w:sz="2" w:space="0" w:color="E3E3E3"/>
                                                    <w:left w:val="single" w:sz="2" w:space="0" w:color="E3E3E3"/>
                                                    <w:bottom w:val="single" w:sz="2" w:space="0" w:color="E3E3E3"/>
                                                    <w:right w:val="single" w:sz="2" w:space="0" w:color="E3E3E3"/>
                                                  </w:divBdr>
                                                  <w:divsChild>
                                                    <w:div w:id="365177063">
                                                      <w:marLeft w:val="0"/>
                                                      <w:marRight w:val="0"/>
                                                      <w:marTop w:val="0"/>
                                                      <w:marBottom w:val="0"/>
                                                      <w:divBdr>
                                                        <w:top w:val="single" w:sz="2" w:space="0" w:color="E3E3E3"/>
                                                        <w:left w:val="single" w:sz="2" w:space="0" w:color="E3E3E3"/>
                                                        <w:bottom w:val="single" w:sz="2" w:space="0" w:color="E3E3E3"/>
                                                        <w:right w:val="single" w:sz="2" w:space="0" w:color="E3E3E3"/>
                                                      </w:divBdr>
                                                      <w:divsChild>
                                                        <w:div w:id="493880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73805960">
          <w:marLeft w:val="0"/>
          <w:marRight w:val="0"/>
          <w:marTop w:val="0"/>
          <w:marBottom w:val="0"/>
          <w:divBdr>
            <w:top w:val="none" w:sz="0" w:space="0" w:color="auto"/>
            <w:left w:val="none" w:sz="0" w:space="0" w:color="auto"/>
            <w:bottom w:val="none" w:sz="0" w:space="0" w:color="auto"/>
            <w:right w:val="none" w:sz="0" w:space="0" w:color="auto"/>
          </w:divBdr>
        </w:div>
      </w:divsChild>
    </w:div>
    <w:div w:id="148911793">
      <w:bodyDiv w:val="1"/>
      <w:marLeft w:val="0"/>
      <w:marRight w:val="0"/>
      <w:marTop w:val="0"/>
      <w:marBottom w:val="0"/>
      <w:divBdr>
        <w:top w:val="none" w:sz="0" w:space="0" w:color="auto"/>
        <w:left w:val="none" w:sz="0" w:space="0" w:color="auto"/>
        <w:bottom w:val="none" w:sz="0" w:space="0" w:color="auto"/>
        <w:right w:val="none" w:sz="0" w:space="0" w:color="auto"/>
      </w:divBdr>
    </w:div>
    <w:div w:id="170293191">
      <w:bodyDiv w:val="1"/>
      <w:marLeft w:val="0"/>
      <w:marRight w:val="0"/>
      <w:marTop w:val="0"/>
      <w:marBottom w:val="0"/>
      <w:divBdr>
        <w:top w:val="none" w:sz="0" w:space="0" w:color="auto"/>
        <w:left w:val="none" w:sz="0" w:space="0" w:color="auto"/>
        <w:bottom w:val="none" w:sz="0" w:space="0" w:color="auto"/>
        <w:right w:val="none" w:sz="0" w:space="0" w:color="auto"/>
      </w:divBdr>
    </w:div>
    <w:div w:id="192427459">
      <w:bodyDiv w:val="1"/>
      <w:marLeft w:val="0"/>
      <w:marRight w:val="0"/>
      <w:marTop w:val="0"/>
      <w:marBottom w:val="0"/>
      <w:divBdr>
        <w:top w:val="none" w:sz="0" w:space="0" w:color="auto"/>
        <w:left w:val="none" w:sz="0" w:space="0" w:color="auto"/>
        <w:bottom w:val="none" w:sz="0" w:space="0" w:color="auto"/>
        <w:right w:val="none" w:sz="0" w:space="0" w:color="auto"/>
      </w:divBdr>
      <w:divsChild>
        <w:div w:id="594246291">
          <w:marLeft w:val="0"/>
          <w:marRight w:val="0"/>
          <w:marTop w:val="0"/>
          <w:marBottom w:val="0"/>
          <w:divBdr>
            <w:top w:val="none" w:sz="0" w:space="0" w:color="auto"/>
            <w:left w:val="none" w:sz="0" w:space="0" w:color="auto"/>
            <w:bottom w:val="none" w:sz="0" w:space="0" w:color="auto"/>
            <w:right w:val="none" w:sz="0" w:space="0" w:color="auto"/>
          </w:divBdr>
        </w:div>
        <w:div w:id="2121756207">
          <w:marLeft w:val="0"/>
          <w:marRight w:val="0"/>
          <w:marTop w:val="0"/>
          <w:marBottom w:val="0"/>
          <w:divBdr>
            <w:top w:val="single" w:sz="2" w:space="0" w:color="E3E3E3"/>
            <w:left w:val="single" w:sz="2" w:space="0" w:color="E3E3E3"/>
            <w:bottom w:val="single" w:sz="2" w:space="0" w:color="E3E3E3"/>
            <w:right w:val="single" w:sz="2" w:space="0" w:color="E3E3E3"/>
          </w:divBdr>
          <w:divsChild>
            <w:div w:id="972640495">
              <w:marLeft w:val="0"/>
              <w:marRight w:val="0"/>
              <w:marTop w:val="0"/>
              <w:marBottom w:val="0"/>
              <w:divBdr>
                <w:top w:val="single" w:sz="2" w:space="0" w:color="E3E3E3"/>
                <w:left w:val="single" w:sz="2" w:space="0" w:color="E3E3E3"/>
                <w:bottom w:val="single" w:sz="2" w:space="0" w:color="E3E3E3"/>
                <w:right w:val="single" w:sz="2" w:space="0" w:color="E3E3E3"/>
              </w:divBdr>
              <w:divsChild>
                <w:div w:id="629359739">
                  <w:marLeft w:val="0"/>
                  <w:marRight w:val="0"/>
                  <w:marTop w:val="0"/>
                  <w:marBottom w:val="0"/>
                  <w:divBdr>
                    <w:top w:val="single" w:sz="2" w:space="0" w:color="E3E3E3"/>
                    <w:left w:val="single" w:sz="2" w:space="0" w:color="E3E3E3"/>
                    <w:bottom w:val="single" w:sz="2" w:space="0" w:color="E3E3E3"/>
                    <w:right w:val="single" w:sz="2" w:space="0" w:color="E3E3E3"/>
                  </w:divBdr>
                  <w:divsChild>
                    <w:div w:id="823005413">
                      <w:marLeft w:val="0"/>
                      <w:marRight w:val="0"/>
                      <w:marTop w:val="0"/>
                      <w:marBottom w:val="0"/>
                      <w:divBdr>
                        <w:top w:val="single" w:sz="2" w:space="0" w:color="E3E3E3"/>
                        <w:left w:val="single" w:sz="2" w:space="0" w:color="E3E3E3"/>
                        <w:bottom w:val="single" w:sz="2" w:space="0" w:color="E3E3E3"/>
                        <w:right w:val="single" w:sz="2" w:space="0" w:color="E3E3E3"/>
                      </w:divBdr>
                      <w:divsChild>
                        <w:div w:id="327640422">
                          <w:marLeft w:val="0"/>
                          <w:marRight w:val="0"/>
                          <w:marTop w:val="0"/>
                          <w:marBottom w:val="0"/>
                          <w:divBdr>
                            <w:top w:val="single" w:sz="2" w:space="0" w:color="E3E3E3"/>
                            <w:left w:val="single" w:sz="2" w:space="0" w:color="E3E3E3"/>
                            <w:bottom w:val="single" w:sz="2" w:space="0" w:color="E3E3E3"/>
                            <w:right w:val="single" w:sz="2" w:space="0" w:color="E3E3E3"/>
                          </w:divBdr>
                          <w:divsChild>
                            <w:div w:id="1087002107">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191581">
                                  <w:marLeft w:val="0"/>
                                  <w:marRight w:val="0"/>
                                  <w:marTop w:val="0"/>
                                  <w:marBottom w:val="0"/>
                                  <w:divBdr>
                                    <w:top w:val="single" w:sz="2" w:space="0" w:color="E3E3E3"/>
                                    <w:left w:val="single" w:sz="2" w:space="0" w:color="E3E3E3"/>
                                    <w:bottom w:val="single" w:sz="2" w:space="0" w:color="E3E3E3"/>
                                    <w:right w:val="single" w:sz="2" w:space="0" w:color="E3E3E3"/>
                                  </w:divBdr>
                                  <w:divsChild>
                                    <w:div w:id="1213274172">
                                      <w:marLeft w:val="0"/>
                                      <w:marRight w:val="0"/>
                                      <w:marTop w:val="0"/>
                                      <w:marBottom w:val="0"/>
                                      <w:divBdr>
                                        <w:top w:val="single" w:sz="2" w:space="0" w:color="E3E3E3"/>
                                        <w:left w:val="single" w:sz="2" w:space="0" w:color="E3E3E3"/>
                                        <w:bottom w:val="single" w:sz="2" w:space="0" w:color="E3E3E3"/>
                                        <w:right w:val="single" w:sz="2" w:space="0" w:color="E3E3E3"/>
                                      </w:divBdr>
                                      <w:divsChild>
                                        <w:div w:id="168713514">
                                          <w:marLeft w:val="0"/>
                                          <w:marRight w:val="0"/>
                                          <w:marTop w:val="0"/>
                                          <w:marBottom w:val="0"/>
                                          <w:divBdr>
                                            <w:top w:val="single" w:sz="2" w:space="0" w:color="E3E3E3"/>
                                            <w:left w:val="single" w:sz="2" w:space="0" w:color="E3E3E3"/>
                                            <w:bottom w:val="single" w:sz="2" w:space="0" w:color="E3E3E3"/>
                                            <w:right w:val="single" w:sz="2" w:space="0" w:color="E3E3E3"/>
                                          </w:divBdr>
                                          <w:divsChild>
                                            <w:div w:id="124349067">
                                              <w:marLeft w:val="0"/>
                                              <w:marRight w:val="0"/>
                                              <w:marTop w:val="0"/>
                                              <w:marBottom w:val="0"/>
                                              <w:divBdr>
                                                <w:top w:val="single" w:sz="2" w:space="0" w:color="E3E3E3"/>
                                                <w:left w:val="single" w:sz="2" w:space="0" w:color="E3E3E3"/>
                                                <w:bottom w:val="single" w:sz="2" w:space="0" w:color="E3E3E3"/>
                                                <w:right w:val="single" w:sz="2" w:space="0" w:color="E3E3E3"/>
                                              </w:divBdr>
                                              <w:divsChild>
                                                <w:div w:id="2122719221">
                                                  <w:marLeft w:val="0"/>
                                                  <w:marRight w:val="0"/>
                                                  <w:marTop w:val="0"/>
                                                  <w:marBottom w:val="0"/>
                                                  <w:divBdr>
                                                    <w:top w:val="single" w:sz="2" w:space="0" w:color="E3E3E3"/>
                                                    <w:left w:val="single" w:sz="2" w:space="0" w:color="E3E3E3"/>
                                                    <w:bottom w:val="single" w:sz="2" w:space="0" w:color="E3E3E3"/>
                                                    <w:right w:val="single" w:sz="2" w:space="0" w:color="E3E3E3"/>
                                                  </w:divBdr>
                                                  <w:divsChild>
                                                    <w:div w:id="684593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376291">
      <w:bodyDiv w:val="1"/>
      <w:marLeft w:val="0"/>
      <w:marRight w:val="0"/>
      <w:marTop w:val="0"/>
      <w:marBottom w:val="0"/>
      <w:divBdr>
        <w:top w:val="none" w:sz="0" w:space="0" w:color="auto"/>
        <w:left w:val="none" w:sz="0" w:space="0" w:color="auto"/>
        <w:bottom w:val="none" w:sz="0" w:space="0" w:color="auto"/>
        <w:right w:val="none" w:sz="0" w:space="0" w:color="auto"/>
      </w:divBdr>
      <w:divsChild>
        <w:div w:id="276986845">
          <w:marLeft w:val="0"/>
          <w:marRight w:val="0"/>
          <w:marTop w:val="0"/>
          <w:marBottom w:val="0"/>
          <w:divBdr>
            <w:top w:val="none" w:sz="0" w:space="0" w:color="auto"/>
            <w:left w:val="none" w:sz="0" w:space="0" w:color="auto"/>
            <w:bottom w:val="none" w:sz="0" w:space="0" w:color="auto"/>
            <w:right w:val="none" w:sz="0" w:space="0" w:color="auto"/>
          </w:divBdr>
        </w:div>
        <w:div w:id="1441802628">
          <w:marLeft w:val="0"/>
          <w:marRight w:val="0"/>
          <w:marTop w:val="0"/>
          <w:marBottom w:val="0"/>
          <w:divBdr>
            <w:top w:val="single" w:sz="2" w:space="0" w:color="E3E3E3"/>
            <w:left w:val="single" w:sz="2" w:space="0" w:color="E3E3E3"/>
            <w:bottom w:val="single" w:sz="2" w:space="0" w:color="E3E3E3"/>
            <w:right w:val="single" w:sz="2" w:space="0" w:color="E3E3E3"/>
          </w:divBdr>
          <w:divsChild>
            <w:div w:id="1808932044">
              <w:marLeft w:val="0"/>
              <w:marRight w:val="0"/>
              <w:marTop w:val="0"/>
              <w:marBottom w:val="0"/>
              <w:divBdr>
                <w:top w:val="single" w:sz="2" w:space="0" w:color="E3E3E3"/>
                <w:left w:val="single" w:sz="2" w:space="0" w:color="E3E3E3"/>
                <w:bottom w:val="single" w:sz="2" w:space="0" w:color="E3E3E3"/>
                <w:right w:val="single" w:sz="2" w:space="0" w:color="E3E3E3"/>
              </w:divBdr>
              <w:divsChild>
                <w:div w:id="545064329">
                  <w:marLeft w:val="0"/>
                  <w:marRight w:val="0"/>
                  <w:marTop w:val="0"/>
                  <w:marBottom w:val="0"/>
                  <w:divBdr>
                    <w:top w:val="single" w:sz="2" w:space="0" w:color="E3E3E3"/>
                    <w:left w:val="single" w:sz="2" w:space="0" w:color="E3E3E3"/>
                    <w:bottom w:val="single" w:sz="2" w:space="0" w:color="E3E3E3"/>
                    <w:right w:val="single" w:sz="2" w:space="0" w:color="E3E3E3"/>
                  </w:divBdr>
                  <w:divsChild>
                    <w:div w:id="555973141">
                      <w:marLeft w:val="0"/>
                      <w:marRight w:val="0"/>
                      <w:marTop w:val="0"/>
                      <w:marBottom w:val="0"/>
                      <w:divBdr>
                        <w:top w:val="single" w:sz="2" w:space="0" w:color="E3E3E3"/>
                        <w:left w:val="single" w:sz="2" w:space="0" w:color="E3E3E3"/>
                        <w:bottom w:val="single" w:sz="2" w:space="0" w:color="E3E3E3"/>
                        <w:right w:val="single" w:sz="2" w:space="0" w:color="E3E3E3"/>
                      </w:divBdr>
                      <w:divsChild>
                        <w:div w:id="1186407047">
                          <w:marLeft w:val="0"/>
                          <w:marRight w:val="0"/>
                          <w:marTop w:val="0"/>
                          <w:marBottom w:val="0"/>
                          <w:divBdr>
                            <w:top w:val="single" w:sz="2" w:space="0" w:color="E3E3E3"/>
                            <w:left w:val="single" w:sz="2" w:space="0" w:color="E3E3E3"/>
                            <w:bottom w:val="single" w:sz="2" w:space="0" w:color="E3E3E3"/>
                            <w:right w:val="single" w:sz="2" w:space="0" w:color="E3E3E3"/>
                          </w:divBdr>
                          <w:divsChild>
                            <w:div w:id="857934157">
                              <w:marLeft w:val="0"/>
                              <w:marRight w:val="0"/>
                              <w:marTop w:val="0"/>
                              <w:marBottom w:val="0"/>
                              <w:divBdr>
                                <w:top w:val="single" w:sz="2" w:space="0" w:color="E3E3E3"/>
                                <w:left w:val="single" w:sz="2" w:space="0" w:color="E3E3E3"/>
                                <w:bottom w:val="single" w:sz="2" w:space="0" w:color="E3E3E3"/>
                                <w:right w:val="single" w:sz="2" w:space="0" w:color="E3E3E3"/>
                              </w:divBdr>
                              <w:divsChild>
                                <w:div w:id="410658463">
                                  <w:marLeft w:val="0"/>
                                  <w:marRight w:val="0"/>
                                  <w:marTop w:val="100"/>
                                  <w:marBottom w:val="100"/>
                                  <w:divBdr>
                                    <w:top w:val="single" w:sz="2" w:space="0" w:color="E3E3E3"/>
                                    <w:left w:val="single" w:sz="2" w:space="0" w:color="E3E3E3"/>
                                    <w:bottom w:val="single" w:sz="2" w:space="0" w:color="E3E3E3"/>
                                    <w:right w:val="single" w:sz="2" w:space="0" w:color="E3E3E3"/>
                                  </w:divBdr>
                                  <w:divsChild>
                                    <w:div w:id="422726695">
                                      <w:marLeft w:val="0"/>
                                      <w:marRight w:val="0"/>
                                      <w:marTop w:val="0"/>
                                      <w:marBottom w:val="0"/>
                                      <w:divBdr>
                                        <w:top w:val="single" w:sz="2" w:space="0" w:color="E3E3E3"/>
                                        <w:left w:val="single" w:sz="2" w:space="0" w:color="E3E3E3"/>
                                        <w:bottom w:val="single" w:sz="2" w:space="0" w:color="E3E3E3"/>
                                        <w:right w:val="single" w:sz="2" w:space="0" w:color="E3E3E3"/>
                                      </w:divBdr>
                                      <w:divsChild>
                                        <w:div w:id="1565026559">
                                          <w:marLeft w:val="0"/>
                                          <w:marRight w:val="0"/>
                                          <w:marTop w:val="0"/>
                                          <w:marBottom w:val="0"/>
                                          <w:divBdr>
                                            <w:top w:val="single" w:sz="2" w:space="0" w:color="E3E3E3"/>
                                            <w:left w:val="single" w:sz="2" w:space="0" w:color="E3E3E3"/>
                                            <w:bottom w:val="single" w:sz="2" w:space="0" w:color="E3E3E3"/>
                                            <w:right w:val="single" w:sz="2" w:space="0" w:color="E3E3E3"/>
                                          </w:divBdr>
                                          <w:divsChild>
                                            <w:div w:id="2033191228">
                                              <w:marLeft w:val="0"/>
                                              <w:marRight w:val="0"/>
                                              <w:marTop w:val="0"/>
                                              <w:marBottom w:val="0"/>
                                              <w:divBdr>
                                                <w:top w:val="single" w:sz="2" w:space="0" w:color="E3E3E3"/>
                                                <w:left w:val="single" w:sz="2" w:space="0" w:color="E3E3E3"/>
                                                <w:bottom w:val="single" w:sz="2" w:space="0" w:color="E3E3E3"/>
                                                <w:right w:val="single" w:sz="2" w:space="0" w:color="E3E3E3"/>
                                              </w:divBdr>
                                              <w:divsChild>
                                                <w:div w:id="934364348">
                                                  <w:marLeft w:val="0"/>
                                                  <w:marRight w:val="0"/>
                                                  <w:marTop w:val="0"/>
                                                  <w:marBottom w:val="0"/>
                                                  <w:divBdr>
                                                    <w:top w:val="single" w:sz="2" w:space="0" w:color="E3E3E3"/>
                                                    <w:left w:val="single" w:sz="2" w:space="0" w:color="E3E3E3"/>
                                                    <w:bottom w:val="single" w:sz="2" w:space="0" w:color="E3E3E3"/>
                                                    <w:right w:val="single" w:sz="2" w:space="0" w:color="E3E3E3"/>
                                                  </w:divBdr>
                                                  <w:divsChild>
                                                    <w:div w:id="315912435">
                                                      <w:marLeft w:val="0"/>
                                                      <w:marRight w:val="0"/>
                                                      <w:marTop w:val="0"/>
                                                      <w:marBottom w:val="0"/>
                                                      <w:divBdr>
                                                        <w:top w:val="single" w:sz="2" w:space="0" w:color="E3E3E3"/>
                                                        <w:left w:val="single" w:sz="2" w:space="0" w:color="E3E3E3"/>
                                                        <w:bottom w:val="single" w:sz="2" w:space="0" w:color="E3E3E3"/>
                                                        <w:right w:val="single" w:sz="2" w:space="0" w:color="E3E3E3"/>
                                                      </w:divBdr>
                                                      <w:divsChild>
                                                        <w:div w:id="890773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23024876">
      <w:bodyDiv w:val="1"/>
      <w:marLeft w:val="0"/>
      <w:marRight w:val="0"/>
      <w:marTop w:val="0"/>
      <w:marBottom w:val="0"/>
      <w:divBdr>
        <w:top w:val="none" w:sz="0" w:space="0" w:color="auto"/>
        <w:left w:val="none" w:sz="0" w:space="0" w:color="auto"/>
        <w:bottom w:val="none" w:sz="0" w:space="0" w:color="auto"/>
        <w:right w:val="none" w:sz="0" w:space="0" w:color="auto"/>
      </w:divBdr>
    </w:div>
    <w:div w:id="263149495">
      <w:bodyDiv w:val="1"/>
      <w:marLeft w:val="0"/>
      <w:marRight w:val="0"/>
      <w:marTop w:val="0"/>
      <w:marBottom w:val="0"/>
      <w:divBdr>
        <w:top w:val="none" w:sz="0" w:space="0" w:color="auto"/>
        <w:left w:val="none" w:sz="0" w:space="0" w:color="auto"/>
        <w:bottom w:val="none" w:sz="0" w:space="0" w:color="auto"/>
        <w:right w:val="none" w:sz="0" w:space="0" w:color="auto"/>
      </w:divBdr>
    </w:div>
    <w:div w:id="280653518">
      <w:bodyDiv w:val="1"/>
      <w:marLeft w:val="0"/>
      <w:marRight w:val="0"/>
      <w:marTop w:val="0"/>
      <w:marBottom w:val="0"/>
      <w:divBdr>
        <w:top w:val="none" w:sz="0" w:space="0" w:color="auto"/>
        <w:left w:val="none" w:sz="0" w:space="0" w:color="auto"/>
        <w:bottom w:val="none" w:sz="0" w:space="0" w:color="auto"/>
        <w:right w:val="none" w:sz="0" w:space="0" w:color="auto"/>
      </w:divBdr>
    </w:div>
    <w:div w:id="293876161">
      <w:bodyDiv w:val="1"/>
      <w:marLeft w:val="0"/>
      <w:marRight w:val="0"/>
      <w:marTop w:val="0"/>
      <w:marBottom w:val="0"/>
      <w:divBdr>
        <w:top w:val="none" w:sz="0" w:space="0" w:color="auto"/>
        <w:left w:val="none" w:sz="0" w:space="0" w:color="auto"/>
        <w:bottom w:val="none" w:sz="0" w:space="0" w:color="auto"/>
        <w:right w:val="none" w:sz="0" w:space="0" w:color="auto"/>
      </w:divBdr>
    </w:div>
    <w:div w:id="350381466">
      <w:bodyDiv w:val="1"/>
      <w:marLeft w:val="0"/>
      <w:marRight w:val="0"/>
      <w:marTop w:val="0"/>
      <w:marBottom w:val="0"/>
      <w:divBdr>
        <w:top w:val="none" w:sz="0" w:space="0" w:color="auto"/>
        <w:left w:val="none" w:sz="0" w:space="0" w:color="auto"/>
        <w:bottom w:val="none" w:sz="0" w:space="0" w:color="auto"/>
        <w:right w:val="none" w:sz="0" w:space="0" w:color="auto"/>
      </w:divBdr>
    </w:div>
    <w:div w:id="360471348">
      <w:bodyDiv w:val="1"/>
      <w:marLeft w:val="0"/>
      <w:marRight w:val="0"/>
      <w:marTop w:val="0"/>
      <w:marBottom w:val="0"/>
      <w:divBdr>
        <w:top w:val="none" w:sz="0" w:space="0" w:color="auto"/>
        <w:left w:val="none" w:sz="0" w:space="0" w:color="auto"/>
        <w:bottom w:val="none" w:sz="0" w:space="0" w:color="auto"/>
        <w:right w:val="none" w:sz="0" w:space="0" w:color="auto"/>
      </w:divBdr>
    </w:div>
    <w:div w:id="373385118">
      <w:bodyDiv w:val="1"/>
      <w:marLeft w:val="0"/>
      <w:marRight w:val="0"/>
      <w:marTop w:val="0"/>
      <w:marBottom w:val="0"/>
      <w:divBdr>
        <w:top w:val="none" w:sz="0" w:space="0" w:color="auto"/>
        <w:left w:val="none" w:sz="0" w:space="0" w:color="auto"/>
        <w:bottom w:val="none" w:sz="0" w:space="0" w:color="auto"/>
        <w:right w:val="none" w:sz="0" w:space="0" w:color="auto"/>
      </w:divBdr>
    </w:div>
    <w:div w:id="481240727">
      <w:bodyDiv w:val="1"/>
      <w:marLeft w:val="0"/>
      <w:marRight w:val="0"/>
      <w:marTop w:val="0"/>
      <w:marBottom w:val="0"/>
      <w:divBdr>
        <w:top w:val="none" w:sz="0" w:space="0" w:color="auto"/>
        <w:left w:val="none" w:sz="0" w:space="0" w:color="auto"/>
        <w:bottom w:val="none" w:sz="0" w:space="0" w:color="auto"/>
        <w:right w:val="none" w:sz="0" w:space="0" w:color="auto"/>
      </w:divBdr>
    </w:div>
    <w:div w:id="508957202">
      <w:bodyDiv w:val="1"/>
      <w:marLeft w:val="0"/>
      <w:marRight w:val="0"/>
      <w:marTop w:val="0"/>
      <w:marBottom w:val="0"/>
      <w:divBdr>
        <w:top w:val="none" w:sz="0" w:space="0" w:color="auto"/>
        <w:left w:val="none" w:sz="0" w:space="0" w:color="auto"/>
        <w:bottom w:val="none" w:sz="0" w:space="0" w:color="auto"/>
        <w:right w:val="none" w:sz="0" w:space="0" w:color="auto"/>
      </w:divBdr>
    </w:div>
    <w:div w:id="565189104">
      <w:bodyDiv w:val="1"/>
      <w:marLeft w:val="0"/>
      <w:marRight w:val="0"/>
      <w:marTop w:val="0"/>
      <w:marBottom w:val="0"/>
      <w:divBdr>
        <w:top w:val="none" w:sz="0" w:space="0" w:color="auto"/>
        <w:left w:val="none" w:sz="0" w:space="0" w:color="auto"/>
        <w:bottom w:val="none" w:sz="0" w:space="0" w:color="auto"/>
        <w:right w:val="none" w:sz="0" w:space="0" w:color="auto"/>
      </w:divBdr>
    </w:div>
    <w:div w:id="654651398">
      <w:bodyDiv w:val="1"/>
      <w:marLeft w:val="0"/>
      <w:marRight w:val="0"/>
      <w:marTop w:val="0"/>
      <w:marBottom w:val="0"/>
      <w:divBdr>
        <w:top w:val="none" w:sz="0" w:space="0" w:color="auto"/>
        <w:left w:val="none" w:sz="0" w:space="0" w:color="auto"/>
        <w:bottom w:val="none" w:sz="0" w:space="0" w:color="auto"/>
        <w:right w:val="none" w:sz="0" w:space="0" w:color="auto"/>
      </w:divBdr>
      <w:divsChild>
        <w:div w:id="157424529">
          <w:marLeft w:val="0"/>
          <w:marRight w:val="0"/>
          <w:marTop w:val="0"/>
          <w:marBottom w:val="0"/>
          <w:divBdr>
            <w:top w:val="none" w:sz="0" w:space="0" w:color="auto"/>
            <w:left w:val="none" w:sz="0" w:space="0" w:color="auto"/>
            <w:bottom w:val="none" w:sz="0" w:space="0" w:color="auto"/>
            <w:right w:val="none" w:sz="0" w:space="0" w:color="auto"/>
          </w:divBdr>
        </w:div>
        <w:div w:id="1532524330">
          <w:marLeft w:val="0"/>
          <w:marRight w:val="0"/>
          <w:marTop w:val="0"/>
          <w:marBottom w:val="0"/>
          <w:divBdr>
            <w:top w:val="single" w:sz="2" w:space="0" w:color="E3E3E3"/>
            <w:left w:val="single" w:sz="2" w:space="0" w:color="E3E3E3"/>
            <w:bottom w:val="single" w:sz="2" w:space="0" w:color="E3E3E3"/>
            <w:right w:val="single" w:sz="2" w:space="0" w:color="E3E3E3"/>
          </w:divBdr>
          <w:divsChild>
            <w:div w:id="100150070">
              <w:marLeft w:val="0"/>
              <w:marRight w:val="0"/>
              <w:marTop w:val="0"/>
              <w:marBottom w:val="0"/>
              <w:divBdr>
                <w:top w:val="single" w:sz="2" w:space="0" w:color="E3E3E3"/>
                <w:left w:val="single" w:sz="2" w:space="0" w:color="E3E3E3"/>
                <w:bottom w:val="single" w:sz="2" w:space="0" w:color="E3E3E3"/>
                <w:right w:val="single" w:sz="2" w:space="0" w:color="E3E3E3"/>
              </w:divBdr>
              <w:divsChild>
                <w:div w:id="1407458089">
                  <w:marLeft w:val="0"/>
                  <w:marRight w:val="0"/>
                  <w:marTop w:val="0"/>
                  <w:marBottom w:val="0"/>
                  <w:divBdr>
                    <w:top w:val="single" w:sz="2" w:space="0" w:color="E3E3E3"/>
                    <w:left w:val="single" w:sz="2" w:space="0" w:color="E3E3E3"/>
                    <w:bottom w:val="single" w:sz="2" w:space="0" w:color="E3E3E3"/>
                    <w:right w:val="single" w:sz="2" w:space="0" w:color="E3E3E3"/>
                  </w:divBdr>
                  <w:divsChild>
                    <w:div w:id="1786268039">
                      <w:marLeft w:val="0"/>
                      <w:marRight w:val="0"/>
                      <w:marTop w:val="0"/>
                      <w:marBottom w:val="0"/>
                      <w:divBdr>
                        <w:top w:val="single" w:sz="2" w:space="0" w:color="E3E3E3"/>
                        <w:left w:val="single" w:sz="2" w:space="0" w:color="E3E3E3"/>
                        <w:bottom w:val="single" w:sz="2" w:space="0" w:color="E3E3E3"/>
                        <w:right w:val="single" w:sz="2" w:space="0" w:color="E3E3E3"/>
                      </w:divBdr>
                      <w:divsChild>
                        <w:div w:id="2044401391">
                          <w:marLeft w:val="0"/>
                          <w:marRight w:val="0"/>
                          <w:marTop w:val="0"/>
                          <w:marBottom w:val="0"/>
                          <w:divBdr>
                            <w:top w:val="single" w:sz="2" w:space="0" w:color="E3E3E3"/>
                            <w:left w:val="single" w:sz="2" w:space="0" w:color="E3E3E3"/>
                            <w:bottom w:val="single" w:sz="2" w:space="0" w:color="E3E3E3"/>
                            <w:right w:val="single" w:sz="2" w:space="0" w:color="E3E3E3"/>
                          </w:divBdr>
                          <w:divsChild>
                            <w:div w:id="311564493">
                              <w:marLeft w:val="0"/>
                              <w:marRight w:val="0"/>
                              <w:marTop w:val="0"/>
                              <w:marBottom w:val="0"/>
                              <w:divBdr>
                                <w:top w:val="single" w:sz="2" w:space="0" w:color="E3E3E3"/>
                                <w:left w:val="single" w:sz="2" w:space="0" w:color="E3E3E3"/>
                                <w:bottom w:val="single" w:sz="2" w:space="0" w:color="E3E3E3"/>
                                <w:right w:val="single" w:sz="2" w:space="0" w:color="E3E3E3"/>
                              </w:divBdr>
                              <w:divsChild>
                                <w:div w:id="82072842">
                                  <w:marLeft w:val="0"/>
                                  <w:marRight w:val="0"/>
                                  <w:marTop w:val="100"/>
                                  <w:marBottom w:val="100"/>
                                  <w:divBdr>
                                    <w:top w:val="single" w:sz="2" w:space="0" w:color="E3E3E3"/>
                                    <w:left w:val="single" w:sz="2" w:space="0" w:color="E3E3E3"/>
                                    <w:bottom w:val="single" w:sz="2" w:space="0" w:color="E3E3E3"/>
                                    <w:right w:val="single" w:sz="2" w:space="0" w:color="E3E3E3"/>
                                  </w:divBdr>
                                  <w:divsChild>
                                    <w:div w:id="648293783">
                                      <w:marLeft w:val="0"/>
                                      <w:marRight w:val="0"/>
                                      <w:marTop w:val="0"/>
                                      <w:marBottom w:val="0"/>
                                      <w:divBdr>
                                        <w:top w:val="single" w:sz="2" w:space="0" w:color="E3E3E3"/>
                                        <w:left w:val="single" w:sz="2" w:space="0" w:color="E3E3E3"/>
                                        <w:bottom w:val="single" w:sz="2" w:space="0" w:color="E3E3E3"/>
                                        <w:right w:val="single" w:sz="2" w:space="0" w:color="E3E3E3"/>
                                      </w:divBdr>
                                      <w:divsChild>
                                        <w:div w:id="32385318">
                                          <w:marLeft w:val="0"/>
                                          <w:marRight w:val="0"/>
                                          <w:marTop w:val="0"/>
                                          <w:marBottom w:val="0"/>
                                          <w:divBdr>
                                            <w:top w:val="single" w:sz="2" w:space="0" w:color="E3E3E3"/>
                                            <w:left w:val="single" w:sz="2" w:space="0" w:color="E3E3E3"/>
                                            <w:bottom w:val="single" w:sz="2" w:space="0" w:color="E3E3E3"/>
                                            <w:right w:val="single" w:sz="2" w:space="0" w:color="E3E3E3"/>
                                          </w:divBdr>
                                          <w:divsChild>
                                            <w:div w:id="1939827289">
                                              <w:marLeft w:val="0"/>
                                              <w:marRight w:val="0"/>
                                              <w:marTop w:val="0"/>
                                              <w:marBottom w:val="0"/>
                                              <w:divBdr>
                                                <w:top w:val="single" w:sz="2" w:space="0" w:color="E3E3E3"/>
                                                <w:left w:val="single" w:sz="2" w:space="0" w:color="E3E3E3"/>
                                                <w:bottom w:val="single" w:sz="2" w:space="0" w:color="E3E3E3"/>
                                                <w:right w:val="single" w:sz="2" w:space="0" w:color="E3E3E3"/>
                                              </w:divBdr>
                                              <w:divsChild>
                                                <w:div w:id="1784571467">
                                                  <w:marLeft w:val="0"/>
                                                  <w:marRight w:val="0"/>
                                                  <w:marTop w:val="0"/>
                                                  <w:marBottom w:val="0"/>
                                                  <w:divBdr>
                                                    <w:top w:val="single" w:sz="2" w:space="0" w:color="E3E3E3"/>
                                                    <w:left w:val="single" w:sz="2" w:space="0" w:color="E3E3E3"/>
                                                    <w:bottom w:val="single" w:sz="2" w:space="0" w:color="E3E3E3"/>
                                                    <w:right w:val="single" w:sz="2" w:space="0" w:color="E3E3E3"/>
                                                  </w:divBdr>
                                                  <w:divsChild>
                                                    <w:div w:id="686907999">
                                                      <w:marLeft w:val="0"/>
                                                      <w:marRight w:val="0"/>
                                                      <w:marTop w:val="0"/>
                                                      <w:marBottom w:val="0"/>
                                                      <w:divBdr>
                                                        <w:top w:val="single" w:sz="2" w:space="0" w:color="E3E3E3"/>
                                                        <w:left w:val="single" w:sz="2" w:space="0" w:color="E3E3E3"/>
                                                        <w:bottom w:val="single" w:sz="2" w:space="0" w:color="E3E3E3"/>
                                                        <w:right w:val="single" w:sz="2" w:space="0" w:color="E3E3E3"/>
                                                      </w:divBdr>
                                                      <w:divsChild>
                                                        <w:div w:id="721833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82391423">
      <w:bodyDiv w:val="1"/>
      <w:marLeft w:val="0"/>
      <w:marRight w:val="0"/>
      <w:marTop w:val="0"/>
      <w:marBottom w:val="0"/>
      <w:divBdr>
        <w:top w:val="none" w:sz="0" w:space="0" w:color="auto"/>
        <w:left w:val="none" w:sz="0" w:space="0" w:color="auto"/>
        <w:bottom w:val="none" w:sz="0" w:space="0" w:color="auto"/>
        <w:right w:val="none" w:sz="0" w:space="0" w:color="auto"/>
      </w:divBdr>
    </w:div>
    <w:div w:id="702629354">
      <w:bodyDiv w:val="1"/>
      <w:marLeft w:val="0"/>
      <w:marRight w:val="0"/>
      <w:marTop w:val="0"/>
      <w:marBottom w:val="0"/>
      <w:divBdr>
        <w:top w:val="none" w:sz="0" w:space="0" w:color="auto"/>
        <w:left w:val="none" w:sz="0" w:space="0" w:color="auto"/>
        <w:bottom w:val="none" w:sz="0" w:space="0" w:color="auto"/>
        <w:right w:val="none" w:sz="0" w:space="0" w:color="auto"/>
      </w:divBdr>
      <w:divsChild>
        <w:div w:id="873616371">
          <w:marLeft w:val="0"/>
          <w:marRight w:val="0"/>
          <w:marTop w:val="0"/>
          <w:marBottom w:val="0"/>
          <w:divBdr>
            <w:top w:val="none" w:sz="0" w:space="0" w:color="auto"/>
            <w:left w:val="none" w:sz="0" w:space="0" w:color="auto"/>
            <w:bottom w:val="none" w:sz="0" w:space="0" w:color="auto"/>
            <w:right w:val="none" w:sz="0" w:space="0" w:color="auto"/>
          </w:divBdr>
        </w:div>
        <w:div w:id="881676683">
          <w:marLeft w:val="0"/>
          <w:marRight w:val="0"/>
          <w:marTop w:val="0"/>
          <w:marBottom w:val="0"/>
          <w:divBdr>
            <w:top w:val="single" w:sz="2" w:space="0" w:color="E3E3E3"/>
            <w:left w:val="single" w:sz="2" w:space="0" w:color="E3E3E3"/>
            <w:bottom w:val="single" w:sz="2" w:space="0" w:color="E3E3E3"/>
            <w:right w:val="single" w:sz="2" w:space="0" w:color="E3E3E3"/>
          </w:divBdr>
          <w:divsChild>
            <w:div w:id="875459617">
              <w:marLeft w:val="0"/>
              <w:marRight w:val="0"/>
              <w:marTop w:val="0"/>
              <w:marBottom w:val="0"/>
              <w:divBdr>
                <w:top w:val="single" w:sz="2" w:space="0" w:color="E3E3E3"/>
                <w:left w:val="single" w:sz="2" w:space="0" w:color="E3E3E3"/>
                <w:bottom w:val="single" w:sz="2" w:space="0" w:color="E3E3E3"/>
                <w:right w:val="single" w:sz="2" w:space="0" w:color="E3E3E3"/>
              </w:divBdr>
              <w:divsChild>
                <w:div w:id="640309259">
                  <w:marLeft w:val="0"/>
                  <w:marRight w:val="0"/>
                  <w:marTop w:val="0"/>
                  <w:marBottom w:val="0"/>
                  <w:divBdr>
                    <w:top w:val="single" w:sz="2" w:space="0" w:color="E3E3E3"/>
                    <w:left w:val="single" w:sz="2" w:space="0" w:color="E3E3E3"/>
                    <w:bottom w:val="single" w:sz="2" w:space="0" w:color="E3E3E3"/>
                    <w:right w:val="single" w:sz="2" w:space="0" w:color="E3E3E3"/>
                  </w:divBdr>
                  <w:divsChild>
                    <w:div w:id="1082531082">
                      <w:marLeft w:val="0"/>
                      <w:marRight w:val="0"/>
                      <w:marTop w:val="0"/>
                      <w:marBottom w:val="0"/>
                      <w:divBdr>
                        <w:top w:val="single" w:sz="2" w:space="0" w:color="E3E3E3"/>
                        <w:left w:val="single" w:sz="2" w:space="0" w:color="E3E3E3"/>
                        <w:bottom w:val="single" w:sz="2" w:space="0" w:color="E3E3E3"/>
                        <w:right w:val="single" w:sz="2" w:space="0" w:color="E3E3E3"/>
                      </w:divBdr>
                      <w:divsChild>
                        <w:div w:id="1089740000">
                          <w:marLeft w:val="0"/>
                          <w:marRight w:val="0"/>
                          <w:marTop w:val="0"/>
                          <w:marBottom w:val="0"/>
                          <w:divBdr>
                            <w:top w:val="single" w:sz="2" w:space="0" w:color="E3E3E3"/>
                            <w:left w:val="single" w:sz="2" w:space="0" w:color="E3E3E3"/>
                            <w:bottom w:val="single" w:sz="2" w:space="0" w:color="E3E3E3"/>
                            <w:right w:val="single" w:sz="2" w:space="0" w:color="E3E3E3"/>
                          </w:divBdr>
                          <w:divsChild>
                            <w:div w:id="598175593">
                              <w:marLeft w:val="0"/>
                              <w:marRight w:val="0"/>
                              <w:marTop w:val="0"/>
                              <w:marBottom w:val="0"/>
                              <w:divBdr>
                                <w:top w:val="single" w:sz="2" w:space="0" w:color="E3E3E3"/>
                                <w:left w:val="single" w:sz="2" w:space="0" w:color="E3E3E3"/>
                                <w:bottom w:val="single" w:sz="2" w:space="0" w:color="E3E3E3"/>
                                <w:right w:val="single" w:sz="2" w:space="0" w:color="E3E3E3"/>
                              </w:divBdr>
                              <w:divsChild>
                                <w:div w:id="642081476">
                                  <w:marLeft w:val="0"/>
                                  <w:marRight w:val="0"/>
                                  <w:marTop w:val="100"/>
                                  <w:marBottom w:val="100"/>
                                  <w:divBdr>
                                    <w:top w:val="single" w:sz="2" w:space="0" w:color="E3E3E3"/>
                                    <w:left w:val="single" w:sz="2" w:space="0" w:color="E3E3E3"/>
                                    <w:bottom w:val="single" w:sz="2" w:space="0" w:color="E3E3E3"/>
                                    <w:right w:val="single" w:sz="2" w:space="0" w:color="E3E3E3"/>
                                  </w:divBdr>
                                  <w:divsChild>
                                    <w:div w:id="1915580868">
                                      <w:marLeft w:val="0"/>
                                      <w:marRight w:val="0"/>
                                      <w:marTop w:val="0"/>
                                      <w:marBottom w:val="0"/>
                                      <w:divBdr>
                                        <w:top w:val="single" w:sz="2" w:space="0" w:color="E3E3E3"/>
                                        <w:left w:val="single" w:sz="2" w:space="0" w:color="E3E3E3"/>
                                        <w:bottom w:val="single" w:sz="2" w:space="0" w:color="E3E3E3"/>
                                        <w:right w:val="single" w:sz="2" w:space="0" w:color="E3E3E3"/>
                                      </w:divBdr>
                                      <w:divsChild>
                                        <w:div w:id="1176379761">
                                          <w:marLeft w:val="0"/>
                                          <w:marRight w:val="0"/>
                                          <w:marTop w:val="0"/>
                                          <w:marBottom w:val="0"/>
                                          <w:divBdr>
                                            <w:top w:val="single" w:sz="2" w:space="0" w:color="E3E3E3"/>
                                            <w:left w:val="single" w:sz="2" w:space="0" w:color="E3E3E3"/>
                                            <w:bottom w:val="single" w:sz="2" w:space="0" w:color="E3E3E3"/>
                                            <w:right w:val="single" w:sz="2" w:space="0" w:color="E3E3E3"/>
                                          </w:divBdr>
                                          <w:divsChild>
                                            <w:div w:id="611938067">
                                              <w:marLeft w:val="0"/>
                                              <w:marRight w:val="0"/>
                                              <w:marTop w:val="0"/>
                                              <w:marBottom w:val="0"/>
                                              <w:divBdr>
                                                <w:top w:val="single" w:sz="2" w:space="0" w:color="E3E3E3"/>
                                                <w:left w:val="single" w:sz="2" w:space="0" w:color="E3E3E3"/>
                                                <w:bottom w:val="single" w:sz="2" w:space="0" w:color="E3E3E3"/>
                                                <w:right w:val="single" w:sz="2" w:space="0" w:color="E3E3E3"/>
                                              </w:divBdr>
                                              <w:divsChild>
                                                <w:div w:id="1700818549">
                                                  <w:marLeft w:val="0"/>
                                                  <w:marRight w:val="0"/>
                                                  <w:marTop w:val="0"/>
                                                  <w:marBottom w:val="0"/>
                                                  <w:divBdr>
                                                    <w:top w:val="single" w:sz="2" w:space="0" w:color="E3E3E3"/>
                                                    <w:left w:val="single" w:sz="2" w:space="0" w:color="E3E3E3"/>
                                                    <w:bottom w:val="single" w:sz="2" w:space="0" w:color="E3E3E3"/>
                                                    <w:right w:val="single" w:sz="2" w:space="0" w:color="E3E3E3"/>
                                                  </w:divBdr>
                                                  <w:divsChild>
                                                    <w:div w:id="1505434325">
                                                      <w:marLeft w:val="0"/>
                                                      <w:marRight w:val="0"/>
                                                      <w:marTop w:val="0"/>
                                                      <w:marBottom w:val="0"/>
                                                      <w:divBdr>
                                                        <w:top w:val="single" w:sz="2" w:space="0" w:color="E3E3E3"/>
                                                        <w:left w:val="single" w:sz="2" w:space="0" w:color="E3E3E3"/>
                                                        <w:bottom w:val="single" w:sz="2" w:space="0" w:color="E3E3E3"/>
                                                        <w:right w:val="single" w:sz="2" w:space="0" w:color="E3E3E3"/>
                                                      </w:divBdr>
                                                      <w:divsChild>
                                                        <w:div w:id="1724258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15004257">
      <w:bodyDiv w:val="1"/>
      <w:marLeft w:val="0"/>
      <w:marRight w:val="0"/>
      <w:marTop w:val="0"/>
      <w:marBottom w:val="0"/>
      <w:divBdr>
        <w:top w:val="none" w:sz="0" w:space="0" w:color="auto"/>
        <w:left w:val="none" w:sz="0" w:space="0" w:color="auto"/>
        <w:bottom w:val="none" w:sz="0" w:space="0" w:color="auto"/>
        <w:right w:val="none" w:sz="0" w:space="0" w:color="auto"/>
      </w:divBdr>
    </w:div>
    <w:div w:id="783504290">
      <w:bodyDiv w:val="1"/>
      <w:marLeft w:val="0"/>
      <w:marRight w:val="0"/>
      <w:marTop w:val="0"/>
      <w:marBottom w:val="0"/>
      <w:divBdr>
        <w:top w:val="none" w:sz="0" w:space="0" w:color="auto"/>
        <w:left w:val="none" w:sz="0" w:space="0" w:color="auto"/>
        <w:bottom w:val="none" w:sz="0" w:space="0" w:color="auto"/>
        <w:right w:val="none" w:sz="0" w:space="0" w:color="auto"/>
      </w:divBdr>
    </w:div>
    <w:div w:id="793334433">
      <w:bodyDiv w:val="1"/>
      <w:marLeft w:val="0"/>
      <w:marRight w:val="0"/>
      <w:marTop w:val="0"/>
      <w:marBottom w:val="0"/>
      <w:divBdr>
        <w:top w:val="none" w:sz="0" w:space="0" w:color="auto"/>
        <w:left w:val="none" w:sz="0" w:space="0" w:color="auto"/>
        <w:bottom w:val="none" w:sz="0" w:space="0" w:color="auto"/>
        <w:right w:val="none" w:sz="0" w:space="0" w:color="auto"/>
      </w:divBdr>
      <w:divsChild>
        <w:div w:id="272061122">
          <w:marLeft w:val="0"/>
          <w:marRight w:val="0"/>
          <w:marTop w:val="0"/>
          <w:marBottom w:val="0"/>
          <w:divBdr>
            <w:top w:val="single" w:sz="2" w:space="0" w:color="E3E3E3"/>
            <w:left w:val="single" w:sz="2" w:space="0" w:color="E3E3E3"/>
            <w:bottom w:val="single" w:sz="2" w:space="0" w:color="E3E3E3"/>
            <w:right w:val="single" w:sz="2" w:space="0" w:color="E3E3E3"/>
          </w:divBdr>
          <w:divsChild>
            <w:div w:id="636686191">
              <w:marLeft w:val="0"/>
              <w:marRight w:val="0"/>
              <w:marTop w:val="0"/>
              <w:marBottom w:val="0"/>
              <w:divBdr>
                <w:top w:val="single" w:sz="2" w:space="0" w:color="E3E3E3"/>
                <w:left w:val="single" w:sz="2" w:space="0" w:color="E3E3E3"/>
                <w:bottom w:val="single" w:sz="2" w:space="0" w:color="E3E3E3"/>
                <w:right w:val="single" w:sz="2" w:space="0" w:color="E3E3E3"/>
              </w:divBdr>
              <w:divsChild>
                <w:div w:id="144977414">
                  <w:marLeft w:val="0"/>
                  <w:marRight w:val="0"/>
                  <w:marTop w:val="0"/>
                  <w:marBottom w:val="0"/>
                  <w:divBdr>
                    <w:top w:val="single" w:sz="2" w:space="0" w:color="E3E3E3"/>
                    <w:left w:val="single" w:sz="2" w:space="0" w:color="E3E3E3"/>
                    <w:bottom w:val="single" w:sz="2" w:space="0" w:color="E3E3E3"/>
                    <w:right w:val="single" w:sz="2" w:space="0" w:color="E3E3E3"/>
                  </w:divBdr>
                  <w:divsChild>
                    <w:div w:id="905647809">
                      <w:marLeft w:val="0"/>
                      <w:marRight w:val="0"/>
                      <w:marTop w:val="0"/>
                      <w:marBottom w:val="0"/>
                      <w:divBdr>
                        <w:top w:val="single" w:sz="2" w:space="0" w:color="E3E3E3"/>
                        <w:left w:val="single" w:sz="2" w:space="0" w:color="E3E3E3"/>
                        <w:bottom w:val="single" w:sz="2" w:space="0" w:color="E3E3E3"/>
                        <w:right w:val="single" w:sz="2" w:space="0" w:color="E3E3E3"/>
                      </w:divBdr>
                      <w:divsChild>
                        <w:div w:id="533737400">
                          <w:marLeft w:val="0"/>
                          <w:marRight w:val="0"/>
                          <w:marTop w:val="0"/>
                          <w:marBottom w:val="0"/>
                          <w:divBdr>
                            <w:top w:val="single" w:sz="2" w:space="0" w:color="E3E3E3"/>
                            <w:left w:val="single" w:sz="2" w:space="0" w:color="E3E3E3"/>
                            <w:bottom w:val="single" w:sz="2" w:space="0" w:color="E3E3E3"/>
                            <w:right w:val="single" w:sz="2" w:space="0" w:color="E3E3E3"/>
                          </w:divBdr>
                          <w:divsChild>
                            <w:div w:id="973825349">
                              <w:marLeft w:val="0"/>
                              <w:marRight w:val="0"/>
                              <w:marTop w:val="0"/>
                              <w:marBottom w:val="0"/>
                              <w:divBdr>
                                <w:top w:val="single" w:sz="2" w:space="0" w:color="E3E3E3"/>
                                <w:left w:val="single" w:sz="2" w:space="0" w:color="E3E3E3"/>
                                <w:bottom w:val="single" w:sz="2" w:space="0" w:color="E3E3E3"/>
                                <w:right w:val="single" w:sz="2" w:space="0" w:color="E3E3E3"/>
                              </w:divBdr>
                              <w:divsChild>
                                <w:div w:id="179324307">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725340">
                                      <w:marLeft w:val="0"/>
                                      <w:marRight w:val="0"/>
                                      <w:marTop w:val="0"/>
                                      <w:marBottom w:val="0"/>
                                      <w:divBdr>
                                        <w:top w:val="single" w:sz="2" w:space="0" w:color="E3E3E3"/>
                                        <w:left w:val="single" w:sz="2" w:space="0" w:color="E3E3E3"/>
                                        <w:bottom w:val="single" w:sz="2" w:space="0" w:color="E3E3E3"/>
                                        <w:right w:val="single" w:sz="2" w:space="0" w:color="E3E3E3"/>
                                      </w:divBdr>
                                      <w:divsChild>
                                        <w:div w:id="2121531748">
                                          <w:marLeft w:val="0"/>
                                          <w:marRight w:val="0"/>
                                          <w:marTop w:val="0"/>
                                          <w:marBottom w:val="0"/>
                                          <w:divBdr>
                                            <w:top w:val="single" w:sz="2" w:space="0" w:color="E3E3E3"/>
                                            <w:left w:val="single" w:sz="2" w:space="0" w:color="E3E3E3"/>
                                            <w:bottom w:val="single" w:sz="2" w:space="0" w:color="E3E3E3"/>
                                            <w:right w:val="single" w:sz="2" w:space="0" w:color="E3E3E3"/>
                                          </w:divBdr>
                                          <w:divsChild>
                                            <w:div w:id="840045159">
                                              <w:marLeft w:val="0"/>
                                              <w:marRight w:val="0"/>
                                              <w:marTop w:val="0"/>
                                              <w:marBottom w:val="0"/>
                                              <w:divBdr>
                                                <w:top w:val="single" w:sz="2" w:space="0" w:color="E3E3E3"/>
                                                <w:left w:val="single" w:sz="2" w:space="0" w:color="E3E3E3"/>
                                                <w:bottom w:val="single" w:sz="2" w:space="0" w:color="E3E3E3"/>
                                                <w:right w:val="single" w:sz="2" w:space="0" w:color="E3E3E3"/>
                                              </w:divBdr>
                                              <w:divsChild>
                                                <w:div w:id="1302344632">
                                                  <w:marLeft w:val="0"/>
                                                  <w:marRight w:val="0"/>
                                                  <w:marTop w:val="0"/>
                                                  <w:marBottom w:val="0"/>
                                                  <w:divBdr>
                                                    <w:top w:val="single" w:sz="2" w:space="0" w:color="E3E3E3"/>
                                                    <w:left w:val="single" w:sz="2" w:space="0" w:color="E3E3E3"/>
                                                    <w:bottom w:val="single" w:sz="2" w:space="0" w:color="E3E3E3"/>
                                                    <w:right w:val="single" w:sz="2" w:space="0" w:color="E3E3E3"/>
                                                  </w:divBdr>
                                                  <w:divsChild>
                                                    <w:div w:id="1302074698">
                                                      <w:marLeft w:val="0"/>
                                                      <w:marRight w:val="0"/>
                                                      <w:marTop w:val="0"/>
                                                      <w:marBottom w:val="0"/>
                                                      <w:divBdr>
                                                        <w:top w:val="single" w:sz="2" w:space="0" w:color="E3E3E3"/>
                                                        <w:left w:val="single" w:sz="2" w:space="0" w:color="E3E3E3"/>
                                                        <w:bottom w:val="single" w:sz="2" w:space="0" w:color="E3E3E3"/>
                                                        <w:right w:val="single" w:sz="2" w:space="0" w:color="E3E3E3"/>
                                                      </w:divBdr>
                                                      <w:divsChild>
                                                        <w:div w:id="1217280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26077312">
          <w:marLeft w:val="0"/>
          <w:marRight w:val="0"/>
          <w:marTop w:val="0"/>
          <w:marBottom w:val="0"/>
          <w:divBdr>
            <w:top w:val="none" w:sz="0" w:space="0" w:color="auto"/>
            <w:left w:val="none" w:sz="0" w:space="0" w:color="auto"/>
            <w:bottom w:val="none" w:sz="0" w:space="0" w:color="auto"/>
            <w:right w:val="none" w:sz="0" w:space="0" w:color="auto"/>
          </w:divBdr>
        </w:div>
      </w:divsChild>
    </w:div>
    <w:div w:id="874512517">
      <w:bodyDiv w:val="1"/>
      <w:marLeft w:val="0"/>
      <w:marRight w:val="0"/>
      <w:marTop w:val="0"/>
      <w:marBottom w:val="0"/>
      <w:divBdr>
        <w:top w:val="none" w:sz="0" w:space="0" w:color="auto"/>
        <w:left w:val="none" w:sz="0" w:space="0" w:color="auto"/>
        <w:bottom w:val="none" w:sz="0" w:space="0" w:color="auto"/>
        <w:right w:val="none" w:sz="0" w:space="0" w:color="auto"/>
      </w:divBdr>
    </w:div>
    <w:div w:id="880242820">
      <w:bodyDiv w:val="1"/>
      <w:marLeft w:val="0"/>
      <w:marRight w:val="0"/>
      <w:marTop w:val="0"/>
      <w:marBottom w:val="0"/>
      <w:divBdr>
        <w:top w:val="none" w:sz="0" w:space="0" w:color="auto"/>
        <w:left w:val="none" w:sz="0" w:space="0" w:color="auto"/>
        <w:bottom w:val="none" w:sz="0" w:space="0" w:color="auto"/>
        <w:right w:val="none" w:sz="0" w:space="0" w:color="auto"/>
      </w:divBdr>
    </w:div>
    <w:div w:id="901793645">
      <w:bodyDiv w:val="1"/>
      <w:marLeft w:val="0"/>
      <w:marRight w:val="0"/>
      <w:marTop w:val="0"/>
      <w:marBottom w:val="0"/>
      <w:divBdr>
        <w:top w:val="none" w:sz="0" w:space="0" w:color="auto"/>
        <w:left w:val="none" w:sz="0" w:space="0" w:color="auto"/>
        <w:bottom w:val="none" w:sz="0" w:space="0" w:color="auto"/>
        <w:right w:val="none" w:sz="0" w:space="0" w:color="auto"/>
      </w:divBdr>
    </w:div>
    <w:div w:id="920454942">
      <w:bodyDiv w:val="1"/>
      <w:marLeft w:val="0"/>
      <w:marRight w:val="0"/>
      <w:marTop w:val="0"/>
      <w:marBottom w:val="0"/>
      <w:divBdr>
        <w:top w:val="none" w:sz="0" w:space="0" w:color="auto"/>
        <w:left w:val="none" w:sz="0" w:space="0" w:color="auto"/>
        <w:bottom w:val="none" w:sz="0" w:space="0" w:color="auto"/>
        <w:right w:val="none" w:sz="0" w:space="0" w:color="auto"/>
      </w:divBdr>
    </w:div>
    <w:div w:id="937909552">
      <w:bodyDiv w:val="1"/>
      <w:marLeft w:val="0"/>
      <w:marRight w:val="0"/>
      <w:marTop w:val="0"/>
      <w:marBottom w:val="0"/>
      <w:divBdr>
        <w:top w:val="none" w:sz="0" w:space="0" w:color="auto"/>
        <w:left w:val="none" w:sz="0" w:space="0" w:color="auto"/>
        <w:bottom w:val="none" w:sz="0" w:space="0" w:color="auto"/>
        <w:right w:val="none" w:sz="0" w:space="0" w:color="auto"/>
      </w:divBdr>
    </w:div>
    <w:div w:id="998532813">
      <w:bodyDiv w:val="1"/>
      <w:marLeft w:val="0"/>
      <w:marRight w:val="0"/>
      <w:marTop w:val="0"/>
      <w:marBottom w:val="0"/>
      <w:divBdr>
        <w:top w:val="none" w:sz="0" w:space="0" w:color="auto"/>
        <w:left w:val="none" w:sz="0" w:space="0" w:color="auto"/>
        <w:bottom w:val="none" w:sz="0" w:space="0" w:color="auto"/>
        <w:right w:val="none" w:sz="0" w:space="0" w:color="auto"/>
      </w:divBdr>
    </w:div>
    <w:div w:id="1003363907">
      <w:bodyDiv w:val="1"/>
      <w:marLeft w:val="0"/>
      <w:marRight w:val="0"/>
      <w:marTop w:val="0"/>
      <w:marBottom w:val="0"/>
      <w:divBdr>
        <w:top w:val="none" w:sz="0" w:space="0" w:color="auto"/>
        <w:left w:val="none" w:sz="0" w:space="0" w:color="auto"/>
        <w:bottom w:val="none" w:sz="0" w:space="0" w:color="auto"/>
        <w:right w:val="none" w:sz="0" w:space="0" w:color="auto"/>
      </w:divBdr>
    </w:div>
    <w:div w:id="1004555164">
      <w:bodyDiv w:val="1"/>
      <w:marLeft w:val="0"/>
      <w:marRight w:val="0"/>
      <w:marTop w:val="0"/>
      <w:marBottom w:val="0"/>
      <w:divBdr>
        <w:top w:val="none" w:sz="0" w:space="0" w:color="auto"/>
        <w:left w:val="none" w:sz="0" w:space="0" w:color="auto"/>
        <w:bottom w:val="none" w:sz="0" w:space="0" w:color="auto"/>
        <w:right w:val="none" w:sz="0" w:space="0" w:color="auto"/>
      </w:divBdr>
      <w:divsChild>
        <w:div w:id="19401637">
          <w:marLeft w:val="0"/>
          <w:marRight w:val="0"/>
          <w:marTop w:val="0"/>
          <w:marBottom w:val="0"/>
          <w:divBdr>
            <w:top w:val="none" w:sz="0" w:space="0" w:color="auto"/>
            <w:left w:val="none" w:sz="0" w:space="0" w:color="auto"/>
            <w:bottom w:val="none" w:sz="0" w:space="0" w:color="auto"/>
            <w:right w:val="none" w:sz="0" w:space="0" w:color="auto"/>
          </w:divBdr>
        </w:div>
        <w:div w:id="1559514288">
          <w:marLeft w:val="0"/>
          <w:marRight w:val="0"/>
          <w:marTop w:val="0"/>
          <w:marBottom w:val="0"/>
          <w:divBdr>
            <w:top w:val="single" w:sz="2" w:space="0" w:color="E3E3E3"/>
            <w:left w:val="single" w:sz="2" w:space="0" w:color="E3E3E3"/>
            <w:bottom w:val="single" w:sz="2" w:space="0" w:color="E3E3E3"/>
            <w:right w:val="single" w:sz="2" w:space="0" w:color="E3E3E3"/>
          </w:divBdr>
          <w:divsChild>
            <w:div w:id="1097754854">
              <w:marLeft w:val="0"/>
              <w:marRight w:val="0"/>
              <w:marTop w:val="0"/>
              <w:marBottom w:val="0"/>
              <w:divBdr>
                <w:top w:val="single" w:sz="2" w:space="0" w:color="E3E3E3"/>
                <w:left w:val="single" w:sz="2" w:space="0" w:color="E3E3E3"/>
                <w:bottom w:val="single" w:sz="2" w:space="0" w:color="E3E3E3"/>
                <w:right w:val="single" w:sz="2" w:space="0" w:color="E3E3E3"/>
              </w:divBdr>
              <w:divsChild>
                <w:div w:id="1912496133">
                  <w:marLeft w:val="0"/>
                  <w:marRight w:val="0"/>
                  <w:marTop w:val="0"/>
                  <w:marBottom w:val="0"/>
                  <w:divBdr>
                    <w:top w:val="single" w:sz="2" w:space="0" w:color="E3E3E3"/>
                    <w:left w:val="single" w:sz="2" w:space="0" w:color="E3E3E3"/>
                    <w:bottom w:val="single" w:sz="2" w:space="0" w:color="E3E3E3"/>
                    <w:right w:val="single" w:sz="2" w:space="0" w:color="E3E3E3"/>
                  </w:divBdr>
                  <w:divsChild>
                    <w:div w:id="2090081738">
                      <w:marLeft w:val="0"/>
                      <w:marRight w:val="0"/>
                      <w:marTop w:val="0"/>
                      <w:marBottom w:val="0"/>
                      <w:divBdr>
                        <w:top w:val="single" w:sz="2" w:space="0" w:color="E3E3E3"/>
                        <w:left w:val="single" w:sz="2" w:space="0" w:color="E3E3E3"/>
                        <w:bottom w:val="single" w:sz="2" w:space="0" w:color="E3E3E3"/>
                        <w:right w:val="single" w:sz="2" w:space="0" w:color="E3E3E3"/>
                      </w:divBdr>
                      <w:divsChild>
                        <w:div w:id="2013337912">
                          <w:marLeft w:val="0"/>
                          <w:marRight w:val="0"/>
                          <w:marTop w:val="0"/>
                          <w:marBottom w:val="0"/>
                          <w:divBdr>
                            <w:top w:val="single" w:sz="2" w:space="0" w:color="E3E3E3"/>
                            <w:left w:val="single" w:sz="2" w:space="0" w:color="E3E3E3"/>
                            <w:bottom w:val="single" w:sz="2" w:space="0" w:color="E3E3E3"/>
                            <w:right w:val="single" w:sz="2" w:space="0" w:color="E3E3E3"/>
                          </w:divBdr>
                          <w:divsChild>
                            <w:div w:id="632491702">
                              <w:marLeft w:val="0"/>
                              <w:marRight w:val="0"/>
                              <w:marTop w:val="0"/>
                              <w:marBottom w:val="0"/>
                              <w:divBdr>
                                <w:top w:val="single" w:sz="2" w:space="0" w:color="E3E3E3"/>
                                <w:left w:val="single" w:sz="2" w:space="0" w:color="E3E3E3"/>
                                <w:bottom w:val="single" w:sz="2" w:space="0" w:color="E3E3E3"/>
                                <w:right w:val="single" w:sz="2" w:space="0" w:color="E3E3E3"/>
                              </w:divBdr>
                              <w:divsChild>
                                <w:div w:id="1780686477">
                                  <w:marLeft w:val="0"/>
                                  <w:marRight w:val="0"/>
                                  <w:marTop w:val="100"/>
                                  <w:marBottom w:val="100"/>
                                  <w:divBdr>
                                    <w:top w:val="single" w:sz="2" w:space="0" w:color="E3E3E3"/>
                                    <w:left w:val="single" w:sz="2" w:space="0" w:color="E3E3E3"/>
                                    <w:bottom w:val="single" w:sz="2" w:space="0" w:color="E3E3E3"/>
                                    <w:right w:val="single" w:sz="2" w:space="0" w:color="E3E3E3"/>
                                  </w:divBdr>
                                  <w:divsChild>
                                    <w:div w:id="908731994">
                                      <w:marLeft w:val="0"/>
                                      <w:marRight w:val="0"/>
                                      <w:marTop w:val="0"/>
                                      <w:marBottom w:val="0"/>
                                      <w:divBdr>
                                        <w:top w:val="single" w:sz="2" w:space="0" w:color="E3E3E3"/>
                                        <w:left w:val="single" w:sz="2" w:space="0" w:color="E3E3E3"/>
                                        <w:bottom w:val="single" w:sz="2" w:space="0" w:color="E3E3E3"/>
                                        <w:right w:val="single" w:sz="2" w:space="0" w:color="E3E3E3"/>
                                      </w:divBdr>
                                      <w:divsChild>
                                        <w:div w:id="83191606">
                                          <w:marLeft w:val="0"/>
                                          <w:marRight w:val="0"/>
                                          <w:marTop w:val="0"/>
                                          <w:marBottom w:val="0"/>
                                          <w:divBdr>
                                            <w:top w:val="single" w:sz="2" w:space="0" w:color="E3E3E3"/>
                                            <w:left w:val="single" w:sz="2" w:space="0" w:color="E3E3E3"/>
                                            <w:bottom w:val="single" w:sz="2" w:space="0" w:color="E3E3E3"/>
                                            <w:right w:val="single" w:sz="2" w:space="0" w:color="E3E3E3"/>
                                          </w:divBdr>
                                          <w:divsChild>
                                            <w:div w:id="1312253549">
                                              <w:marLeft w:val="0"/>
                                              <w:marRight w:val="0"/>
                                              <w:marTop w:val="0"/>
                                              <w:marBottom w:val="0"/>
                                              <w:divBdr>
                                                <w:top w:val="single" w:sz="2" w:space="0" w:color="E3E3E3"/>
                                                <w:left w:val="single" w:sz="2" w:space="0" w:color="E3E3E3"/>
                                                <w:bottom w:val="single" w:sz="2" w:space="0" w:color="E3E3E3"/>
                                                <w:right w:val="single" w:sz="2" w:space="0" w:color="E3E3E3"/>
                                              </w:divBdr>
                                              <w:divsChild>
                                                <w:div w:id="1110708477">
                                                  <w:marLeft w:val="0"/>
                                                  <w:marRight w:val="0"/>
                                                  <w:marTop w:val="0"/>
                                                  <w:marBottom w:val="0"/>
                                                  <w:divBdr>
                                                    <w:top w:val="single" w:sz="2" w:space="0" w:color="E3E3E3"/>
                                                    <w:left w:val="single" w:sz="2" w:space="0" w:color="E3E3E3"/>
                                                    <w:bottom w:val="single" w:sz="2" w:space="0" w:color="E3E3E3"/>
                                                    <w:right w:val="single" w:sz="2" w:space="0" w:color="E3E3E3"/>
                                                  </w:divBdr>
                                                  <w:divsChild>
                                                    <w:div w:id="2086800400">
                                                      <w:marLeft w:val="0"/>
                                                      <w:marRight w:val="0"/>
                                                      <w:marTop w:val="0"/>
                                                      <w:marBottom w:val="0"/>
                                                      <w:divBdr>
                                                        <w:top w:val="single" w:sz="2" w:space="0" w:color="E3E3E3"/>
                                                        <w:left w:val="single" w:sz="2" w:space="0" w:color="E3E3E3"/>
                                                        <w:bottom w:val="single" w:sz="2" w:space="0" w:color="E3E3E3"/>
                                                        <w:right w:val="single" w:sz="2" w:space="0" w:color="E3E3E3"/>
                                                      </w:divBdr>
                                                      <w:divsChild>
                                                        <w:div w:id="901872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028095165">
      <w:bodyDiv w:val="1"/>
      <w:marLeft w:val="0"/>
      <w:marRight w:val="0"/>
      <w:marTop w:val="0"/>
      <w:marBottom w:val="0"/>
      <w:divBdr>
        <w:top w:val="none" w:sz="0" w:space="0" w:color="auto"/>
        <w:left w:val="none" w:sz="0" w:space="0" w:color="auto"/>
        <w:bottom w:val="none" w:sz="0" w:space="0" w:color="auto"/>
        <w:right w:val="none" w:sz="0" w:space="0" w:color="auto"/>
      </w:divBdr>
    </w:div>
    <w:div w:id="1031566433">
      <w:bodyDiv w:val="1"/>
      <w:marLeft w:val="0"/>
      <w:marRight w:val="0"/>
      <w:marTop w:val="0"/>
      <w:marBottom w:val="0"/>
      <w:divBdr>
        <w:top w:val="none" w:sz="0" w:space="0" w:color="auto"/>
        <w:left w:val="none" w:sz="0" w:space="0" w:color="auto"/>
        <w:bottom w:val="none" w:sz="0" w:space="0" w:color="auto"/>
        <w:right w:val="none" w:sz="0" w:space="0" w:color="auto"/>
      </w:divBdr>
    </w:div>
    <w:div w:id="1035928800">
      <w:bodyDiv w:val="1"/>
      <w:marLeft w:val="0"/>
      <w:marRight w:val="0"/>
      <w:marTop w:val="0"/>
      <w:marBottom w:val="0"/>
      <w:divBdr>
        <w:top w:val="none" w:sz="0" w:space="0" w:color="auto"/>
        <w:left w:val="none" w:sz="0" w:space="0" w:color="auto"/>
        <w:bottom w:val="none" w:sz="0" w:space="0" w:color="auto"/>
        <w:right w:val="none" w:sz="0" w:space="0" w:color="auto"/>
      </w:divBdr>
    </w:div>
    <w:div w:id="1125004673">
      <w:bodyDiv w:val="1"/>
      <w:marLeft w:val="0"/>
      <w:marRight w:val="0"/>
      <w:marTop w:val="0"/>
      <w:marBottom w:val="0"/>
      <w:divBdr>
        <w:top w:val="none" w:sz="0" w:space="0" w:color="auto"/>
        <w:left w:val="none" w:sz="0" w:space="0" w:color="auto"/>
        <w:bottom w:val="none" w:sz="0" w:space="0" w:color="auto"/>
        <w:right w:val="none" w:sz="0" w:space="0" w:color="auto"/>
      </w:divBdr>
    </w:div>
    <w:div w:id="1142700438">
      <w:bodyDiv w:val="1"/>
      <w:marLeft w:val="0"/>
      <w:marRight w:val="0"/>
      <w:marTop w:val="0"/>
      <w:marBottom w:val="0"/>
      <w:divBdr>
        <w:top w:val="none" w:sz="0" w:space="0" w:color="auto"/>
        <w:left w:val="none" w:sz="0" w:space="0" w:color="auto"/>
        <w:bottom w:val="none" w:sz="0" w:space="0" w:color="auto"/>
        <w:right w:val="none" w:sz="0" w:space="0" w:color="auto"/>
      </w:divBdr>
    </w:div>
    <w:div w:id="1175992967">
      <w:bodyDiv w:val="1"/>
      <w:marLeft w:val="0"/>
      <w:marRight w:val="0"/>
      <w:marTop w:val="0"/>
      <w:marBottom w:val="0"/>
      <w:divBdr>
        <w:top w:val="none" w:sz="0" w:space="0" w:color="auto"/>
        <w:left w:val="none" w:sz="0" w:space="0" w:color="auto"/>
        <w:bottom w:val="none" w:sz="0" w:space="0" w:color="auto"/>
        <w:right w:val="none" w:sz="0" w:space="0" w:color="auto"/>
      </w:divBdr>
    </w:div>
    <w:div w:id="1182016074">
      <w:bodyDiv w:val="1"/>
      <w:marLeft w:val="0"/>
      <w:marRight w:val="0"/>
      <w:marTop w:val="0"/>
      <w:marBottom w:val="0"/>
      <w:divBdr>
        <w:top w:val="none" w:sz="0" w:space="0" w:color="auto"/>
        <w:left w:val="none" w:sz="0" w:space="0" w:color="auto"/>
        <w:bottom w:val="none" w:sz="0" w:space="0" w:color="auto"/>
        <w:right w:val="none" w:sz="0" w:space="0" w:color="auto"/>
      </w:divBdr>
    </w:div>
    <w:div w:id="1321428541">
      <w:bodyDiv w:val="1"/>
      <w:marLeft w:val="0"/>
      <w:marRight w:val="0"/>
      <w:marTop w:val="0"/>
      <w:marBottom w:val="0"/>
      <w:divBdr>
        <w:top w:val="none" w:sz="0" w:space="0" w:color="auto"/>
        <w:left w:val="none" w:sz="0" w:space="0" w:color="auto"/>
        <w:bottom w:val="none" w:sz="0" w:space="0" w:color="auto"/>
        <w:right w:val="none" w:sz="0" w:space="0" w:color="auto"/>
      </w:divBdr>
    </w:div>
    <w:div w:id="1351486206">
      <w:bodyDiv w:val="1"/>
      <w:marLeft w:val="0"/>
      <w:marRight w:val="0"/>
      <w:marTop w:val="0"/>
      <w:marBottom w:val="0"/>
      <w:divBdr>
        <w:top w:val="none" w:sz="0" w:space="0" w:color="auto"/>
        <w:left w:val="none" w:sz="0" w:space="0" w:color="auto"/>
        <w:bottom w:val="none" w:sz="0" w:space="0" w:color="auto"/>
        <w:right w:val="none" w:sz="0" w:space="0" w:color="auto"/>
      </w:divBdr>
    </w:div>
    <w:div w:id="1376780330">
      <w:bodyDiv w:val="1"/>
      <w:marLeft w:val="0"/>
      <w:marRight w:val="0"/>
      <w:marTop w:val="0"/>
      <w:marBottom w:val="0"/>
      <w:divBdr>
        <w:top w:val="none" w:sz="0" w:space="0" w:color="auto"/>
        <w:left w:val="none" w:sz="0" w:space="0" w:color="auto"/>
        <w:bottom w:val="none" w:sz="0" w:space="0" w:color="auto"/>
        <w:right w:val="none" w:sz="0" w:space="0" w:color="auto"/>
      </w:divBdr>
    </w:div>
    <w:div w:id="1396122602">
      <w:bodyDiv w:val="1"/>
      <w:marLeft w:val="0"/>
      <w:marRight w:val="0"/>
      <w:marTop w:val="0"/>
      <w:marBottom w:val="0"/>
      <w:divBdr>
        <w:top w:val="none" w:sz="0" w:space="0" w:color="auto"/>
        <w:left w:val="none" w:sz="0" w:space="0" w:color="auto"/>
        <w:bottom w:val="none" w:sz="0" w:space="0" w:color="auto"/>
        <w:right w:val="none" w:sz="0" w:space="0" w:color="auto"/>
      </w:divBdr>
      <w:divsChild>
        <w:div w:id="796946462">
          <w:marLeft w:val="0"/>
          <w:marRight w:val="0"/>
          <w:marTop w:val="0"/>
          <w:marBottom w:val="0"/>
          <w:divBdr>
            <w:top w:val="none" w:sz="0" w:space="0" w:color="auto"/>
            <w:left w:val="none" w:sz="0" w:space="0" w:color="auto"/>
            <w:bottom w:val="none" w:sz="0" w:space="0" w:color="auto"/>
            <w:right w:val="none" w:sz="0" w:space="0" w:color="auto"/>
          </w:divBdr>
        </w:div>
        <w:div w:id="815534656">
          <w:marLeft w:val="0"/>
          <w:marRight w:val="0"/>
          <w:marTop w:val="0"/>
          <w:marBottom w:val="0"/>
          <w:divBdr>
            <w:top w:val="single" w:sz="2" w:space="0" w:color="E3E3E3"/>
            <w:left w:val="single" w:sz="2" w:space="0" w:color="E3E3E3"/>
            <w:bottom w:val="single" w:sz="2" w:space="0" w:color="E3E3E3"/>
            <w:right w:val="single" w:sz="2" w:space="0" w:color="E3E3E3"/>
          </w:divBdr>
          <w:divsChild>
            <w:div w:id="889540268">
              <w:marLeft w:val="0"/>
              <w:marRight w:val="0"/>
              <w:marTop w:val="0"/>
              <w:marBottom w:val="0"/>
              <w:divBdr>
                <w:top w:val="single" w:sz="2" w:space="0" w:color="E3E3E3"/>
                <w:left w:val="single" w:sz="2" w:space="0" w:color="E3E3E3"/>
                <w:bottom w:val="single" w:sz="2" w:space="0" w:color="E3E3E3"/>
                <w:right w:val="single" w:sz="2" w:space="0" w:color="E3E3E3"/>
              </w:divBdr>
              <w:divsChild>
                <w:div w:id="1497764396">
                  <w:marLeft w:val="0"/>
                  <w:marRight w:val="0"/>
                  <w:marTop w:val="0"/>
                  <w:marBottom w:val="0"/>
                  <w:divBdr>
                    <w:top w:val="single" w:sz="2" w:space="0" w:color="E3E3E3"/>
                    <w:left w:val="single" w:sz="2" w:space="0" w:color="E3E3E3"/>
                    <w:bottom w:val="single" w:sz="2" w:space="0" w:color="E3E3E3"/>
                    <w:right w:val="single" w:sz="2" w:space="0" w:color="E3E3E3"/>
                  </w:divBdr>
                  <w:divsChild>
                    <w:div w:id="540553428">
                      <w:marLeft w:val="0"/>
                      <w:marRight w:val="0"/>
                      <w:marTop w:val="0"/>
                      <w:marBottom w:val="0"/>
                      <w:divBdr>
                        <w:top w:val="single" w:sz="2" w:space="0" w:color="E3E3E3"/>
                        <w:left w:val="single" w:sz="2" w:space="0" w:color="E3E3E3"/>
                        <w:bottom w:val="single" w:sz="2" w:space="0" w:color="E3E3E3"/>
                        <w:right w:val="single" w:sz="2" w:space="0" w:color="E3E3E3"/>
                      </w:divBdr>
                      <w:divsChild>
                        <w:div w:id="978805654">
                          <w:marLeft w:val="0"/>
                          <w:marRight w:val="0"/>
                          <w:marTop w:val="0"/>
                          <w:marBottom w:val="0"/>
                          <w:divBdr>
                            <w:top w:val="single" w:sz="2" w:space="0" w:color="E3E3E3"/>
                            <w:left w:val="single" w:sz="2" w:space="0" w:color="E3E3E3"/>
                            <w:bottom w:val="single" w:sz="2" w:space="0" w:color="E3E3E3"/>
                            <w:right w:val="single" w:sz="2" w:space="0" w:color="E3E3E3"/>
                          </w:divBdr>
                          <w:divsChild>
                            <w:div w:id="104506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977955122">
                                  <w:marLeft w:val="0"/>
                                  <w:marRight w:val="0"/>
                                  <w:marTop w:val="0"/>
                                  <w:marBottom w:val="0"/>
                                  <w:divBdr>
                                    <w:top w:val="single" w:sz="2" w:space="0" w:color="E3E3E3"/>
                                    <w:left w:val="single" w:sz="2" w:space="0" w:color="E3E3E3"/>
                                    <w:bottom w:val="single" w:sz="2" w:space="0" w:color="E3E3E3"/>
                                    <w:right w:val="single" w:sz="2" w:space="0" w:color="E3E3E3"/>
                                  </w:divBdr>
                                  <w:divsChild>
                                    <w:div w:id="2048407360">
                                      <w:marLeft w:val="0"/>
                                      <w:marRight w:val="0"/>
                                      <w:marTop w:val="0"/>
                                      <w:marBottom w:val="0"/>
                                      <w:divBdr>
                                        <w:top w:val="single" w:sz="2" w:space="0" w:color="E3E3E3"/>
                                        <w:left w:val="single" w:sz="2" w:space="0" w:color="E3E3E3"/>
                                        <w:bottom w:val="single" w:sz="2" w:space="0" w:color="E3E3E3"/>
                                        <w:right w:val="single" w:sz="2" w:space="0" w:color="E3E3E3"/>
                                      </w:divBdr>
                                      <w:divsChild>
                                        <w:div w:id="1016007037">
                                          <w:marLeft w:val="0"/>
                                          <w:marRight w:val="0"/>
                                          <w:marTop w:val="0"/>
                                          <w:marBottom w:val="0"/>
                                          <w:divBdr>
                                            <w:top w:val="single" w:sz="2" w:space="0" w:color="E3E3E3"/>
                                            <w:left w:val="single" w:sz="2" w:space="0" w:color="E3E3E3"/>
                                            <w:bottom w:val="single" w:sz="2" w:space="0" w:color="E3E3E3"/>
                                            <w:right w:val="single" w:sz="2" w:space="0" w:color="E3E3E3"/>
                                          </w:divBdr>
                                          <w:divsChild>
                                            <w:div w:id="820196847">
                                              <w:marLeft w:val="0"/>
                                              <w:marRight w:val="0"/>
                                              <w:marTop w:val="0"/>
                                              <w:marBottom w:val="0"/>
                                              <w:divBdr>
                                                <w:top w:val="single" w:sz="2" w:space="0" w:color="E3E3E3"/>
                                                <w:left w:val="single" w:sz="2" w:space="0" w:color="E3E3E3"/>
                                                <w:bottom w:val="single" w:sz="2" w:space="0" w:color="E3E3E3"/>
                                                <w:right w:val="single" w:sz="2" w:space="0" w:color="E3E3E3"/>
                                              </w:divBdr>
                                              <w:divsChild>
                                                <w:div w:id="1845364381">
                                                  <w:marLeft w:val="0"/>
                                                  <w:marRight w:val="0"/>
                                                  <w:marTop w:val="0"/>
                                                  <w:marBottom w:val="0"/>
                                                  <w:divBdr>
                                                    <w:top w:val="single" w:sz="2" w:space="0" w:color="E3E3E3"/>
                                                    <w:left w:val="single" w:sz="2" w:space="0" w:color="E3E3E3"/>
                                                    <w:bottom w:val="single" w:sz="2" w:space="0" w:color="E3E3E3"/>
                                                    <w:right w:val="single" w:sz="2" w:space="0" w:color="E3E3E3"/>
                                                  </w:divBdr>
                                                  <w:divsChild>
                                                    <w:div w:id="476724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9788984">
      <w:bodyDiv w:val="1"/>
      <w:marLeft w:val="0"/>
      <w:marRight w:val="0"/>
      <w:marTop w:val="0"/>
      <w:marBottom w:val="0"/>
      <w:divBdr>
        <w:top w:val="none" w:sz="0" w:space="0" w:color="auto"/>
        <w:left w:val="none" w:sz="0" w:space="0" w:color="auto"/>
        <w:bottom w:val="none" w:sz="0" w:space="0" w:color="auto"/>
        <w:right w:val="none" w:sz="0" w:space="0" w:color="auto"/>
      </w:divBdr>
    </w:div>
    <w:div w:id="1448624834">
      <w:bodyDiv w:val="1"/>
      <w:marLeft w:val="0"/>
      <w:marRight w:val="0"/>
      <w:marTop w:val="0"/>
      <w:marBottom w:val="0"/>
      <w:divBdr>
        <w:top w:val="none" w:sz="0" w:space="0" w:color="auto"/>
        <w:left w:val="none" w:sz="0" w:space="0" w:color="auto"/>
        <w:bottom w:val="none" w:sz="0" w:space="0" w:color="auto"/>
        <w:right w:val="none" w:sz="0" w:space="0" w:color="auto"/>
      </w:divBdr>
      <w:divsChild>
        <w:div w:id="1703364467">
          <w:marLeft w:val="0"/>
          <w:marRight w:val="0"/>
          <w:marTop w:val="0"/>
          <w:marBottom w:val="0"/>
          <w:divBdr>
            <w:top w:val="single" w:sz="2" w:space="0" w:color="E3E3E3"/>
            <w:left w:val="single" w:sz="2" w:space="0" w:color="E3E3E3"/>
            <w:bottom w:val="single" w:sz="2" w:space="0" w:color="E3E3E3"/>
            <w:right w:val="single" w:sz="2" w:space="0" w:color="E3E3E3"/>
          </w:divBdr>
          <w:divsChild>
            <w:div w:id="1318342864">
              <w:marLeft w:val="0"/>
              <w:marRight w:val="0"/>
              <w:marTop w:val="0"/>
              <w:marBottom w:val="0"/>
              <w:divBdr>
                <w:top w:val="single" w:sz="2" w:space="0" w:color="E3E3E3"/>
                <w:left w:val="single" w:sz="2" w:space="0" w:color="E3E3E3"/>
                <w:bottom w:val="single" w:sz="2" w:space="0" w:color="E3E3E3"/>
                <w:right w:val="single" w:sz="2" w:space="0" w:color="E3E3E3"/>
              </w:divBdr>
              <w:divsChild>
                <w:div w:id="1513495646">
                  <w:marLeft w:val="0"/>
                  <w:marRight w:val="0"/>
                  <w:marTop w:val="0"/>
                  <w:marBottom w:val="0"/>
                  <w:divBdr>
                    <w:top w:val="single" w:sz="2" w:space="0" w:color="E3E3E3"/>
                    <w:left w:val="single" w:sz="2" w:space="0" w:color="E3E3E3"/>
                    <w:bottom w:val="single" w:sz="2" w:space="0" w:color="E3E3E3"/>
                    <w:right w:val="single" w:sz="2" w:space="0" w:color="E3E3E3"/>
                  </w:divBdr>
                  <w:divsChild>
                    <w:div w:id="1797942285">
                      <w:marLeft w:val="0"/>
                      <w:marRight w:val="0"/>
                      <w:marTop w:val="0"/>
                      <w:marBottom w:val="0"/>
                      <w:divBdr>
                        <w:top w:val="single" w:sz="2" w:space="0" w:color="E3E3E3"/>
                        <w:left w:val="single" w:sz="2" w:space="0" w:color="E3E3E3"/>
                        <w:bottom w:val="single" w:sz="2" w:space="0" w:color="E3E3E3"/>
                        <w:right w:val="single" w:sz="2" w:space="0" w:color="E3E3E3"/>
                      </w:divBdr>
                      <w:divsChild>
                        <w:div w:id="1257977052">
                          <w:marLeft w:val="0"/>
                          <w:marRight w:val="0"/>
                          <w:marTop w:val="0"/>
                          <w:marBottom w:val="0"/>
                          <w:divBdr>
                            <w:top w:val="single" w:sz="2" w:space="0" w:color="E3E3E3"/>
                            <w:left w:val="single" w:sz="2" w:space="0" w:color="E3E3E3"/>
                            <w:bottom w:val="single" w:sz="2" w:space="0" w:color="E3E3E3"/>
                            <w:right w:val="single" w:sz="2" w:space="0" w:color="E3E3E3"/>
                          </w:divBdr>
                          <w:divsChild>
                            <w:div w:id="170294633">
                              <w:marLeft w:val="0"/>
                              <w:marRight w:val="0"/>
                              <w:marTop w:val="0"/>
                              <w:marBottom w:val="0"/>
                              <w:divBdr>
                                <w:top w:val="single" w:sz="2" w:space="0" w:color="E3E3E3"/>
                                <w:left w:val="single" w:sz="2" w:space="0" w:color="E3E3E3"/>
                                <w:bottom w:val="single" w:sz="2" w:space="0" w:color="E3E3E3"/>
                                <w:right w:val="single" w:sz="2" w:space="0" w:color="E3E3E3"/>
                              </w:divBdr>
                              <w:divsChild>
                                <w:div w:id="1410074428">
                                  <w:marLeft w:val="0"/>
                                  <w:marRight w:val="0"/>
                                  <w:marTop w:val="100"/>
                                  <w:marBottom w:val="100"/>
                                  <w:divBdr>
                                    <w:top w:val="single" w:sz="2" w:space="0" w:color="E3E3E3"/>
                                    <w:left w:val="single" w:sz="2" w:space="0" w:color="E3E3E3"/>
                                    <w:bottom w:val="single" w:sz="2" w:space="0" w:color="E3E3E3"/>
                                    <w:right w:val="single" w:sz="2" w:space="0" w:color="E3E3E3"/>
                                  </w:divBdr>
                                  <w:divsChild>
                                    <w:div w:id="308024460">
                                      <w:marLeft w:val="0"/>
                                      <w:marRight w:val="0"/>
                                      <w:marTop w:val="0"/>
                                      <w:marBottom w:val="0"/>
                                      <w:divBdr>
                                        <w:top w:val="single" w:sz="2" w:space="0" w:color="E3E3E3"/>
                                        <w:left w:val="single" w:sz="2" w:space="0" w:color="E3E3E3"/>
                                        <w:bottom w:val="single" w:sz="2" w:space="0" w:color="E3E3E3"/>
                                        <w:right w:val="single" w:sz="2" w:space="0" w:color="E3E3E3"/>
                                      </w:divBdr>
                                      <w:divsChild>
                                        <w:div w:id="1342587889">
                                          <w:marLeft w:val="0"/>
                                          <w:marRight w:val="0"/>
                                          <w:marTop w:val="0"/>
                                          <w:marBottom w:val="0"/>
                                          <w:divBdr>
                                            <w:top w:val="single" w:sz="2" w:space="0" w:color="E3E3E3"/>
                                            <w:left w:val="single" w:sz="2" w:space="0" w:color="E3E3E3"/>
                                            <w:bottom w:val="single" w:sz="2" w:space="0" w:color="E3E3E3"/>
                                            <w:right w:val="single" w:sz="2" w:space="0" w:color="E3E3E3"/>
                                          </w:divBdr>
                                          <w:divsChild>
                                            <w:div w:id="1221331560">
                                              <w:marLeft w:val="0"/>
                                              <w:marRight w:val="0"/>
                                              <w:marTop w:val="0"/>
                                              <w:marBottom w:val="0"/>
                                              <w:divBdr>
                                                <w:top w:val="single" w:sz="2" w:space="0" w:color="E3E3E3"/>
                                                <w:left w:val="single" w:sz="2" w:space="0" w:color="E3E3E3"/>
                                                <w:bottom w:val="single" w:sz="2" w:space="0" w:color="E3E3E3"/>
                                                <w:right w:val="single" w:sz="2" w:space="0" w:color="E3E3E3"/>
                                              </w:divBdr>
                                              <w:divsChild>
                                                <w:div w:id="2106463435">
                                                  <w:marLeft w:val="0"/>
                                                  <w:marRight w:val="0"/>
                                                  <w:marTop w:val="0"/>
                                                  <w:marBottom w:val="0"/>
                                                  <w:divBdr>
                                                    <w:top w:val="single" w:sz="2" w:space="0" w:color="E3E3E3"/>
                                                    <w:left w:val="single" w:sz="2" w:space="0" w:color="E3E3E3"/>
                                                    <w:bottom w:val="single" w:sz="2" w:space="0" w:color="E3E3E3"/>
                                                    <w:right w:val="single" w:sz="2" w:space="0" w:color="E3E3E3"/>
                                                  </w:divBdr>
                                                  <w:divsChild>
                                                    <w:div w:id="1826507958">
                                                      <w:marLeft w:val="0"/>
                                                      <w:marRight w:val="0"/>
                                                      <w:marTop w:val="0"/>
                                                      <w:marBottom w:val="0"/>
                                                      <w:divBdr>
                                                        <w:top w:val="single" w:sz="2" w:space="0" w:color="E3E3E3"/>
                                                        <w:left w:val="single" w:sz="2" w:space="0" w:color="E3E3E3"/>
                                                        <w:bottom w:val="single" w:sz="2" w:space="0" w:color="E3E3E3"/>
                                                        <w:right w:val="single" w:sz="2" w:space="0" w:color="E3E3E3"/>
                                                      </w:divBdr>
                                                      <w:divsChild>
                                                        <w:div w:id="322975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27498593">
          <w:marLeft w:val="0"/>
          <w:marRight w:val="0"/>
          <w:marTop w:val="0"/>
          <w:marBottom w:val="0"/>
          <w:divBdr>
            <w:top w:val="none" w:sz="0" w:space="0" w:color="auto"/>
            <w:left w:val="none" w:sz="0" w:space="0" w:color="auto"/>
            <w:bottom w:val="none" w:sz="0" w:space="0" w:color="auto"/>
            <w:right w:val="none" w:sz="0" w:space="0" w:color="auto"/>
          </w:divBdr>
        </w:div>
      </w:divsChild>
    </w:div>
    <w:div w:id="1460143592">
      <w:bodyDiv w:val="1"/>
      <w:marLeft w:val="0"/>
      <w:marRight w:val="0"/>
      <w:marTop w:val="0"/>
      <w:marBottom w:val="0"/>
      <w:divBdr>
        <w:top w:val="none" w:sz="0" w:space="0" w:color="auto"/>
        <w:left w:val="none" w:sz="0" w:space="0" w:color="auto"/>
        <w:bottom w:val="none" w:sz="0" w:space="0" w:color="auto"/>
        <w:right w:val="none" w:sz="0" w:space="0" w:color="auto"/>
      </w:divBdr>
      <w:divsChild>
        <w:div w:id="1434399728">
          <w:marLeft w:val="0"/>
          <w:marRight w:val="0"/>
          <w:marTop w:val="0"/>
          <w:marBottom w:val="0"/>
          <w:divBdr>
            <w:top w:val="single" w:sz="2" w:space="0" w:color="E3E3E3"/>
            <w:left w:val="single" w:sz="2" w:space="0" w:color="E3E3E3"/>
            <w:bottom w:val="single" w:sz="2" w:space="0" w:color="E3E3E3"/>
            <w:right w:val="single" w:sz="2" w:space="0" w:color="E3E3E3"/>
          </w:divBdr>
          <w:divsChild>
            <w:div w:id="2097746260">
              <w:marLeft w:val="0"/>
              <w:marRight w:val="0"/>
              <w:marTop w:val="0"/>
              <w:marBottom w:val="0"/>
              <w:divBdr>
                <w:top w:val="single" w:sz="2" w:space="0" w:color="E3E3E3"/>
                <w:left w:val="single" w:sz="2" w:space="0" w:color="E3E3E3"/>
                <w:bottom w:val="single" w:sz="2" w:space="0" w:color="E3E3E3"/>
                <w:right w:val="single" w:sz="2" w:space="0" w:color="E3E3E3"/>
              </w:divBdr>
              <w:divsChild>
                <w:div w:id="1032000483">
                  <w:marLeft w:val="0"/>
                  <w:marRight w:val="0"/>
                  <w:marTop w:val="0"/>
                  <w:marBottom w:val="0"/>
                  <w:divBdr>
                    <w:top w:val="single" w:sz="2" w:space="0" w:color="E3E3E3"/>
                    <w:left w:val="single" w:sz="2" w:space="0" w:color="E3E3E3"/>
                    <w:bottom w:val="single" w:sz="2" w:space="0" w:color="E3E3E3"/>
                    <w:right w:val="single" w:sz="2" w:space="0" w:color="E3E3E3"/>
                  </w:divBdr>
                  <w:divsChild>
                    <w:div w:id="864636578">
                      <w:marLeft w:val="0"/>
                      <w:marRight w:val="0"/>
                      <w:marTop w:val="0"/>
                      <w:marBottom w:val="0"/>
                      <w:divBdr>
                        <w:top w:val="single" w:sz="2" w:space="0" w:color="E3E3E3"/>
                        <w:left w:val="single" w:sz="2" w:space="0" w:color="E3E3E3"/>
                        <w:bottom w:val="single" w:sz="2" w:space="0" w:color="E3E3E3"/>
                        <w:right w:val="single" w:sz="2" w:space="0" w:color="E3E3E3"/>
                      </w:divBdr>
                      <w:divsChild>
                        <w:div w:id="159932674">
                          <w:marLeft w:val="0"/>
                          <w:marRight w:val="0"/>
                          <w:marTop w:val="0"/>
                          <w:marBottom w:val="0"/>
                          <w:divBdr>
                            <w:top w:val="single" w:sz="2" w:space="0" w:color="E3E3E3"/>
                            <w:left w:val="single" w:sz="2" w:space="0" w:color="E3E3E3"/>
                            <w:bottom w:val="single" w:sz="2" w:space="0" w:color="E3E3E3"/>
                            <w:right w:val="single" w:sz="2" w:space="0" w:color="E3E3E3"/>
                          </w:divBdr>
                          <w:divsChild>
                            <w:div w:id="1679577230">
                              <w:marLeft w:val="0"/>
                              <w:marRight w:val="0"/>
                              <w:marTop w:val="0"/>
                              <w:marBottom w:val="0"/>
                              <w:divBdr>
                                <w:top w:val="single" w:sz="2" w:space="0" w:color="E3E3E3"/>
                                <w:left w:val="single" w:sz="2" w:space="0" w:color="E3E3E3"/>
                                <w:bottom w:val="single" w:sz="2" w:space="0" w:color="E3E3E3"/>
                                <w:right w:val="single" w:sz="2" w:space="0" w:color="E3E3E3"/>
                              </w:divBdr>
                              <w:divsChild>
                                <w:div w:id="2033988878">
                                  <w:marLeft w:val="0"/>
                                  <w:marRight w:val="0"/>
                                  <w:marTop w:val="100"/>
                                  <w:marBottom w:val="100"/>
                                  <w:divBdr>
                                    <w:top w:val="single" w:sz="2" w:space="0" w:color="E3E3E3"/>
                                    <w:left w:val="single" w:sz="2" w:space="0" w:color="E3E3E3"/>
                                    <w:bottom w:val="single" w:sz="2" w:space="0" w:color="E3E3E3"/>
                                    <w:right w:val="single" w:sz="2" w:space="0" w:color="E3E3E3"/>
                                  </w:divBdr>
                                  <w:divsChild>
                                    <w:div w:id="644546843">
                                      <w:marLeft w:val="0"/>
                                      <w:marRight w:val="0"/>
                                      <w:marTop w:val="0"/>
                                      <w:marBottom w:val="0"/>
                                      <w:divBdr>
                                        <w:top w:val="single" w:sz="2" w:space="0" w:color="E3E3E3"/>
                                        <w:left w:val="single" w:sz="2" w:space="0" w:color="E3E3E3"/>
                                        <w:bottom w:val="single" w:sz="2" w:space="0" w:color="E3E3E3"/>
                                        <w:right w:val="single" w:sz="2" w:space="0" w:color="E3E3E3"/>
                                      </w:divBdr>
                                      <w:divsChild>
                                        <w:div w:id="234358715">
                                          <w:marLeft w:val="0"/>
                                          <w:marRight w:val="0"/>
                                          <w:marTop w:val="0"/>
                                          <w:marBottom w:val="0"/>
                                          <w:divBdr>
                                            <w:top w:val="single" w:sz="2" w:space="0" w:color="E3E3E3"/>
                                            <w:left w:val="single" w:sz="2" w:space="0" w:color="E3E3E3"/>
                                            <w:bottom w:val="single" w:sz="2" w:space="0" w:color="E3E3E3"/>
                                            <w:right w:val="single" w:sz="2" w:space="0" w:color="E3E3E3"/>
                                          </w:divBdr>
                                          <w:divsChild>
                                            <w:div w:id="940835824">
                                              <w:marLeft w:val="0"/>
                                              <w:marRight w:val="0"/>
                                              <w:marTop w:val="0"/>
                                              <w:marBottom w:val="0"/>
                                              <w:divBdr>
                                                <w:top w:val="single" w:sz="2" w:space="0" w:color="E3E3E3"/>
                                                <w:left w:val="single" w:sz="2" w:space="0" w:color="E3E3E3"/>
                                                <w:bottom w:val="single" w:sz="2" w:space="0" w:color="E3E3E3"/>
                                                <w:right w:val="single" w:sz="2" w:space="0" w:color="E3E3E3"/>
                                              </w:divBdr>
                                              <w:divsChild>
                                                <w:div w:id="1304578278">
                                                  <w:marLeft w:val="0"/>
                                                  <w:marRight w:val="0"/>
                                                  <w:marTop w:val="0"/>
                                                  <w:marBottom w:val="0"/>
                                                  <w:divBdr>
                                                    <w:top w:val="single" w:sz="2" w:space="0" w:color="E3E3E3"/>
                                                    <w:left w:val="single" w:sz="2" w:space="0" w:color="E3E3E3"/>
                                                    <w:bottom w:val="single" w:sz="2" w:space="0" w:color="E3E3E3"/>
                                                    <w:right w:val="single" w:sz="2" w:space="0" w:color="E3E3E3"/>
                                                  </w:divBdr>
                                                  <w:divsChild>
                                                    <w:div w:id="38866033">
                                                      <w:marLeft w:val="0"/>
                                                      <w:marRight w:val="0"/>
                                                      <w:marTop w:val="0"/>
                                                      <w:marBottom w:val="0"/>
                                                      <w:divBdr>
                                                        <w:top w:val="single" w:sz="2" w:space="0" w:color="E3E3E3"/>
                                                        <w:left w:val="single" w:sz="2" w:space="0" w:color="E3E3E3"/>
                                                        <w:bottom w:val="single" w:sz="2" w:space="0" w:color="E3E3E3"/>
                                                        <w:right w:val="single" w:sz="2" w:space="0" w:color="E3E3E3"/>
                                                      </w:divBdr>
                                                      <w:divsChild>
                                                        <w:div w:id="264845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44303363">
          <w:marLeft w:val="0"/>
          <w:marRight w:val="0"/>
          <w:marTop w:val="0"/>
          <w:marBottom w:val="0"/>
          <w:divBdr>
            <w:top w:val="none" w:sz="0" w:space="0" w:color="auto"/>
            <w:left w:val="none" w:sz="0" w:space="0" w:color="auto"/>
            <w:bottom w:val="none" w:sz="0" w:space="0" w:color="auto"/>
            <w:right w:val="none" w:sz="0" w:space="0" w:color="auto"/>
          </w:divBdr>
        </w:div>
      </w:divsChild>
    </w:div>
    <w:div w:id="1517423263">
      <w:bodyDiv w:val="1"/>
      <w:marLeft w:val="0"/>
      <w:marRight w:val="0"/>
      <w:marTop w:val="0"/>
      <w:marBottom w:val="0"/>
      <w:divBdr>
        <w:top w:val="none" w:sz="0" w:space="0" w:color="auto"/>
        <w:left w:val="none" w:sz="0" w:space="0" w:color="auto"/>
        <w:bottom w:val="none" w:sz="0" w:space="0" w:color="auto"/>
        <w:right w:val="none" w:sz="0" w:space="0" w:color="auto"/>
      </w:divBdr>
    </w:div>
    <w:div w:id="1560482362">
      <w:bodyDiv w:val="1"/>
      <w:marLeft w:val="0"/>
      <w:marRight w:val="0"/>
      <w:marTop w:val="0"/>
      <w:marBottom w:val="0"/>
      <w:divBdr>
        <w:top w:val="none" w:sz="0" w:space="0" w:color="auto"/>
        <w:left w:val="none" w:sz="0" w:space="0" w:color="auto"/>
        <w:bottom w:val="none" w:sz="0" w:space="0" w:color="auto"/>
        <w:right w:val="none" w:sz="0" w:space="0" w:color="auto"/>
      </w:divBdr>
    </w:div>
    <w:div w:id="1608390175">
      <w:bodyDiv w:val="1"/>
      <w:marLeft w:val="0"/>
      <w:marRight w:val="0"/>
      <w:marTop w:val="0"/>
      <w:marBottom w:val="0"/>
      <w:divBdr>
        <w:top w:val="none" w:sz="0" w:space="0" w:color="auto"/>
        <w:left w:val="none" w:sz="0" w:space="0" w:color="auto"/>
        <w:bottom w:val="none" w:sz="0" w:space="0" w:color="auto"/>
        <w:right w:val="none" w:sz="0" w:space="0" w:color="auto"/>
      </w:divBdr>
    </w:div>
    <w:div w:id="1663119878">
      <w:bodyDiv w:val="1"/>
      <w:marLeft w:val="0"/>
      <w:marRight w:val="0"/>
      <w:marTop w:val="0"/>
      <w:marBottom w:val="0"/>
      <w:divBdr>
        <w:top w:val="none" w:sz="0" w:space="0" w:color="auto"/>
        <w:left w:val="none" w:sz="0" w:space="0" w:color="auto"/>
        <w:bottom w:val="none" w:sz="0" w:space="0" w:color="auto"/>
        <w:right w:val="none" w:sz="0" w:space="0" w:color="auto"/>
      </w:divBdr>
    </w:div>
    <w:div w:id="1668902930">
      <w:bodyDiv w:val="1"/>
      <w:marLeft w:val="0"/>
      <w:marRight w:val="0"/>
      <w:marTop w:val="0"/>
      <w:marBottom w:val="0"/>
      <w:divBdr>
        <w:top w:val="none" w:sz="0" w:space="0" w:color="auto"/>
        <w:left w:val="none" w:sz="0" w:space="0" w:color="auto"/>
        <w:bottom w:val="none" w:sz="0" w:space="0" w:color="auto"/>
        <w:right w:val="none" w:sz="0" w:space="0" w:color="auto"/>
      </w:divBdr>
      <w:divsChild>
        <w:div w:id="238754844">
          <w:marLeft w:val="0"/>
          <w:marRight w:val="0"/>
          <w:marTop w:val="0"/>
          <w:marBottom w:val="0"/>
          <w:divBdr>
            <w:top w:val="none" w:sz="0" w:space="0" w:color="auto"/>
            <w:left w:val="none" w:sz="0" w:space="0" w:color="auto"/>
            <w:bottom w:val="none" w:sz="0" w:space="0" w:color="auto"/>
            <w:right w:val="none" w:sz="0" w:space="0" w:color="auto"/>
          </w:divBdr>
        </w:div>
        <w:div w:id="1619872009">
          <w:marLeft w:val="0"/>
          <w:marRight w:val="0"/>
          <w:marTop w:val="0"/>
          <w:marBottom w:val="0"/>
          <w:divBdr>
            <w:top w:val="single" w:sz="2" w:space="0" w:color="E3E3E3"/>
            <w:left w:val="single" w:sz="2" w:space="0" w:color="E3E3E3"/>
            <w:bottom w:val="single" w:sz="2" w:space="0" w:color="E3E3E3"/>
            <w:right w:val="single" w:sz="2" w:space="0" w:color="E3E3E3"/>
          </w:divBdr>
          <w:divsChild>
            <w:div w:id="81993012">
              <w:marLeft w:val="0"/>
              <w:marRight w:val="0"/>
              <w:marTop w:val="0"/>
              <w:marBottom w:val="0"/>
              <w:divBdr>
                <w:top w:val="single" w:sz="2" w:space="0" w:color="E3E3E3"/>
                <w:left w:val="single" w:sz="2" w:space="0" w:color="E3E3E3"/>
                <w:bottom w:val="single" w:sz="2" w:space="0" w:color="E3E3E3"/>
                <w:right w:val="single" w:sz="2" w:space="0" w:color="E3E3E3"/>
              </w:divBdr>
              <w:divsChild>
                <w:div w:id="540939429">
                  <w:marLeft w:val="0"/>
                  <w:marRight w:val="0"/>
                  <w:marTop w:val="0"/>
                  <w:marBottom w:val="0"/>
                  <w:divBdr>
                    <w:top w:val="single" w:sz="2" w:space="0" w:color="E3E3E3"/>
                    <w:left w:val="single" w:sz="2" w:space="0" w:color="E3E3E3"/>
                    <w:bottom w:val="single" w:sz="2" w:space="0" w:color="E3E3E3"/>
                    <w:right w:val="single" w:sz="2" w:space="0" w:color="E3E3E3"/>
                  </w:divBdr>
                  <w:divsChild>
                    <w:div w:id="1270812807">
                      <w:marLeft w:val="0"/>
                      <w:marRight w:val="0"/>
                      <w:marTop w:val="0"/>
                      <w:marBottom w:val="0"/>
                      <w:divBdr>
                        <w:top w:val="single" w:sz="2" w:space="0" w:color="E3E3E3"/>
                        <w:left w:val="single" w:sz="2" w:space="0" w:color="E3E3E3"/>
                        <w:bottom w:val="single" w:sz="2" w:space="0" w:color="E3E3E3"/>
                        <w:right w:val="single" w:sz="2" w:space="0" w:color="E3E3E3"/>
                      </w:divBdr>
                      <w:divsChild>
                        <w:div w:id="331614671">
                          <w:marLeft w:val="0"/>
                          <w:marRight w:val="0"/>
                          <w:marTop w:val="0"/>
                          <w:marBottom w:val="0"/>
                          <w:divBdr>
                            <w:top w:val="single" w:sz="2" w:space="0" w:color="E3E3E3"/>
                            <w:left w:val="single" w:sz="2" w:space="0" w:color="E3E3E3"/>
                            <w:bottom w:val="single" w:sz="2" w:space="0" w:color="E3E3E3"/>
                            <w:right w:val="single" w:sz="2" w:space="0" w:color="E3E3E3"/>
                          </w:divBdr>
                          <w:divsChild>
                            <w:div w:id="1463814011">
                              <w:marLeft w:val="0"/>
                              <w:marRight w:val="0"/>
                              <w:marTop w:val="0"/>
                              <w:marBottom w:val="0"/>
                              <w:divBdr>
                                <w:top w:val="single" w:sz="2" w:space="0" w:color="E3E3E3"/>
                                <w:left w:val="single" w:sz="2" w:space="0" w:color="E3E3E3"/>
                                <w:bottom w:val="single" w:sz="2" w:space="0" w:color="E3E3E3"/>
                                <w:right w:val="single" w:sz="2" w:space="0" w:color="E3E3E3"/>
                              </w:divBdr>
                              <w:divsChild>
                                <w:div w:id="1786266511">
                                  <w:marLeft w:val="0"/>
                                  <w:marRight w:val="0"/>
                                  <w:marTop w:val="100"/>
                                  <w:marBottom w:val="100"/>
                                  <w:divBdr>
                                    <w:top w:val="single" w:sz="2" w:space="0" w:color="E3E3E3"/>
                                    <w:left w:val="single" w:sz="2" w:space="0" w:color="E3E3E3"/>
                                    <w:bottom w:val="single" w:sz="2" w:space="0" w:color="E3E3E3"/>
                                    <w:right w:val="single" w:sz="2" w:space="0" w:color="E3E3E3"/>
                                  </w:divBdr>
                                  <w:divsChild>
                                    <w:div w:id="808714386">
                                      <w:marLeft w:val="0"/>
                                      <w:marRight w:val="0"/>
                                      <w:marTop w:val="0"/>
                                      <w:marBottom w:val="0"/>
                                      <w:divBdr>
                                        <w:top w:val="single" w:sz="2" w:space="0" w:color="E3E3E3"/>
                                        <w:left w:val="single" w:sz="2" w:space="0" w:color="E3E3E3"/>
                                        <w:bottom w:val="single" w:sz="2" w:space="0" w:color="E3E3E3"/>
                                        <w:right w:val="single" w:sz="2" w:space="0" w:color="E3E3E3"/>
                                      </w:divBdr>
                                      <w:divsChild>
                                        <w:div w:id="1540126996">
                                          <w:marLeft w:val="0"/>
                                          <w:marRight w:val="0"/>
                                          <w:marTop w:val="0"/>
                                          <w:marBottom w:val="0"/>
                                          <w:divBdr>
                                            <w:top w:val="single" w:sz="2" w:space="0" w:color="E3E3E3"/>
                                            <w:left w:val="single" w:sz="2" w:space="0" w:color="E3E3E3"/>
                                            <w:bottom w:val="single" w:sz="2" w:space="0" w:color="E3E3E3"/>
                                            <w:right w:val="single" w:sz="2" w:space="0" w:color="E3E3E3"/>
                                          </w:divBdr>
                                          <w:divsChild>
                                            <w:div w:id="1219122341">
                                              <w:marLeft w:val="0"/>
                                              <w:marRight w:val="0"/>
                                              <w:marTop w:val="0"/>
                                              <w:marBottom w:val="0"/>
                                              <w:divBdr>
                                                <w:top w:val="single" w:sz="2" w:space="0" w:color="E3E3E3"/>
                                                <w:left w:val="single" w:sz="2" w:space="0" w:color="E3E3E3"/>
                                                <w:bottom w:val="single" w:sz="2" w:space="0" w:color="E3E3E3"/>
                                                <w:right w:val="single" w:sz="2" w:space="0" w:color="E3E3E3"/>
                                              </w:divBdr>
                                              <w:divsChild>
                                                <w:div w:id="146091630">
                                                  <w:marLeft w:val="0"/>
                                                  <w:marRight w:val="0"/>
                                                  <w:marTop w:val="0"/>
                                                  <w:marBottom w:val="0"/>
                                                  <w:divBdr>
                                                    <w:top w:val="single" w:sz="2" w:space="0" w:color="E3E3E3"/>
                                                    <w:left w:val="single" w:sz="2" w:space="0" w:color="E3E3E3"/>
                                                    <w:bottom w:val="single" w:sz="2" w:space="0" w:color="E3E3E3"/>
                                                    <w:right w:val="single" w:sz="2" w:space="0" w:color="E3E3E3"/>
                                                  </w:divBdr>
                                                  <w:divsChild>
                                                    <w:div w:id="1590891875">
                                                      <w:marLeft w:val="0"/>
                                                      <w:marRight w:val="0"/>
                                                      <w:marTop w:val="0"/>
                                                      <w:marBottom w:val="0"/>
                                                      <w:divBdr>
                                                        <w:top w:val="single" w:sz="2" w:space="0" w:color="E3E3E3"/>
                                                        <w:left w:val="single" w:sz="2" w:space="0" w:color="E3E3E3"/>
                                                        <w:bottom w:val="single" w:sz="2" w:space="0" w:color="E3E3E3"/>
                                                        <w:right w:val="single" w:sz="2" w:space="0" w:color="E3E3E3"/>
                                                      </w:divBdr>
                                                      <w:divsChild>
                                                        <w:div w:id="124664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80545088">
      <w:bodyDiv w:val="1"/>
      <w:marLeft w:val="0"/>
      <w:marRight w:val="0"/>
      <w:marTop w:val="0"/>
      <w:marBottom w:val="0"/>
      <w:divBdr>
        <w:top w:val="none" w:sz="0" w:space="0" w:color="auto"/>
        <w:left w:val="none" w:sz="0" w:space="0" w:color="auto"/>
        <w:bottom w:val="none" w:sz="0" w:space="0" w:color="auto"/>
        <w:right w:val="none" w:sz="0" w:space="0" w:color="auto"/>
      </w:divBdr>
      <w:divsChild>
        <w:div w:id="726756753">
          <w:marLeft w:val="0"/>
          <w:marRight w:val="0"/>
          <w:marTop w:val="0"/>
          <w:marBottom w:val="0"/>
          <w:divBdr>
            <w:top w:val="single" w:sz="2" w:space="0" w:color="E3E3E3"/>
            <w:left w:val="single" w:sz="2" w:space="0" w:color="E3E3E3"/>
            <w:bottom w:val="single" w:sz="2" w:space="0" w:color="E3E3E3"/>
            <w:right w:val="single" w:sz="2" w:space="0" w:color="E3E3E3"/>
          </w:divBdr>
          <w:divsChild>
            <w:div w:id="136148718">
              <w:marLeft w:val="0"/>
              <w:marRight w:val="0"/>
              <w:marTop w:val="0"/>
              <w:marBottom w:val="0"/>
              <w:divBdr>
                <w:top w:val="single" w:sz="2" w:space="0" w:color="E3E3E3"/>
                <w:left w:val="single" w:sz="2" w:space="0" w:color="E3E3E3"/>
                <w:bottom w:val="single" w:sz="2" w:space="0" w:color="E3E3E3"/>
                <w:right w:val="single" w:sz="2" w:space="0" w:color="E3E3E3"/>
              </w:divBdr>
              <w:divsChild>
                <w:div w:id="1897008986">
                  <w:marLeft w:val="0"/>
                  <w:marRight w:val="0"/>
                  <w:marTop w:val="0"/>
                  <w:marBottom w:val="0"/>
                  <w:divBdr>
                    <w:top w:val="single" w:sz="2" w:space="0" w:color="E3E3E3"/>
                    <w:left w:val="single" w:sz="2" w:space="0" w:color="E3E3E3"/>
                    <w:bottom w:val="single" w:sz="2" w:space="0" w:color="E3E3E3"/>
                    <w:right w:val="single" w:sz="2" w:space="0" w:color="E3E3E3"/>
                  </w:divBdr>
                  <w:divsChild>
                    <w:div w:id="1138064959">
                      <w:marLeft w:val="0"/>
                      <w:marRight w:val="0"/>
                      <w:marTop w:val="0"/>
                      <w:marBottom w:val="0"/>
                      <w:divBdr>
                        <w:top w:val="single" w:sz="2" w:space="0" w:color="E3E3E3"/>
                        <w:left w:val="single" w:sz="2" w:space="0" w:color="E3E3E3"/>
                        <w:bottom w:val="single" w:sz="2" w:space="0" w:color="E3E3E3"/>
                        <w:right w:val="single" w:sz="2" w:space="0" w:color="E3E3E3"/>
                      </w:divBdr>
                      <w:divsChild>
                        <w:div w:id="1894543156">
                          <w:marLeft w:val="0"/>
                          <w:marRight w:val="0"/>
                          <w:marTop w:val="0"/>
                          <w:marBottom w:val="0"/>
                          <w:divBdr>
                            <w:top w:val="single" w:sz="2" w:space="0" w:color="E3E3E3"/>
                            <w:left w:val="single" w:sz="2" w:space="0" w:color="E3E3E3"/>
                            <w:bottom w:val="single" w:sz="2" w:space="0" w:color="E3E3E3"/>
                            <w:right w:val="single" w:sz="2" w:space="0" w:color="E3E3E3"/>
                          </w:divBdr>
                          <w:divsChild>
                            <w:div w:id="322851739">
                              <w:marLeft w:val="0"/>
                              <w:marRight w:val="0"/>
                              <w:marTop w:val="0"/>
                              <w:marBottom w:val="0"/>
                              <w:divBdr>
                                <w:top w:val="single" w:sz="2" w:space="0" w:color="E3E3E3"/>
                                <w:left w:val="single" w:sz="2" w:space="0" w:color="E3E3E3"/>
                                <w:bottom w:val="single" w:sz="2" w:space="0" w:color="E3E3E3"/>
                                <w:right w:val="single" w:sz="2" w:space="0" w:color="E3E3E3"/>
                              </w:divBdr>
                              <w:divsChild>
                                <w:div w:id="1362394965">
                                  <w:marLeft w:val="0"/>
                                  <w:marRight w:val="0"/>
                                  <w:marTop w:val="100"/>
                                  <w:marBottom w:val="100"/>
                                  <w:divBdr>
                                    <w:top w:val="single" w:sz="2" w:space="0" w:color="E3E3E3"/>
                                    <w:left w:val="single" w:sz="2" w:space="0" w:color="E3E3E3"/>
                                    <w:bottom w:val="single" w:sz="2" w:space="0" w:color="E3E3E3"/>
                                    <w:right w:val="single" w:sz="2" w:space="0" w:color="E3E3E3"/>
                                  </w:divBdr>
                                  <w:divsChild>
                                    <w:div w:id="2114739078">
                                      <w:marLeft w:val="0"/>
                                      <w:marRight w:val="0"/>
                                      <w:marTop w:val="0"/>
                                      <w:marBottom w:val="0"/>
                                      <w:divBdr>
                                        <w:top w:val="single" w:sz="2" w:space="0" w:color="E3E3E3"/>
                                        <w:left w:val="single" w:sz="2" w:space="0" w:color="E3E3E3"/>
                                        <w:bottom w:val="single" w:sz="2" w:space="0" w:color="E3E3E3"/>
                                        <w:right w:val="single" w:sz="2" w:space="0" w:color="E3E3E3"/>
                                      </w:divBdr>
                                      <w:divsChild>
                                        <w:div w:id="843477737">
                                          <w:marLeft w:val="0"/>
                                          <w:marRight w:val="0"/>
                                          <w:marTop w:val="0"/>
                                          <w:marBottom w:val="0"/>
                                          <w:divBdr>
                                            <w:top w:val="single" w:sz="2" w:space="0" w:color="E3E3E3"/>
                                            <w:left w:val="single" w:sz="2" w:space="0" w:color="E3E3E3"/>
                                            <w:bottom w:val="single" w:sz="2" w:space="0" w:color="E3E3E3"/>
                                            <w:right w:val="single" w:sz="2" w:space="0" w:color="E3E3E3"/>
                                          </w:divBdr>
                                          <w:divsChild>
                                            <w:div w:id="2139490950">
                                              <w:marLeft w:val="0"/>
                                              <w:marRight w:val="0"/>
                                              <w:marTop w:val="0"/>
                                              <w:marBottom w:val="0"/>
                                              <w:divBdr>
                                                <w:top w:val="single" w:sz="2" w:space="0" w:color="E3E3E3"/>
                                                <w:left w:val="single" w:sz="2" w:space="0" w:color="E3E3E3"/>
                                                <w:bottom w:val="single" w:sz="2" w:space="0" w:color="E3E3E3"/>
                                                <w:right w:val="single" w:sz="2" w:space="0" w:color="E3E3E3"/>
                                              </w:divBdr>
                                              <w:divsChild>
                                                <w:div w:id="1989743140">
                                                  <w:marLeft w:val="0"/>
                                                  <w:marRight w:val="0"/>
                                                  <w:marTop w:val="0"/>
                                                  <w:marBottom w:val="0"/>
                                                  <w:divBdr>
                                                    <w:top w:val="single" w:sz="2" w:space="0" w:color="E3E3E3"/>
                                                    <w:left w:val="single" w:sz="2" w:space="0" w:color="E3E3E3"/>
                                                    <w:bottom w:val="single" w:sz="2" w:space="0" w:color="E3E3E3"/>
                                                    <w:right w:val="single" w:sz="2" w:space="0" w:color="E3E3E3"/>
                                                  </w:divBdr>
                                                  <w:divsChild>
                                                    <w:div w:id="143620648">
                                                      <w:marLeft w:val="0"/>
                                                      <w:marRight w:val="0"/>
                                                      <w:marTop w:val="0"/>
                                                      <w:marBottom w:val="0"/>
                                                      <w:divBdr>
                                                        <w:top w:val="single" w:sz="2" w:space="0" w:color="E3E3E3"/>
                                                        <w:left w:val="single" w:sz="2" w:space="0" w:color="E3E3E3"/>
                                                        <w:bottom w:val="single" w:sz="2" w:space="0" w:color="E3E3E3"/>
                                                        <w:right w:val="single" w:sz="2" w:space="0" w:color="E3E3E3"/>
                                                      </w:divBdr>
                                                      <w:divsChild>
                                                        <w:div w:id="972059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5269616">
          <w:marLeft w:val="0"/>
          <w:marRight w:val="0"/>
          <w:marTop w:val="0"/>
          <w:marBottom w:val="0"/>
          <w:divBdr>
            <w:top w:val="none" w:sz="0" w:space="0" w:color="auto"/>
            <w:left w:val="none" w:sz="0" w:space="0" w:color="auto"/>
            <w:bottom w:val="none" w:sz="0" w:space="0" w:color="auto"/>
            <w:right w:val="none" w:sz="0" w:space="0" w:color="auto"/>
          </w:divBdr>
        </w:div>
      </w:divsChild>
    </w:div>
    <w:div w:id="1710759051">
      <w:bodyDiv w:val="1"/>
      <w:marLeft w:val="0"/>
      <w:marRight w:val="0"/>
      <w:marTop w:val="0"/>
      <w:marBottom w:val="0"/>
      <w:divBdr>
        <w:top w:val="none" w:sz="0" w:space="0" w:color="auto"/>
        <w:left w:val="none" w:sz="0" w:space="0" w:color="auto"/>
        <w:bottom w:val="none" w:sz="0" w:space="0" w:color="auto"/>
        <w:right w:val="none" w:sz="0" w:space="0" w:color="auto"/>
      </w:divBdr>
    </w:div>
    <w:div w:id="1711570937">
      <w:bodyDiv w:val="1"/>
      <w:marLeft w:val="0"/>
      <w:marRight w:val="0"/>
      <w:marTop w:val="0"/>
      <w:marBottom w:val="0"/>
      <w:divBdr>
        <w:top w:val="none" w:sz="0" w:space="0" w:color="auto"/>
        <w:left w:val="none" w:sz="0" w:space="0" w:color="auto"/>
        <w:bottom w:val="none" w:sz="0" w:space="0" w:color="auto"/>
        <w:right w:val="none" w:sz="0" w:space="0" w:color="auto"/>
      </w:divBdr>
      <w:divsChild>
        <w:div w:id="59908953">
          <w:marLeft w:val="0"/>
          <w:marRight w:val="0"/>
          <w:marTop w:val="0"/>
          <w:marBottom w:val="0"/>
          <w:divBdr>
            <w:top w:val="single" w:sz="2" w:space="0" w:color="E3E3E3"/>
            <w:left w:val="single" w:sz="2" w:space="0" w:color="E3E3E3"/>
            <w:bottom w:val="single" w:sz="2" w:space="0" w:color="E3E3E3"/>
            <w:right w:val="single" w:sz="2" w:space="0" w:color="E3E3E3"/>
          </w:divBdr>
          <w:divsChild>
            <w:div w:id="1696300835">
              <w:marLeft w:val="0"/>
              <w:marRight w:val="0"/>
              <w:marTop w:val="0"/>
              <w:marBottom w:val="0"/>
              <w:divBdr>
                <w:top w:val="single" w:sz="2" w:space="0" w:color="E3E3E3"/>
                <w:left w:val="single" w:sz="2" w:space="0" w:color="E3E3E3"/>
                <w:bottom w:val="single" w:sz="2" w:space="0" w:color="E3E3E3"/>
                <w:right w:val="single" w:sz="2" w:space="0" w:color="E3E3E3"/>
              </w:divBdr>
              <w:divsChild>
                <w:div w:id="1402218168">
                  <w:marLeft w:val="0"/>
                  <w:marRight w:val="0"/>
                  <w:marTop w:val="0"/>
                  <w:marBottom w:val="0"/>
                  <w:divBdr>
                    <w:top w:val="single" w:sz="2" w:space="0" w:color="E3E3E3"/>
                    <w:left w:val="single" w:sz="2" w:space="0" w:color="E3E3E3"/>
                    <w:bottom w:val="single" w:sz="2" w:space="0" w:color="E3E3E3"/>
                    <w:right w:val="single" w:sz="2" w:space="0" w:color="E3E3E3"/>
                  </w:divBdr>
                  <w:divsChild>
                    <w:div w:id="520438240">
                      <w:marLeft w:val="0"/>
                      <w:marRight w:val="0"/>
                      <w:marTop w:val="0"/>
                      <w:marBottom w:val="0"/>
                      <w:divBdr>
                        <w:top w:val="single" w:sz="2" w:space="0" w:color="E3E3E3"/>
                        <w:left w:val="single" w:sz="2" w:space="0" w:color="E3E3E3"/>
                        <w:bottom w:val="single" w:sz="2" w:space="0" w:color="E3E3E3"/>
                        <w:right w:val="single" w:sz="2" w:space="0" w:color="E3E3E3"/>
                      </w:divBdr>
                      <w:divsChild>
                        <w:div w:id="1621260340">
                          <w:marLeft w:val="0"/>
                          <w:marRight w:val="0"/>
                          <w:marTop w:val="0"/>
                          <w:marBottom w:val="0"/>
                          <w:divBdr>
                            <w:top w:val="single" w:sz="2" w:space="0" w:color="E3E3E3"/>
                            <w:left w:val="single" w:sz="2" w:space="0" w:color="E3E3E3"/>
                            <w:bottom w:val="single" w:sz="2" w:space="0" w:color="E3E3E3"/>
                            <w:right w:val="single" w:sz="2" w:space="0" w:color="E3E3E3"/>
                          </w:divBdr>
                          <w:divsChild>
                            <w:div w:id="1194267862">
                              <w:marLeft w:val="0"/>
                              <w:marRight w:val="0"/>
                              <w:marTop w:val="0"/>
                              <w:marBottom w:val="0"/>
                              <w:divBdr>
                                <w:top w:val="single" w:sz="2" w:space="0" w:color="E3E3E3"/>
                                <w:left w:val="single" w:sz="2" w:space="0" w:color="E3E3E3"/>
                                <w:bottom w:val="single" w:sz="2" w:space="0" w:color="E3E3E3"/>
                                <w:right w:val="single" w:sz="2" w:space="0" w:color="E3E3E3"/>
                              </w:divBdr>
                              <w:divsChild>
                                <w:div w:id="890577307">
                                  <w:marLeft w:val="0"/>
                                  <w:marRight w:val="0"/>
                                  <w:marTop w:val="100"/>
                                  <w:marBottom w:val="100"/>
                                  <w:divBdr>
                                    <w:top w:val="single" w:sz="2" w:space="0" w:color="E3E3E3"/>
                                    <w:left w:val="single" w:sz="2" w:space="0" w:color="E3E3E3"/>
                                    <w:bottom w:val="single" w:sz="2" w:space="0" w:color="E3E3E3"/>
                                    <w:right w:val="single" w:sz="2" w:space="0" w:color="E3E3E3"/>
                                  </w:divBdr>
                                  <w:divsChild>
                                    <w:div w:id="1840464168">
                                      <w:marLeft w:val="0"/>
                                      <w:marRight w:val="0"/>
                                      <w:marTop w:val="0"/>
                                      <w:marBottom w:val="0"/>
                                      <w:divBdr>
                                        <w:top w:val="single" w:sz="2" w:space="0" w:color="E3E3E3"/>
                                        <w:left w:val="single" w:sz="2" w:space="0" w:color="E3E3E3"/>
                                        <w:bottom w:val="single" w:sz="2" w:space="0" w:color="E3E3E3"/>
                                        <w:right w:val="single" w:sz="2" w:space="0" w:color="E3E3E3"/>
                                      </w:divBdr>
                                      <w:divsChild>
                                        <w:div w:id="601765975">
                                          <w:marLeft w:val="0"/>
                                          <w:marRight w:val="0"/>
                                          <w:marTop w:val="0"/>
                                          <w:marBottom w:val="0"/>
                                          <w:divBdr>
                                            <w:top w:val="single" w:sz="2" w:space="0" w:color="E3E3E3"/>
                                            <w:left w:val="single" w:sz="2" w:space="0" w:color="E3E3E3"/>
                                            <w:bottom w:val="single" w:sz="2" w:space="0" w:color="E3E3E3"/>
                                            <w:right w:val="single" w:sz="2" w:space="0" w:color="E3E3E3"/>
                                          </w:divBdr>
                                          <w:divsChild>
                                            <w:div w:id="1449815689">
                                              <w:marLeft w:val="0"/>
                                              <w:marRight w:val="0"/>
                                              <w:marTop w:val="0"/>
                                              <w:marBottom w:val="0"/>
                                              <w:divBdr>
                                                <w:top w:val="single" w:sz="2" w:space="0" w:color="E3E3E3"/>
                                                <w:left w:val="single" w:sz="2" w:space="0" w:color="E3E3E3"/>
                                                <w:bottom w:val="single" w:sz="2" w:space="0" w:color="E3E3E3"/>
                                                <w:right w:val="single" w:sz="2" w:space="0" w:color="E3E3E3"/>
                                              </w:divBdr>
                                              <w:divsChild>
                                                <w:div w:id="277300501">
                                                  <w:marLeft w:val="0"/>
                                                  <w:marRight w:val="0"/>
                                                  <w:marTop w:val="0"/>
                                                  <w:marBottom w:val="0"/>
                                                  <w:divBdr>
                                                    <w:top w:val="single" w:sz="2" w:space="0" w:color="E3E3E3"/>
                                                    <w:left w:val="single" w:sz="2" w:space="0" w:color="E3E3E3"/>
                                                    <w:bottom w:val="single" w:sz="2" w:space="0" w:color="E3E3E3"/>
                                                    <w:right w:val="single" w:sz="2" w:space="0" w:color="E3E3E3"/>
                                                  </w:divBdr>
                                                  <w:divsChild>
                                                    <w:div w:id="1201823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8554822">
                                                  <w:marLeft w:val="0"/>
                                                  <w:marRight w:val="0"/>
                                                  <w:marTop w:val="0"/>
                                                  <w:marBottom w:val="0"/>
                                                  <w:divBdr>
                                                    <w:top w:val="single" w:sz="2" w:space="0" w:color="E3E3E3"/>
                                                    <w:left w:val="single" w:sz="2" w:space="0" w:color="E3E3E3"/>
                                                    <w:bottom w:val="single" w:sz="2" w:space="0" w:color="E3E3E3"/>
                                                    <w:right w:val="single" w:sz="2" w:space="0" w:color="E3E3E3"/>
                                                  </w:divBdr>
                                                  <w:divsChild>
                                                    <w:div w:id="1111558326">
                                                      <w:marLeft w:val="0"/>
                                                      <w:marRight w:val="0"/>
                                                      <w:marTop w:val="0"/>
                                                      <w:marBottom w:val="0"/>
                                                      <w:divBdr>
                                                        <w:top w:val="single" w:sz="2" w:space="0" w:color="E3E3E3"/>
                                                        <w:left w:val="single" w:sz="2" w:space="0" w:color="E3E3E3"/>
                                                        <w:bottom w:val="single" w:sz="2" w:space="0" w:color="E3E3E3"/>
                                                        <w:right w:val="single" w:sz="2" w:space="0" w:color="E3E3E3"/>
                                                      </w:divBdr>
                                                      <w:divsChild>
                                                        <w:div w:id="272788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08219235">
          <w:marLeft w:val="0"/>
          <w:marRight w:val="0"/>
          <w:marTop w:val="0"/>
          <w:marBottom w:val="0"/>
          <w:divBdr>
            <w:top w:val="none" w:sz="0" w:space="0" w:color="auto"/>
            <w:left w:val="none" w:sz="0" w:space="0" w:color="auto"/>
            <w:bottom w:val="none" w:sz="0" w:space="0" w:color="auto"/>
            <w:right w:val="none" w:sz="0" w:space="0" w:color="auto"/>
          </w:divBdr>
        </w:div>
      </w:divsChild>
    </w:div>
    <w:div w:id="1750806830">
      <w:bodyDiv w:val="1"/>
      <w:marLeft w:val="0"/>
      <w:marRight w:val="0"/>
      <w:marTop w:val="0"/>
      <w:marBottom w:val="0"/>
      <w:divBdr>
        <w:top w:val="none" w:sz="0" w:space="0" w:color="auto"/>
        <w:left w:val="none" w:sz="0" w:space="0" w:color="auto"/>
        <w:bottom w:val="none" w:sz="0" w:space="0" w:color="auto"/>
        <w:right w:val="none" w:sz="0" w:space="0" w:color="auto"/>
      </w:divBdr>
    </w:div>
    <w:div w:id="1762215190">
      <w:bodyDiv w:val="1"/>
      <w:marLeft w:val="0"/>
      <w:marRight w:val="0"/>
      <w:marTop w:val="0"/>
      <w:marBottom w:val="0"/>
      <w:divBdr>
        <w:top w:val="none" w:sz="0" w:space="0" w:color="auto"/>
        <w:left w:val="none" w:sz="0" w:space="0" w:color="auto"/>
        <w:bottom w:val="none" w:sz="0" w:space="0" w:color="auto"/>
        <w:right w:val="none" w:sz="0" w:space="0" w:color="auto"/>
      </w:divBdr>
    </w:div>
    <w:div w:id="1857618935">
      <w:bodyDiv w:val="1"/>
      <w:marLeft w:val="0"/>
      <w:marRight w:val="0"/>
      <w:marTop w:val="0"/>
      <w:marBottom w:val="0"/>
      <w:divBdr>
        <w:top w:val="none" w:sz="0" w:space="0" w:color="auto"/>
        <w:left w:val="none" w:sz="0" w:space="0" w:color="auto"/>
        <w:bottom w:val="none" w:sz="0" w:space="0" w:color="auto"/>
        <w:right w:val="none" w:sz="0" w:space="0" w:color="auto"/>
      </w:divBdr>
    </w:div>
    <w:div w:id="1861626073">
      <w:bodyDiv w:val="1"/>
      <w:marLeft w:val="0"/>
      <w:marRight w:val="0"/>
      <w:marTop w:val="0"/>
      <w:marBottom w:val="0"/>
      <w:divBdr>
        <w:top w:val="none" w:sz="0" w:space="0" w:color="auto"/>
        <w:left w:val="none" w:sz="0" w:space="0" w:color="auto"/>
        <w:bottom w:val="none" w:sz="0" w:space="0" w:color="auto"/>
        <w:right w:val="none" w:sz="0" w:space="0" w:color="auto"/>
      </w:divBdr>
    </w:div>
    <w:div w:id="1866363941">
      <w:bodyDiv w:val="1"/>
      <w:marLeft w:val="0"/>
      <w:marRight w:val="0"/>
      <w:marTop w:val="0"/>
      <w:marBottom w:val="0"/>
      <w:divBdr>
        <w:top w:val="none" w:sz="0" w:space="0" w:color="auto"/>
        <w:left w:val="none" w:sz="0" w:space="0" w:color="auto"/>
        <w:bottom w:val="none" w:sz="0" w:space="0" w:color="auto"/>
        <w:right w:val="none" w:sz="0" w:space="0" w:color="auto"/>
      </w:divBdr>
    </w:div>
    <w:div w:id="1870332773">
      <w:bodyDiv w:val="1"/>
      <w:marLeft w:val="0"/>
      <w:marRight w:val="0"/>
      <w:marTop w:val="0"/>
      <w:marBottom w:val="0"/>
      <w:divBdr>
        <w:top w:val="none" w:sz="0" w:space="0" w:color="auto"/>
        <w:left w:val="none" w:sz="0" w:space="0" w:color="auto"/>
        <w:bottom w:val="none" w:sz="0" w:space="0" w:color="auto"/>
        <w:right w:val="none" w:sz="0" w:space="0" w:color="auto"/>
      </w:divBdr>
    </w:div>
    <w:div w:id="1887839107">
      <w:bodyDiv w:val="1"/>
      <w:marLeft w:val="0"/>
      <w:marRight w:val="0"/>
      <w:marTop w:val="0"/>
      <w:marBottom w:val="0"/>
      <w:divBdr>
        <w:top w:val="none" w:sz="0" w:space="0" w:color="auto"/>
        <w:left w:val="none" w:sz="0" w:space="0" w:color="auto"/>
        <w:bottom w:val="none" w:sz="0" w:space="0" w:color="auto"/>
        <w:right w:val="none" w:sz="0" w:space="0" w:color="auto"/>
      </w:divBdr>
    </w:div>
    <w:div w:id="1916741067">
      <w:bodyDiv w:val="1"/>
      <w:marLeft w:val="0"/>
      <w:marRight w:val="0"/>
      <w:marTop w:val="0"/>
      <w:marBottom w:val="0"/>
      <w:divBdr>
        <w:top w:val="none" w:sz="0" w:space="0" w:color="auto"/>
        <w:left w:val="none" w:sz="0" w:space="0" w:color="auto"/>
        <w:bottom w:val="none" w:sz="0" w:space="0" w:color="auto"/>
        <w:right w:val="none" w:sz="0" w:space="0" w:color="auto"/>
      </w:divBdr>
      <w:divsChild>
        <w:div w:id="1444031066">
          <w:marLeft w:val="0"/>
          <w:marRight w:val="0"/>
          <w:marTop w:val="0"/>
          <w:marBottom w:val="0"/>
          <w:divBdr>
            <w:top w:val="single" w:sz="2" w:space="0" w:color="E3E3E3"/>
            <w:left w:val="single" w:sz="2" w:space="0" w:color="E3E3E3"/>
            <w:bottom w:val="single" w:sz="2" w:space="0" w:color="E3E3E3"/>
            <w:right w:val="single" w:sz="2" w:space="0" w:color="E3E3E3"/>
          </w:divBdr>
          <w:divsChild>
            <w:div w:id="1231574574">
              <w:marLeft w:val="0"/>
              <w:marRight w:val="0"/>
              <w:marTop w:val="0"/>
              <w:marBottom w:val="0"/>
              <w:divBdr>
                <w:top w:val="single" w:sz="2" w:space="0" w:color="E3E3E3"/>
                <w:left w:val="single" w:sz="2" w:space="0" w:color="E3E3E3"/>
                <w:bottom w:val="single" w:sz="2" w:space="0" w:color="E3E3E3"/>
                <w:right w:val="single" w:sz="2" w:space="0" w:color="E3E3E3"/>
              </w:divBdr>
              <w:divsChild>
                <w:div w:id="1509052770">
                  <w:marLeft w:val="0"/>
                  <w:marRight w:val="0"/>
                  <w:marTop w:val="0"/>
                  <w:marBottom w:val="0"/>
                  <w:divBdr>
                    <w:top w:val="single" w:sz="2" w:space="0" w:color="E3E3E3"/>
                    <w:left w:val="single" w:sz="2" w:space="0" w:color="E3E3E3"/>
                    <w:bottom w:val="single" w:sz="2" w:space="0" w:color="E3E3E3"/>
                    <w:right w:val="single" w:sz="2" w:space="0" w:color="E3E3E3"/>
                  </w:divBdr>
                  <w:divsChild>
                    <w:div w:id="1622109848">
                      <w:marLeft w:val="0"/>
                      <w:marRight w:val="0"/>
                      <w:marTop w:val="0"/>
                      <w:marBottom w:val="0"/>
                      <w:divBdr>
                        <w:top w:val="single" w:sz="2" w:space="0" w:color="E3E3E3"/>
                        <w:left w:val="single" w:sz="2" w:space="0" w:color="E3E3E3"/>
                        <w:bottom w:val="single" w:sz="2" w:space="0" w:color="E3E3E3"/>
                        <w:right w:val="single" w:sz="2" w:space="0" w:color="E3E3E3"/>
                      </w:divBdr>
                      <w:divsChild>
                        <w:div w:id="676232320">
                          <w:marLeft w:val="0"/>
                          <w:marRight w:val="0"/>
                          <w:marTop w:val="0"/>
                          <w:marBottom w:val="0"/>
                          <w:divBdr>
                            <w:top w:val="single" w:sz="2" w:space="0" w:color="E3E3E3"/>
                            <w:left w:val="single" w:sz="2" w:space="0" w:color="E3E3E3"/>
                            <w:bottom w:val="single" w:sz="2" w:space="0" w:color="E3E3E3"/>
                            <w:right w:val="single" w:sz="2" w:space="0" w:color="E3E3E3"/>
                          </w:divBdr>
                          <w:divsChild>
                            <w:div w:id="481848188">
                              <w:marLeft w:val="0"/>
                              <w:marRight w:val="0"/>
                              <w:marTop w:val="0"/>
                              <w:marBottom w:val="0"/>
                              <w:divBdr>
                                <w:top w:val="single" w:sz="2" w:space="0" w:color="E3E3E3"/>
                                <w:left w:val="single" w:sz="2" w:space="0" w:color="E3E3E3"/>
                                <w:bottom w:val="single" w:sz="2" w:space="0" w:color="E3E3E3"/>
                                <w:right w:val="single" w:sz="2" w:space="0" w:color="E3E3E3"/>
                              </w:divBdr>
                              <w:divsChild>
                                <w:div w:id="780420241">
                                  <w:marLeft w:val="0"/>
                                  <w:marRight w:val="0"/>
                                  <w:marTop w:val="100"/>
                                  <w:marBottom w:val="100"/>
                                  <w:divBdr>
                                    <w:top w:val="single" w:sz="2" w:space="0" w:color="E3E3E3"/>
                                    <w:left w:val="single" w:sz="2" w:space="0" w:color="E3E3E3"/>
                                    <w:bottom w:val="single" w:sz="2" w:space="0" w:color="E3E3E3"/>
                                    <w:right w:val="single" w:sz="2" w:space="0" w:color="E3E3E3"/>
                                  </w:divBdr>
                                  <w:divsChild>
                                    <w:div w:id="612177245">
                                      <w:marLeft w:val="0"/>
                                      <w:marRight w:val="0"/>
                                      <w:marTop w:val="0"/>
                                      <w:marBottom w:val="0"/>
                                      <w:divBdr>
                                        <w:top w:val="single" w:sz="2" w:space="0" w:color="E3E3E3"/>
                                        <w:left w:val="single" w:sz="2" w:space="0" w:color="E3E3E3"/>
                                        <w:bottom w:val="single" w:sz="2" w:space="0" w:color="E3E3E3"/>
                                        <w:right w:val="single" w:sz="2" w:space="0" w:color="E3E3E3"/>
                                      </w:divBdr>
                                      <w:divsChild>
                                        <w:div w:id="846479322">
                                          <w:marLeft w:val="0"/>
                                          <w:marRight w:val="0"/>
                                          <w:marTop w:val="0"/>
                                          <w:marBottom w:val="0"/>
                                          <w:divBdr>
                                            <w:top w:val="single" w:sz="2" w:space="0" w:color="E3E3E3"/>
                                            <w:left w:val="single" w:sz="2" w:space="0" w:color="E3E3E3"/>
                                            <w:bottom w:val="single" w:sz="2" w:space="0" w:color="E3E3E3"/>
                                            <w:right w:val="single" w:sz="2" w:space="0" w:color="E3E3E3"/>
                                          </w:divBdr>
                                          <w:divsChild>
                                            <w:div w:id="1239485118">
                                              <w:marLeft w:val="0"/>
                                              <w:marRight w:val="0"/>
                                              <w:marTop w:val="0"/>
                                              <w:marBottom w:val="0"/>
                                              <w:divBdr>
                                                <w:top w:val="single" w:sz="2" w:space="0" w:color="E3E3E3"/>
                                                <w:left w:val="single" w:sz="2" w:space="0" w:color="E3E3E3"/>
                                                <w:bottom w:val="single" w:sz="2" w:space="0" w:color="E3E3E3"/>
                                                <w:right w:val="single" w:sz="2" w:space="0" w:color="E3E3E3"/>
                                              </w:divBdr>
                                              <w:divsChild>
                                                <w:div w:id="1743405679">
                                                  <w:marLeft w:val="0"/>
                                                  <w:marRight w:val="0"/>
                                                  <w:marTop w:val="0"/>
                                                  <w:marBottom w:val="0"/>
                                                  <w:divBdr>
                                                    <w:top w:val="single" w:sz="2" w:space="0" w:color="E3E3E3"/>
                                                    <w:left w:val="single" w:sz="2" w:space="0" w:color="E3E3E3"/>
                                                    <w:bottom w:val="single" w:sz="2" w:space="0" w:color="E3E3E3"/>
                                                    <w:right w:val="single" w:sz="2" w:space="0" w:color="E3E3E3"/>
                                                  </w:divBdr>
                                                  <w:divsChild>
                                                    <w:div w:id="1581596385">
                                                      <w:marLeft w:val="0"/>
                                                      <w:marRight w:val="0"/>
                                                      <w:marTop w:val="0"/>
                                                      <w:marBottom w:val="0"/>
                                                      <w:divBdr>
                                                        <w:top w:val="single" w:sz="2" w:space="0" w:color="E3E3E3"/>
                                                        <w:left w:val="single" w:sz="2" w:space="0" w:color="E3E3E3"/>
                                                        <w:bottom w:val="single" w:sz="2" w:space="0" w:color="E3E3E3"/>
                                                        <w:right w:val="single" w:sz="2" w:space="0" w:color="E3E3E3"/>
                                                      </w:divBdr>
                                                      <w:divsChild>
                                                        <w:div w:id="141003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9537250">
          <w:marLeft w:val="0"/>
          <w:marRight w:val="0"/>
          <w:marTop w:val="0"/>
          <w:marBottom w:val="0"/>
          <w:divBdr>
            <w:top w:val="none" w:sz="0" w:space="0" w:color="auto"/>
            <w:left w:val="none" w:sz="0" w:space="0" w:color="auto"/>
            <w:bottom w:val="none" w:sz="0" w:space="0" w:color="auto"/>
            <w:right w:val="none" w:sz="0" w:space="0" w:color="auto"/>
          </w:divBdr>
        </w:div>
      </w:divsChild>
    </w:div>
    <w:div w:id="1936017513">
      <w:bodyDiv w:val="1"/>
      <w:marLeft w:val="0"/>
      <w:marRight w:val="0"/>
      <w:marTop w:val="0"/>
      <w:marBottom w:val="0"/>
      <w:divBdr>
        <w:top w:val="none" w:sz="0" w:space="0" w:color="auto"/>
        <w:left w:val="none" w:sz="0" w:space="0" w:color="auto"/>
        <w:bottom w:val="none" w:sz="0" w:space="0" w:color="auto"/>
        <w:right w:val="none" w:sz="0" w:space="0" w:color="auto"/>
      </w:divBdr>
    </w:div>
    <w:div w:id="1947426818">
      <w:bodyDiv w:val="1"/>
      <w:marLeft w:val="0"/>
      <w:marRight w:val="0"/>
      <w:marTop w:val="0"/>
      <w:marBottom w:val="0"/>
      <w:divBdr>
        <w:top w:val="none" w:sz="0" w:space="0" w:color="auto"/>
        <w:left w:val="none" w:sz="0" w:space="0" w:color="auto"/>
        <w:bottom w:val="none" w:sz="0" w:space="0" w:color="auto"/>
        <w:right w:val="none" w:sz="0" w:space="0" w:color="auto"/>
      </w:divBdr>
    </w:div>
    <w:div w:id="2020809475">
      <w:bodyDiv w:val="1"/>
      <w:marLeft w:val="0"/>
      <w:marRight w:val="0"/>
      <w:marTop w:val="0"/>
      <w:marBottom w:val="0"/>
      <w:divBdr>
        <w:top w:val="none" w:sz="0" w:space="0" w:color="auto"/>
        <w:left w:val="none" w:sz="0" w:space="0" w:color="auto"/>
        <w:bottom w:val="none" w:sz="0" w:space="0" w:color="auto"/>
        <w:right w:val="none" w:sz="0" w:space="0" w:color="auto"/>
      </w:divBdr>
    </w:div>
    <w:div w:id="2038003912">
      <w:bodyDiv w:val="1"/>
      <w:marLeft w:val="0"/>
      <w:marRight w:val="0"/>
      <w:marTop w:val="0"/>
      <w:marBottom w:val="0"/>
      <w:divBdr>
        <w:top w:val="none" w:sz="0" w:space="0" w:color="auto"/>
        <w:left w:val="none" w:sz="0" w:space="0" w:color="auto"/>
        <w:bottom w:val="none" w:sz="0" w:space="0" w:color="auto"/>
        <w:right w:val="none" w:sz="0" w:space="0" w:color="auto"/>
      </w:divBdr>
      <w:divsChild>
        <w:div w:id="91973345">
          <w:marLeft w:val="0"/>
          <w:marRight w:val="0"/>
          <w:marTop w:val="0"/>
          <w:marBottom w:val="0"/>
          <w:divBdr>
            <w:top w:val="single" w:sz="2" w:space="0" w:color="E3E3E3"/>
            <w:left w:val="single" w:sz="2" w:space="0" w:color="E3E3E3"/>
            <w:bottom w:val="single" w:sz="2" w:space="0" w:color="E3E3E3"/>
            <w:right w:val="single" w:sz="2" w:space="0" w:color="E3E3E3"/>
          </w:divBdr>
          <w:divsChild>
            <w:div w:id="995645730">
              <w:marLeft w:val="0"/>
              <w:marRight w:val="0"/>
              <w:marTop w:val="0"/>
              <w:marBottom w:val="0"/>
              <w:divBdr>
                <w:top w:val="single" w:sz="2" w:space="0" w:color="E3E3E3"/>
                <w:left w:val="single" w:sz="2" w:space="0" w:color="E3E3E3"/>
                <w:bottom w:val="single" w:sz="2" w:space="0" w:color="E3E3E3"/>
                <w:right w:val="single" w:sz="2" w:space="0" w:color="E3E3E3"/>
              </w:divBdr>
              <w:divsChild>
                <w:div w:id="1885481104">
                  <w:marLeft w:val="0"/>
                  <w:marRight w:val="0"/>
                  <w:marTop w:val="0"/>
                  <w:marBottom w:val="0"/>
                  <w:divBdr>
                    <w:top w:val="single" w:sz="2" w:space="0" w:color="E3E3E3"/>
                    <w:left w:val="single" w:sz="2" w:space="0" w:color="E3E3E3"/>
                    <w:bottom w:val="single" w:sz="2" w:space="0" w:color="E3E3E3"/>
                    <w:right w:val="single" w:sz="2" w:space="0" w:color="E3E3E3"/>
                  </w:divBdr>
                  <w:divsChild>
                    <w:div w:id="1740594145">
                      <w:marLeft w:val="0"/>
                      <w:marRight w:val="0"/>
                      <w:marTop w:val="0"/>
                      <w:marBottom w:val="0"/>
                      <w:divBdr>
                        <w:top w:val="single" w:sz="2" w:space="0" w:color="E3E3E3"/>
                        <w:left w:val="single" w:sz="2" w:space="0" w:color="E3E3E3"/>
                        <w:bottom w:val="single" w:sz="2" w:space="0" w:color="E3E3E3"/>
                        <w:right w:val="single" w:sz="2" w:space="0" w:color="E3E3E3"/>
                      </w:divBdr>
                      <w:divsChild>
                        <w:div w:id="353770604">
                          <w:marLeft w:val="0"/>
                          <w:marRight w:val="0"/>
                          <w:marTop w:val="0"/>
                          <w:marBottom w:val="0"/>
                          <w:divBdr>
                            <w:top w:val="single" w:sz="2" w:space="0" w:color="E3E3E3"/>
                            <w:left w:val="single" w:sz="2" w:space="0" w:color="E3E3E3"/>
                            <w:bottom w:val="single" w:sz="2" w:space="0" w:color="E3E3E3"/>
                            <w:right w:val="single" w:sz="2" w:space="0" w:color="E3E3E3"/>
                          </w:divBdr>
                          <w:divsChild>
                            <w:div w:id="1513030016">
                              <w:marLeft w:val="0"/>
                              <w:marRight w:val="0"/>
                              <w:marTop w:val="0"/>
                              <w:marBottom w:val="0"/>
                              <w:divBdr>
                                <w:top w:val="single" w:sz="2" w:space="0" w:color="E3E3E3"/>
                                <w:left w:val="single" w:sz="2" w:space="0" w:color="E3E3E3"/>
                                <w:bottom w:val="single" w:sz="2" w:space="0" w:color="E3E3E3"/>
                                <w:right w:val="single" w:sz="2" w:space="0" w:color="E3E3E3"/>
                              </w:divBdr>
                              <w:divsChild>
                                <w:div w:id="809900490">
                                  <w:marLeft w:val="0"/>
                                  <w:marRight w:val="0"/>
                                  <w:marTop w:val="100"/>
                                  <w:marBottom w:val="100"/>
                                  <w:divBdr>
                                    <w:top w:val="single" w:sz="2" w:space="0" w:color="E3E3E3"/>
                                    <w:left w:val="single" w:sz="2" w:space="0" w:color="E3E3E3"/>
                                    <w:bottom w:val="single" w:sz="2" w:space="0" w:color="E3E3E3"/>
                                    <w:right w:val="single" w:sz="2" w:space="0" w:color="E3E3E3"/>
                                  </w:divBdr>
                                  <w:divsChild>
                                    <w:div w:id="99566858">
                                      <w:marLeft w:val="0"/>
                                      <w:marRight w:val="0"/>
                                      <w:marTop w:val="0"/>
                                      <w:marBottom w:val="0"/>
                                      <w:divBdr>
                                        <w:top w:val="single" w:sz="2" w:space="0" w:color="E3E3E3"/>
                                        <w:left w:val="single" w:sz="2" w:space="0" w:color="E3E3E3"/>
                                        <w:bottom w:val="single" w:sz="2" w:space="0" w:color="E3E3E3"/>
                                        <w:right w:val="single" w:sz="2" w:space="0" w:color="E3E3E3"/>
                                      </w:divBdr>
                                      <w:divsChild>
                                        <w:div w:id="658384722">
                                          <w:marLeft w:val="0"/>
                                          <w:marRight w:val="0"/>
                                          <w:marTop w:val="0"/>
                                          <w:marBottom w:val="0"/>
                                          <w:divBdr>
                                            <w:top w:val="single" w:sz="2" w:space="0" w:color="E3E3E3"/>
                                            <w:left w:val="single" w:sz="2" w:space="0" w:color="E3E3E3"/>
                                            <w:bottom w:val="single" w:sz="2" w:space="0" w:color="E3E3E3"/>
                                            <w:right w:val="single" w:sz="2" w:space="0" w:color="E3E3E3"/>
                                          </w:divBdr>
                                          <w:divsChild>
                                            <w:div w:id="1378696738">
                                              <w:marLeft w:val="0"/>
                                              <w:marRight w:val="0"/>
                                              <w:marTop w:val="0"/>
                                              <w:marBottom w:val="0"/>
                                              <w:divBdr>
                                                <w:top w:val="single" w:sz="2" w:space="0" w:color="E3E3E3"/>
                                                <w:left w:val="single" w:sz="2" w:space="0" w:color="E3E3E3"/>
                                                <w:bottom w:val="single" w:sz="2" w:space="0" w:color="E3E3E3"/>
                                                <w:right w:val="single" w:sz="2" w:space="0" w:color="E3E3E3"/>
                                              </w:divBdr>
                                              <w:divsChild>
                                                <w:div w:id="2077776574">
                                                  <w:marLeft w:val="0"/>
                                                  <w:marRight w:val="0"/>
                                                  <w:marTop w:val="0"/>
                                                  <w:marBottom w:val="0"/>
                                                  <w:divBdr>
                                                    <w:top w:val="single" w:sz="2" w:space="0" w:color="E3E3E3"/>
                                                    <w:left w:val="single" w:sz="2" w:space="0" w:color="E3E3E3"/>
                                                    <w:bottom w:val="single" w:sz="2" w:space="0" w:color="E3E3E3"/>
                                                    <w:right w:val="single" w:sz="2" w:space="0" w:color="E3E3E3"/>
                                                  </w:divBdr>
                                                  <w:divsChild>
                                                    <w:div w:id="1389761250">
                                                      <w:marLeft w:val="0"/>
                                                      <w:marRight w:val="0"/>
                                                      <w:marTop w:val="0"/>
                                                      <w:marBottom w:val="0"/>
                                                      <w:divBdr>
                                                        <w:top w:val="single" w:sz="2" w:space="0" w:color="E3E3E3"/>
                                                        <w:left w:val="single" w:sz="2" w:space="0" w:color="E3E3E3"/>
                                                        <w:bottom w:val="single" w:sz="2" w:space="0" w:color="E3E3E3"/>
                                                        <w:right w:val="single" w:sz="2" w:space="0" w:color="E3E3E3"/>
                                                      </w:divBdr>
                                                      <w:divsChild>
                                                        <w:div w:id="139081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73900537">
          <w:marLeft w:val="0"/>
          <w:marRight w:val="0"/>
          <w:marTop w:val="0"/>
          <w:marBottom w:val="0"/>
          <w:divBdr>
            <w:top w:val="none" w:sz="0" w:space="0" w:color="auto"/>
            <w:left w:val="none" w:sz="0" w:space="0" w:color="auto"/>
            <w:bottom w:val="none" w:sz="0" w:space="0" w:color="auto"/>
            <w:right w:val="none" w:sz="0" w:space="0" w:color="auto"/>
          </w:divBdr>
        </w:div>
      </w:divsChild>
    </w:div>
    <w:div w:id="2046783652">
      <w:bodyDiv w:val="1"/>
      <w:marLeft w:val="0"/>
      <w:marRight w:val="0"/>
      <w:marTop w:val="0"/>
      <w:marBottom w:val="0"/>
      <w:divBdr>
        <w:top w:val="none" w:sz="0" w:space="0" w:color="auto"/>
        <w:left w:val="none" w:sz="0" w:space="0" w:color="auto"/>
        <w:bottom w:val="none" w:sz="0" w:space="0" w:color="auto"/>
        <w:right w:val="none" w:sz="0" w:space="0" w:color="auto"/>
      </w:divBdr>
    </w:div>
    <w:div w:id="2087874180">
      <w:bodyDiv w:val="1"/>
      <w:marLeft w:val="0"/>
      <w:marRight w:val="0"/>
      <w:marTop w:val="0"/>
      <w:marBottom w:val="0"/>
      <w:divBdr>
        <w:top w:val="none" w:sz="0" w:space="0" w:color="auto"/>
        <w:left w:val="none" w:sz="0" w:space="0" w:color="auto"/>
        <w:bottom w:val="none" w:sz="0" w:space="0" w:color="auto"/>
        <w:right w:val="none" w:sz="0" w:space="0" w:color="auto"/>
      </w:divBdr>
      <w:divsChild>
        <w:div w:id="1067845592">
          <w:marLeft w:val="0"/>
          <w:marRight w:val="0"/>
          <w:marTop w:val="0"/>
          <w:marBottom w:val="0"/>
          <w:divBdr>
            <w:top w:val="none" w:sz="0" w:space="0" w:color="auto"/>
            <w:left w:val="none" w:sz="0" w:space="0" w:color="auto"/>
            <w:bottom w:val="none" w:sz="0" w:space="0" w:color="auto"/>
            <w:right w:val="none" w:sz="0" w:space="0" w:color="auto"/>
          </w:divBdr>
        </w:div>
        <w:div w:id="1340276964">
          <w:marLeft w:val="0"/>
          <w:marRight w:val="0"/>
          <w:marTop w:val="0"/>
          <w:marBottom w:val="0"/>
          <w:divBdr>
            <w:top w:val="single" w:sz="2" w:space="0" w:color="E3E3E3"/>
            <w:left w:val="single" w:sz="2" w:space="0" w:color="E3E3E3"/>
            <w:bottom w:val="single" w:sz="2" w:space="0" w:color="E3E3E3"/>
            <w:right w:val="single" w:sz="2" w:space="0" w:color="E3E3E3"/>
          </w:divBdr>
          <w:divsChild>
            <w:div w:id="816800337">
              <w:marLeft w:val="0"/>
              <w:marRight w:val="0"/>
              <w:marTop w:val="0"/>
              <w:marBottom w:val="0"/>
              <w:divBdr>
                <w:top w:val="single" w:sz="2" w:space="0" w:color="E3E3E3"/>
                <w:left w:val="single" w:sz="2" w:space="0" w:color="E3E3E3"/>
                <w:bottom w:val="single" w:sz="2" w:space="0" w:color="E3E3E3"/>
                <w:right w:val="single" w:sz="2" w:space="0" w:color="E3E3E3"/>
              </w:divBdr>
              <w:divsChild>
                <w:div w:id="153689852">
                  <w:marLeft w:val="0"/>
                  <w:marRight w:val="0"/>
                  <w:marTop w:val="0"/>
                  <w:marBottom w:val="0"/>
                  <w:divBdr>
                    <w:top w:val="single" w:sz="2" w:space="0" w:color="E3E3E3"/>
                    <w:left w:val="single" w:sz="2" w:space="0" w:color="E3E3E3"/>
                    <w:bottom w:val="single" w:sz="2" w:space="0" w:color="E3E3E3"/>
                    <w:right w:val="single" w:sz="2" w:space="0" w:color="E3E3E3"/>
                  </w:divBdr>
                  <w:divsChild>
                    <w:div w:id="902443966">
                      <w:marLeft w:val="0"/>
                      <w:marRight w:val="0"/>
                      <w:marTop w:val="0"/>
                      <w:marBottom w:val="0"/>
                      <w:divBdr>
                        <w:top w:val="single" w:sz="2" w:space="0" w:color="E3E3E3"/>
                        <w:left w:val="single" w:sz="2" w:space="0" w:color="E3E3E3"/>
                        <w:bottom w:val="single" w:sz="2" w:space="0" w:color="E3E3E3"/>
                        <w:right w:val="single" w:sz="2" w:space="0" w:color="E3E3E3"/>
                      </w:divBdr>
                      <w:divsChild>
                        <w:div w:id="268465075">
                          <w:marLeft w:val="0"/>
                          <w:marRight w:val="0"/>
                          <w:marTop w:val="0"/>
                          <w:marBottom w:val="0"/>
                          <w:divBdr>
                            <w:top w:val="single" w:sz="2" w:space="0" w:color="E3E3E3"/>
                            <w:left w:val="single" w:sz="2" w:space="0" w:color="E3E3E3"/>
                            <w:bottom w:val="single" w:sz="2" w:space="0" w:color="E3E3E3"/>
                            <w:right w:val="single" w:sz="2" w:space="0" w:color="E3E3E3"/>
                          </w:divBdr>
                          <w:divsChild>
                            <w:div w:id="907424271">
                              <w:marLeft w:val="0"/>
                              <w:marRight w:val="0"/>
                              <w:marTop w:val="0"/>
                              <w:marBottom w:val="0"/>
                              <w:divBdr>
                                <w:top w:val="single" w:sz="2" w:space="0" w:color="E3E3E3"/>
                                <w:left w:val="single" w:sz="2" w:space="0" w:color="E3E3E3"/>
                                <w:bottom w:val="single" w:sz="2" w:space="0" w:color="E3E3E3"/>
                                <w:right w:val="single" w:sz="2" w:space="0" w:color="E3E3E3"/>
                              </w:divBdr>
                              <w:divsChild>
                                <w:div w:id="44527999">
                                  <w:marLeft w:val="0"/>
                                  <w:marRight w:val="0"/>
                                  <w:marTop w:val="100"/>
                                  <w:marBottom w:val="100"/>
                                  <w:divBdr>
                                    <w:top w:val="single" w:sz="2" w:space="0" w:color="E3E3E3"/>
                                    <w:left w:val="single" w:sz="2" w:space="0" w:color="E3E3E3"/>
                                    <w:bottom w:val="single" w:sz="2" w:space="0" w:color="E3E3E3"/>
                                    <w:right w:val="single" w:sz="2" w:space="0" w:color="E3E3E3"/>
                                  </w:divBdr>
                                  <w:divsChild>
                                    <w:div w:id="1610703909">
                                      <w:marLeft w:val="0"/>
                                      <w:marRight w:val="0"/>
                                      <w:marTop w:val="0"/>
                                      <w:marBottom w:val="0"/>
                                      <w:divBdr>
                                        <w:top w:val="single" w:sz="2" w:space="0" w:color="E3E3E3"/>
                                        <w:left w:val="single" w:sz="2" w:space="0" w:color="E3E3E3"/>
                                        <w:bottom w:val="single" w:sz="2" w:space="0" w:color="E3E3E3"/>
                                        <w:right w:val="single" w:sz="2" w:space="0" w:color="E3E3E3"/>
                                      </w:divBdr>
                                      <w:divsChild>
                                        <w:div w:id="1191725400">
                                          <w:marLeft w:val="0"/>
                                          <w:marRight w:val="0"/>
                                          <w:marTop w:val="0"/>
                                          <w:marBottom w:val="0"/>
                                          <w:divBdr>
                                            <w:top w:val="single" w:sz="2" w:space="0" w:color="E3E3E3"/>
                                            <w:left w:val="single" w:sz="2" w:space="0" w:color="E3E3E3"/>
                                            <w:bottom w:val="single" w:sz="2" w:space="0" w:color="E3E3E3"/>
                                            <w:right w:val="single" w:sz="2" w:space="0" w:color="E3E3E3"/>
                                          </w:divBdr>
                                          <w:divsChild>
                                            <w:div w:id="1462113737">
                                              <w:marLeft w:val="0"/>
                                              <w:marRight w:val="0"/>
                                              <w:marTop w:val="0"/>
                                              <w:marBottom w:val="0"/>
                                              <w:divBdr>
                                                <w:top w:val="single" w:sz="2" w:space="0" w:color="E3E3E3"/>
                                                <w:left w:val="single" w:sz="2" w:space="0" w:color="E3E3E3"/>
                                                <w:bottom w:val="single" w:sz="2" w:space="0" w:color="E3E3E3"/>
                                                <w:right w:val="single" w:sz="2" w:space="0" w:color="E3E3E3"/>
                                              </w:divBdr>
                                              <w:divsChild>
                                                <w:div w:id="1836611228">
                                                  <w:marLeft w:val="0"/>
                                                  <w:marRight w:val="0"/>
                                                  <w:marTop w:val="0"/>
                                                  <w:marBottom w:val="0"/>
                                                  <w:divBdr>
                                                    <w:top w:val="single" w:sz="2" w:space="0" w:color="E3E3E3"/>
                                                    <w:left w:val="single" w:sz="2" w:space="0" w:color="E3E3E3"/>
                                                    <w:bottom w:val="single" w:sz="2" w:space="0" w:color="E3E3E3"/>
                                                    <w:right w:val="single" w:sz="2" w:space="0" w:color="E3E3E3"/>
                                                  </w:divBdr>
                                                  <w:divsChild>
                                                    <w:div w:id="1081878840">
                                                      <w:marLeft w:val="0"/>
                                                      <w:marRight w:val="0"/>
                                                      <w:marTop w:val="0"/>
                                                      <w:marBottom w:val="0"/>
                                                      <w:divBdr>
                                                        <w:top w:val="single" w:sz="2" w:space="0" w:color="E3E3E3"/>
                                                        <w:left w:val="single" w:sz="2" w:space="0" w:color="E3E3E3"/>
                                                        <w:bottom w:val="single" w:sz="2" w:space="0" w:color="E3E3E3"/>
                                                        <w:right w:val="single" w:sz="2" w:space="0" w:color="E3E3E3"/>
                                                      </w:divBdr>
                                                      <w:divsChild>
                                                        <w:div w:id="987326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94937942">
      <w:bodyDiv w:val="1"/>
      <w:marLeft w:val="0"/>
      <w:marRight w:val="0"/>
      <w:marTop w:val="0"/>
      <w:marBottom w:val="0"/>
      <w:divBdr>
        <w:top w:val="none" w:sz="0" w:space="0" w:color="auto"/>
        <w:left w:val="none" w:sz="0" w:space="0" w:color="auto"/>
        <w:bottom w:val="none" w:sz="0" w:space="0" w:color="auto"/>
        <w:right w:val="none" w:sz="0" w:space="0" w:color="auto"/>
      </w:divBdr>
    </w:div>
    <w:div w:id="2095586297">
      <w:bodyDiv w:val="1"/>
      <w:marLeft w:val="0"/>
      <w:marRight w:val="0"/>
      <w:marTop w:val="0"/>
      <w:marBottom w:val="0"/>
      <w:divBdr>
        <w:top w:val="none" w:sz="0" w:space="0" w:color="auto"/>
        <w:left w:val="none" w:sz="0" w:space="0" w:color="auto"/>
        <w:bottom w:val="none" w:sz="0" w:space="0" w:color="auto"/>
        <w:right w:val="none" w:sz="0" w:space="0" w:color="auto"/>
      </w:divBdr>
    </w:div>
    <w:div w:id="21022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907574764D9A4EA50ADFCFC4F8717A" ma:contentTypeVersion="9" ma:contentTypeDescription="Create a new document." ma:contentTypeScope="" ma:versionID="a4dc4213b731c82266dca2a431ec70a1">
  <xsd:schema xmlns:xsd="http://www.w3.org/2001/XMLSchema" xmlns:xs="http://www.w3.org/2001/XMLSchema" xmlns:p="http://schemas.microsoft.com/office/2006/metadata/properties" xmlns:ns2="c40a9048-512e-40b1-915f-40ad6cd75bea" xmlns:ns3="b129677f-c936-4f8e-b300-6c7fa382b52d" targetNamespace="http://schemas.microsoft.com/office/2006/metadata/properties" ma:root="true" ma:fieldsID="33167bf6dba6a7ccd172a310387dc854" ns2:_="" ns3:_="">
    <xsd:import namespace="c40a9048-512e-40b1-915f-40ad6cd75bea"/>
    <xsd:import namespace="b129677f-c936-4f8e-b300-6c7fa382b5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FlowofDocument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0a9048-512e-40b1-915f-40ad6cd75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FlowofDocuments" ma:index="15" nillable="true" ma:displayName="Flow of Documents " ma:description="Sort on filter for Navigation" ma:format="Dropdown" ma:internalName="FlowofDocuments" ma:percentage="FALSE">
      <xsd:simpleType>
        <xsd:restriction base="dms:Number"/>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29677f-c936-4f8e-b300-6c7fa382b5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lowofDocuments xmlns="c40a9048-512e-40b1-915f-40ad6cd75bea" xsi:nil="true"/>
  </documentManagement>
</p:properties>
</file>

<file path=customXml/itemProps1.xml><?xml version="1.0" encoding="utf-8"?>
<ds:datastoreItem xmlns:ds="http://schemas.openxmlformats.org/officeDocument/2006/customXml" ds:itemID="{242E35BA-B731-470A-A065-8A52ADF70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0a9048-512e-40b1-915f-40ad6cd75bea"/>
    <ds:schemaRef ds:uri="b129677f-c936-4f8e-b300-6c7fa382b5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C06F66-E78C-4F56-BAA5-A0ED4EE9E887}">
  <ds:schemaRefs>
    <ds:schemaRef ds:uri="http://schemas.openxmlformats.org/officeDocument/2006/bibliography"/>
  </ds:schemaRefs>
</ds:datastoreItem>
</file>

<file path=customXml/itemProps3.xml><?xml version="1.0" encoding="utf-8"?>
<ds:datastoreItem xmlns:ds="http://schemas.openxmlformats.org/officeDocument/2006/customXml" ds:itemID="{5C1A5828-9E66-4DD5-A7A8-2639B415CEAA}">
  <ds:schemaRefs>
    <ds:schemaRef ds:uri="http://schemas.microsoft.com/sharepoint/v3/contenttype/forms"/>
  </ds:schemaRefs>
</ds:datastoreItem>
</file>

<file path=customXml/itemProps4.xml><?xml version="1.0" encoding="utf-8"?>
<ds:datastoreItem xmlns:ds="http://schemas.openxmlformats.org/officeDocument/2006/customXml" ds:itemID="{8F8F2024-49AC-464F-92A4-C66A9F043574}">
  <ds:schemaRefs>
    <ds:schemaRef ds:uri="http://schemas.microsoft.com/office/2006/metadata/properties"/>
    <ds:schemaRef ds:uri="http://schemas.microsoft.com/office/infopath/2007/PartnerControls"/>
    <ds:schemaRef ds:uri="c40a9048-512e-40b1-915f-40ad6cd75bea"/>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2243</Words>
  <Characters>12791</Characters>
  <Application>Microsoft Office Word</Application>
  <DocSecurity>0</DocSecurity>
  <Lines>106</Lines>
  <Paragraphs>30</Paragraphs>
  <ScaleCrop>false</ScaleCrop>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Nelson</dc:creator>
  <cp:keywords/>
  <dc:description/>
  <cp:lastModifiedBy>Nathan Miles</cp:lastModifiedBy>
  <cp:revision>2</cp:revision>
  <dcterms:created xsi:type="dcterms:W3CDTF">2026-02-12T20:11:00Z</dcterms:created>
  <dcterms:modified xsi:type="dcterms:W3CDTF">2026-02-12T20:11:00Z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0x010100DB907574764D9A4EA50ADFCFC4F8717A</vt:lpwstr>
  </property>
</Properties>
</file>