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9D0E" w14:textId="78088B00" w:rsidR="00320A1D" w:rsidRDefault="000C4114" w:rsidP="00717C48">
      <w:pPr>
        <w:pStyle w:val="Heading1"/>
      </w:pPr>
      <w:r>
        <w:t xml:space="preserve">CPFR / VC × CPH — Meeting </w:t>
      </w:r>
      <w:r w:rsidR="000A0DAD">
        <w:t>Recap</w:t>
      </w:r>
    </w:p>
    <w:p w14:paraId="7E8EF9D3" w14:textId="77777777" w:rsidR="00320A1D" w:rsidRDefault="000C4114">
      <w:r>
        <w:rPr>
          <w:color w:val="606060"/>
          <w:sz w:val="18"/>
        </w:rPr>
        <w:t xml:space="preserve">March 20, </w:t>
      </w:r>
      <w:proofErr w:type="gramStart"/>
      <w:r>
        <w:rPr>
          <w:color w:val="606060"/>
          <w:sz w:val="18"/>
        </w:rPr>
        <w:t>2026  |</w:t>
      </w:r>
      <w:proofErr w:type="gramEnd"/>
      <w:r>
        <w:rPr>
          <w:color w:val="606060"/>
          <w:sz w:val="18"/>
        </w:rPr>
        <w:t xml:space="preserve">  Attendees: Nathan Miles, Phanindher, Justin Bowman, Harish Sulghar</w:t>
      </w:r>
    </w:p>
    <w:p w14:paraId="4E130864" w14:textId="77777777" w:rsidR="00320A1D" w:rsidRDefault="000C4114" w:rsidP="00717C48">
      <w:pPr>
        <w:pStyle w:val="Heading2"/>
      </w:pPr>
      <w:r>
        <w:t>Background</w:t>
      </w:r>
    </w:p>
    <w:p w14:paraId="4B35BE04" w14:textId="5443F096" w:rsidR="00320A1D" w:rsidRDefault="000C4114" w:rsidP="00717C48">
      <w:r>
        <w:t xml:space="preserve">The CPFR data platform (Snowflake semantic layer, vendor isolation, daily refresh) delivers March 31, covering 98% of vendors. The remaining gap is the vendor-facing portal: CPFR and VC module integration into Chewy Partner Hub (CPH). With Ratna Ramani redeployed and Jeremy Wartnick's remit narrowed to SPARK, this meeting was called to confirm CPH-side ownership </w:t>
      </w:r>
      <w:r w:rsidR="00717C48">
        <w:t xml:space="preserve">and organizational mechanics </w:t>
      </w:r>
      <w:r>
        <w:t>and</w:t>
      </w:r>
      <w:r w:rsidR="00717C48">
        <w:t xml:space="preserve"> to</w:t>
      </w:r>
      <w:r>
        <w:t xml:space="preserve"> identify a realistic path to engineering engagement.</w:t>
      </w:r>
    </w:p>
    <w:p w14:paraId="67C7898D" w14:textId="77777777" w:rsidR="00320A1D" w:rsidRDefault="000C4114" w:rsidP="00717C48">
      <w:pPr>
        <w:pStyle w:val="Heading2"/>
      </w:pPr>
      <w:r>
        <w:t>What We Confirmed</w:t>
      </w:r>
    </w:p>
    <w:p w14:paraId="6CF4C7DA" w14:textId="6C2F4ADD" w:rsidR="00320A1D" w:rsidRPr="00717C48" w:rsidRDefault="000C4114" w:rsidP="00717C48">
      <w:pPr>
        <w:pStyle w:val="ListBullet"/>
      </w:pPr>
      <w:r w:rsidRPr="00717C48">
        <w:t xml:space="preserve">Ownership confirmed. Justin Bowman (PM) and Harish </w:t>
      </w:r>
      <w:proofErr w:type="spellStart"/>
      <w:r w:rsidRPr="00717C48">
        <w:t>Sulghar</w:t>
      </w:r>
      <w:proofErr w:type="spellEnd"/>
      <w:r w:rsidRPr="00717C48">
        <w:t xml:space="preserve"> (TPM) are the CPH-side owners for CPFR/VC integration going forward.</w:t>
      </w:r>
      <w:r w:rsidR="00717C48">
        <w:t xml:space="preserve"> Phanindher is taking over CPFR and VC </w:t>
      </w:r>
      <w:r w:rsidR="001865E7">
        <w:t xml:space="preserve">PM oversight from Eric Beebe. </w:t>
      </w:r>
      <w:r w:rsidR="00717C48">
        <w:t>Nathan Miles will need to step into the Instock TPM gap (with help from Erdem’s team)</w:t>
      </w:r>
    </w:p>
    <w:p w14:paraId="05A3EA0A" w14:textId="77777777" w:rsidR="00320A1D" w:rsidRPr="00717C48" w:rsidRDefault="000C4114" w:rsidP="00717C48">
      <w:pPr>
        <w:pStyle w:val="ListBullet"/>
      </w:pPr>
      <w:r w:rsidRPr="00717C48">
        <w:t>No new CPH engineering capacity in 2026. The CPH team has 8 engineers fully committed to FTOS ($57M migration) and Vulcan ($30M integration). New work requires either a contractor or an OP1 allocation.</w:t>
      </w:r>
    </w:p>
    <w:p w14:paraId="7C562E10" w14:textId="5C9345BB" w:rsidR="00320A1D" w:rsidRPr="00717C48" w:rsidRDefault="000C4114" w:rsidP="00717C48">
      <w:pPr>
        <w:pStyle w:val="ListBullet"/>
      </w:pPr>
      <w:r w:rsidRPr="00717C48">
        <w:t>Gangi is the new CPH technical contact (replacing Santosh). Harish will facilitate engagement</w:t>
      </w:r>
      <w:r w:rsidR="00717C48" w:rsidRPr="00717C48">
        <w:t>, and will likely need to follow</w:t>
      </w:r>
      <w:r w:rsidRPr="00717C48">
        <w:t xml:space="preserve"> the NBO launch</w:t>
      </w:r>
      <w:r w:rsidRPr="00717C48">
        <w:t>, est. 1–2 weeks.</w:t>
      </w:r>
    </w:p>
    <w:p w14:paraId="11321101" w14:textId="77777777" w:rsidR="00320A1D" w:rsidRPr="00717C48" w:rsidRDefault="000C4114" w:rsidP="00717C48">
      <w:pPr>
        <w:pStyle w:val="ListBullet"/>
      </w:pPr>
      <w:r w:rsidRPr="00717C48">
        <w:t>LOE estimation depends on MVP scope. Harish proposed dedicating a 3-story-point spike to estimate LOE once the BRD scope is certified. MVP definition is the immediate unlock for everything downstream.</w:t>
      </w:r>
    </w:p>
    <w:p w14:paraId="48C30A23" w14:textId="77777777" w:rsidR="00320A1D" w:rsidRPr="00717C48" w:rsidRDefault="000C4114" w:rsidP="00717C48">
      <w:pPr>
        <w:pStyle w:val="ListBullet"/>
      </w:pPr>
      <w:r w:rsidRPr="00717C48">
        <w:t>Contractor path is viable. Harish suggested engaging a contractor with CPH/ERP Next experience for finite-period support. Nathan to connect with Gangi on the intake process. Scope-slimming (Tableau reporting, email distribution) may also allow BAU absorption.</w:t>
      </w:r>
    </w:p>
    <w:p w14:paraId="7D68B215" w14:textId="77777777" w:rsidR="00320A1D" w:rsidRDefault="000C4114" w:rsidP="00717C48">
      <w:pPr>
        <w:pStyle w:val="Heading2"/>
      </w:pPr>
      <w:r>
        <w:t>Next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7"/>
        <w:gridCol w:w="2373"/>
        <w:gridCol w:w="2008"/>
        <w:gridCol w:w="1523"/>
      </w:tblGrid>
      <w:tr w:rsidR="00320A1D" w14:paraId="48FDBA3E" w14:textId="77777777" w:rsidTr="00717C48">
        <w:trPr>
          <w:trHeight w:val="651"/>
        </w:trPr>
        <w:tc>
          <w:tcPr>
            <w:tcW w:w="4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3484D9DF" w14:textId="77777777" w:rsidR="00320A1D" w:rsidRPr="00717C48" w:rsidRDefault="000C4114" w:rsidP="00717C48">
            <w:pPr>
              <w:rPr>
                <w:b/>
                <w:bCs/>
              </w:rPr>
            </w:pPr>
            <w:r w:rsidRPr="00717C48">
              <w:rPr>
                <w:b/>
                <w:bCs/>
              </w:rPr>
              <w:t>Action</w:t>
            </w:r>
          </w:p>
        </w:tc>
        <w:tc>
          <w:tcPr>
            <w:tcW w:w="2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67A71ECB" w14:textId="77777777" w:rsidR="00320A1D" w:rsidRPr="00717C48" w:rsidRDefault="000C4114" w:rsidP="00717C48">
            <w:pPr>
              <w:rPr>
                <w:b/>
                <w:bCs/>
              </w:rPr>
            </w:pPr>
            <w:r w:rsidRPr="00717C48">
              <w:rPr>
                <w:b/>
                <w:bCs/>
              </w:rPr>
              <w:t>Owner</w:t>
            </w:r>
          </w:p>
        </w:tc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11554956" w14:textId="77777777" w:rsidR="00320A1D" w:rsidRPr="00717C48" w:rsidRDefault="000C4114" w:rsidP="00717C48">
            <w:pPr>
              <w:rPr>
                <w:b/>
                <w:bCs/>
              </w:rPr>
            </w:pPr>
            <w:r w:rsidRPr="00717C48">
              <w:rPr>
                <w:b/>
                <w:bCs/>
              </w:rPr>
              <w:t>Target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0FEB17D3" w14:textId="77777777" w:rsidR="00320A1D" w:rsidRPr="00717C48" w:rsidRDefault="000C4114" w:rsidP="00717C48">
            <w:pPr>
              <w:rPr>
                <w:b/>
                <w:bCs/>
              </w:rPr>
            </w:pPr>
            <w:r w:rsidRPr="00717C48">
              <w:rPr>
                <w:b/>
                <w:bCs/>
              </w:rPr>
              <w:t>Status</w:t>
            </w:r>
          </w:p>
        </w:tc>
      </w:tr>
      <w:tr w:rsidR="00320A1D" w14:paraId="46AF352F" w14:textId="77777777" w:rsidTr="00717C48">
        <w:trPr>
          <w:trHeight w:val="20"/>
        </w:trPr>
        <w:tc>
          <w:tcPr>
            <w:tcW w:w="4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48DEA607" w14:textId="77777777" w:rsidR="00320A1D" w:rsidRDefault="000C4114" w:rsidP="00717C48">
            <w:pPr>
              <w:spacing w:before="0" w:after="0"/>
            </w:pPr>
            <w:r>
              <w:t>Certify VC MVP scope: meet with Nathan Nelson + Keinan Zanck to confirm VC BRD contents and define the MVP boundary.</w:t>
            </w:r>
          </w:p>
        </w:tc>
        <w:tc>
          <w:tcPr>
            <w:tcW w:w="2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20943BA7" w14:textId="77777777" w:rsidR="00320A1D" w:rsidRDefault="000C4114" w:rsidP="00717C48">
            <w:pPr>
              <w:spacing w:before="0" w:after="0"/>
            </w:pPr>
            <w:r>
              <w:t>Nathan + N. Nelson + Keinan</w:t>
            </w:r>
          </w:p>
        </w:tc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71C138BA" w14:textId="77777777" w:rsidR="00320A1D" w:rsidRDefault="000C4114" w:rsidP="00717C48">
            <w:pPr>
              <w:spacing w:before="0" w:after="0"/>
            </w:pPr>
            <w:r>
              <w:t>Week of 3/23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1CAA2737" w14:textId="77777777" w:rsidR="00320A1D" w:rsidRDefault="000C4114" w:rsidP="00717C48">
            <w:pPr>
              <w:spacing w:before="0" w:after="0"/>
            </w:pPr>
            <w:r>
              <w:t>Pending</w:t>
            </w:r>
          </w:p>
        </w:tc>
      </w:tr>
      <w:tr w:rsidR="00320A1D" w14:paraId="46B77872" w14:textId="77777777" w:rsidTr="00717C48">
        <w:trPr>
          <w:trHeight w:val="20"/>
        </w:trPr>
        <w:tc>
          <w:tcPr>
            <w:tcW w:w="4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4A981B7F" w14:textId="77777777" w:rsidR="00320A1D" w:rsidRDefault="000C4114" w:rsidP="00717C48">
            <w:pPr>
              <w:spacing w:before="0" w:after="0"/>
            </w:pPr>
            <w:r>
              <w:t>Certify CPFR MVP scope: meet with Phanindher + Steven Palmer to confirm CPFR MVP boundary and stack-rank deliverables.</w:t>
            </w:r>
          </w:p>
        </w:tc>
        <w:tc>
          <w:tcPr>
            <w:tcW w:w="2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4863C5A8" w14:textId="77777777" w:rsidR="00320A1D" w:rsidRDefault="000C4114" w:rsidP="00717C48">
            <w:pPr>
              <w:spacing w:before="0" w:after="0"/>
            </w:pPr>
            <w:r>
              <w:t>Nathan + Phanindher + Steven</w:t>
            </w:r>
          </w:p>
        </w:tc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36A294CD" w14:textId="77777777" w:rsidR="00320A1D" w:rsidRDefault="000C4114" w:rsidP="00717C48">
            <w:pPr>
              <w:spacing w:before="0" w:after="0"/>
            </w:pPr>
            <w:r>
              <w:t>Week of 3/23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16333CFD" w14:textId="77777777" w:rsidR="00320A1D" w:rsidRDefault="000C4114" w:rsidP="00717C48">
            <w:pPr>
              <w:spacing w:before="0" w:after="0"/>
            </w:pPr>
            <w:r>
              <w:t>Pending</w:t>
            </w:r>
          </w:p>
        </w:tc>
      </w:tr>
      <w:tr w:rsidR="00320A1D" w14:paraId="2321C1DB" w14:textId="77777777" w:rsidTr="00717C48">
        <w:trPr>
          <w:trHeight w:val="20"/>
        </w:trPr>
        <w:tc>
          <w:tcPr>
            <w:tcW w:w="4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079492A5" w14:textId="77777777" w:rsidR="00320A1D" w:rsidRDefault="000C4114" w:rsidP="00717C48">
            <w:pPr>
              <w:spacing w:before="0" w:after="0"/>
            </w:pPr>
            <w:r>
              <w:t>SPARK LOE session: coordinate with Jeremy, Nathan Nelson, and Phanindher to outline SPARK-dependent MVP story points and schedule an engineering scoping session.</w:t>
            </w:r>
          </w:p>
        </w:tc>
        <w:tc>
          <w:tcPr>
            <w:tcW w:w="2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69CA86A0" w14:textId="77777777" w:rsidR="00320A1D" w:rsidRDefault="000C4114" w:rsidP="00717C48">
            <w:pPr>
              <w:spacing w:before="0" w:after="0"/>
            </w:pPr>
            <w:r>
              <w:t>Nathan + Jeremy + N. Nelson + Phanindher</w:t>
            </w:r>
          </w:p>
        </w:tc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199B9B4B" w14:textId="77777777" w:rsidR="00320A1D" w:rsidRDefault="000C4114" w:rsidP="00717C48">
            <w:pPr>
              <w:spacing w:before="0" w:after="0"/>
            </w:pPr>
            <w:r>
              <w:t>After MVP sessions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01A146B2" w14:textId="77777777" w:rsidR="00320A1D" w:rsidRDefault="000C4114" w:rsidP="00717C48">
            <w:pPr>
              <w:spacing w:before="0" w:after="0"/>
            </w:pPr>
            <w:r>
              <w:t>Pending</w:t>
            </w:r>
          </w:p>
        </w:tc>
      </w:tr>
      <w:tr w:rsidR="00320A1D" w14:paraId="0764ABD3" w14:textId="77777777" w:rsidTr="00717C48">
        <w:trPr>
          <w:trHeight w:val="20"/>
        </w:trPr>
        <w:tc>
          <w:tcPr>
            <w:tcW w:w="4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6116A1F5" w14:textId="77777777" w:rsidR="00320A1D" w:rsidRDefault="000C4114" w:rsidP="00717C48">
            <w:pPr>
              <w:spacing w:before="0" w:after="0"/>
            </w:pPr>
            <w:r>
              <w:t>CPFR/VC engineering LOE: schedule with Harish + Gangi to review story points and obtain a CPH-side LOE estimate (3-point spike).</w:t>
            </w:r>
          </w:p>
        </w:tc>
        <w:tc>
          <w:tcPr>
            <w:tcW w:w="2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3C503093" w14:textId="77777777" w:rsidR="00320A1D" w:rsidRDefault="000C4114" w:rsidP="00717C48">
            <w:pPr>
              <w:spacing w:before="0" w:after="0"/>
            </w:pPr>
            <w:r>
              <w:t>Nathan + Harish + Gangi</w:t>
            </w:r>
          </w:p>
        </w:tc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6B643D3C" w14:textId="77777777" w:rsidR="00320A1D" w:rsidRDefault="000C4114" w:rsidP="00717C48">
            <w:pPr>
              <w:spacing w:before="0" w:after="0"/>
            </w:pPr>
            <w:r>
              <w:t>After NBO launch + SPARK LOE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7F8E0BB9" w14:textId="77777777" w:rsidR="00320A1D" w:rsidRDefault="000C4114" w:rsidP="00717C48">
            <w:pPr>
              <w:spacing w:before="0" w:after="0"/>
            </w:pPr>
            <w:r>
              <w:t>Pending</w:t>
            </w:r>
          </w:p>
        </w:tc>
      </w:tr>
      <w:tr w:rsidR="00320A1D" w14:paraId="30EAB94D" w14:textId="77777777" w:rsidTr="00717C48">
        <w:trPr>
          <w:trHeight w:val="20"/>
        </w:trPr>
        <w:tc>
          <w:tcPr>
            <w:tcW w:w="4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3C207B9E" w14:textId="77777777" w:rsidR="00320A1D" w:rsidRDefault="000C4114" w:rsidP="00717C48">
            <w:pPr>
              <w:spacing w:before="0" w:after="0"/>
            </w:pPr>
            <w:r>
              <w:t>Contractor inquiry: connect with Gangi to understand the process for engaging a CPH-experienced contractor.</w:t>
            </w:r>
          </w:p>
        </w:tc>
        <w:tc>
          <w:tcPr>
            <w:tcW w:w="2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45333E8E" w14:textId="77777777" w:rsidR="00320A1D" w:rsidRDefault="000C4114" w:rsidP="00717C48">
            <w:pPr>
              <w:spacing w:before="0" w:after="0"/>
            </w:pPr>
            <w:r>
              <w:t>Nathan + Gangi</w:t>
            </w:r>
          </w:p>
        </w:tc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59F3A57A" w14:textId="77777777" w:rsidR="00320A1D" w:rsidRDefault="000C4114" w:rsidP="00717C48">
            <w:pPr>
              <w:spacing w:before="0" w:after="0"/>
            </w:pPr>
            <w:r>
              <w:t>Within 2 weeks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732015A1" w14:textId="77777777" w:rsidR="00320A1D" w:rsidRDefault="000C4114" w:rsidP="00717C48">
            <w:pPr>
              <w:spacing w:before="0" w:after="0"/>
            </w:pPr>
            <w:r>
              <w:t>Pending</w:t>
            </w:r>
          </w:p>
        </w:tc>
      </w:tr>
      <w:tr w:rsidR="00320A1D" w14:paraId="7E20D3B6" w14:textId="77777777" w:rsidTr="00717C48">
        <w:trPr>
          <w:trHeight w:val="20"/>
        </w:trPr>
        <w:tc>
          <w:tcPr>
            <w:tcW w:w="4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37D38388" w14:textId="77777777" w:rsidR="00320A1D" w:rsidRDefault="000C4114" w:rsidP="00717C48">
            <w:pPr>
              <w:spacing w:before="0" w:after="0"/>
            </w:pPr>
            <w:r>
              <w:t>OP1 2027 package: assemble scoped, LOE-backed submission. July is the OP1 intake window.</w:t>
            </w:r>
          </w:p>
        </w:tc>
        <w:tc>
          <w:tcPr>
            <w:tcW w:w="2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4869D9F6" w14:textId="77777777" w:rsidR="00320A1D" w:rsidRDefault="000C4114" w:rsidP="00717C48">
            <w:pPr>
              <w:spacing w:before="0" w:after="0"/>
            </w:pPr>
            <w:r>
              <w:t>Nathan + Phanindher</w:t>
            </w:r>
          </w:p>
        </w:tc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1FDB9F3E" w14:textId="77777777" w:rsidR="00320A1D" w:rsidRDefault="000C4114" w:rsidP="00717C48">
            <w:pPr>
              <w:spacing w:before="0" w:after="0"/>
            </w:pPr>
            <w:r>
              <w:t>Ready by July 2026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8" w:type="dxa"/>
              <w:left w:w="100" w:type="dxa"/>
              <w:bottom w:w="58" w:type="dxa"/>
              <w:right w:w="100" w:type="dxa"/>
            </w:tcMar>
          </w:tcPr>
          <w:p w14:paraId="4778BE14" w14:textId="77777777" w:rsidR="00320A1D" w:rsidRDefault="000C4114" w:rsidP="00717C48">
            <w:pPr>
              <w:spacing w:before="0" w:after="0"/>
            </w:pPr>
            <w:r>
              <w:t>In progress</w:t>
            </w:r>
          </w:p>
        </w:tc>
      </w:tr>
    </w:tbl>
    <w:p w14:paraId="1F9C526D" w14:textId="77777777" w:rsidR="000C4114" w:rsidRDefault="000C4114"/>
    <w:sectPr w:rsidR="000C4114" w:rsidSect="00034616">
      <w:headerReference w:type="default" r:id="rId8"/>
      <w:footerReference w:type="default" r:id="rId9"/>
      <w:pgSz w:w="12240" w:h="15840"/>
      <w:pgMar w:top="720" w:right="720" w:bottom="720" w:left="720" w:header="288" w:footer="288" w:gutter="28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BCFBA" w14:textId="77777777" w:rsidR="000C4114" w:rsidRDefault="000C4114">
      <w:pPr>
        <w:spacing w:before="0" w:after="0" w:line="240" w:lineRule="auto"/>
      </w:pPr>
      <w:r>
        <w:separator/>
      </w:r>
    </w:p>
  </w:endnote>
  <w:endnote w:type="continuationSeparator" w:id="0">
    <w:p w14:paraId="624215EB" w14:textId="77777777" w:rsidR="000C4114" w:rsidRDefault="000C411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E141C" w14:textId="3C49B389" w:rsidR="00320A1D" w:rsidRDefault="000C4114">
    <w:pPr>
      <w:pBdr>
        <w:top w:val="single" w:sz="4" w:space="2" w:color="BFBFBF"/>
      </w:pBdr>
      <w:tabs>
        <w:tab w:val="right" w:pos="10512"/>
      </w:tabs>
      <w:spacing w:before="60" w:after="0"/>
    </w:pPr>
    <w:r>
      <w:rPr>
        <w:color w:val="808080"/>
        <w:sz w:val="16"/>
      </w:rPr>
      <w:t xml:space="preserve">Nathan Miles, Sr. Program </w:t>
    </w:r>
    <w:proofErr w:type="gramStart"/>
    <w:r>
      <w:rPr>
        <w:color w:val="808080"/>
        <w:sz w:val="16"/>
      </w:rPr>
      <w:t>Manager  |</w:t>
    </w:r>
    <w:proofErr w:type="gramEnd"/>
    <w:r>
      <w:rPr>
        <w:color w:val="808080"/>
        <w:sz w:val="16"/>
      </w:rPr>
      <w:t xml:space="preserve">  Chewy Confidential — Internal Use Only</w:t>
    </w:r>
    <w:r>
      <w:rPr>
        <w:color w:val="808080"/>
        <w:sz w:val="16"/>
      </w:rPr>
      <w:tab/>
      <w:t xml:space="preserve">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>PAGE</w:instrText>
    </w:r>
    <w:r w:rsidR="00717C48">
      <w:rPr>
        <w:color w:val="808080"/>
        <w:sz w:val="16"/>
      </w:rPr>
      <w:fldChar w:fldCharType="separate"/>
    </w:r>
    <w:r w:rsidR="00717C48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E699" w14:textId="77777777" w:rsidR="000C4114" w:rsidRDefault="000C4114">
      <w:pPr>
        <w:spacing w:before="0" w:after="0" w:line="240" w:lineRule="auto"/>
      </w:pPr>
      <w:r>
        <w:separator/>
      </w:r>
    </w:p>
  </w:footnote>
  <w:footnote w:type="continuationSeparator" w:id="0">
    <w:p w14:paraId="2B2EC922" w14:textId="77777777" w:rsidR="000C4114" w:rsidRDefault="000C411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6F507" w14:textId="77777777" w:rsidR="00320A1D" w:rsidRDefault="000C4114">
    <w:pPr>
      <w:pBdr>
        <w:bottom w:val="single" w:sz="4" w:space="2" w:color="BFBFBF"/>
      </w:pBdr>
      <w:tabs>
        <w:tab w:val="right" w:pos="10512"/>
      </w:tabs>
      <w:spacing w:after="60"/>
    </w:pPr>
    <w:r>
      <w:rPr>
        <w:color w:val="808080"/>
        <w:sz w:val="16"/>
      </w:rPr>
      <w:t>CPFR / VC × CPH</w:t>
    </w:r>
    <w:r>
      <w:rPr>
        <w:color w:val="808080"/>
        <w:sz w:val="16"/>
      </w:rPr>
      <w:tab/>
      <w:t>Meeting Summary — March 20,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654525">
    <w:abstractNumId w:val="8"/>
  </w:num>
  <w:num w:numId="2" w16cid:durableId="1053504836">
    <w:abstractNumId w:val="6"/>
  </w:num>
  <w:num w:numId="3" w16cid:durableId="1346787812">
    <w:abstractNumId w:val="5"/>
  </w:num>
  <w:num w:numId="4" w16cid:durableId="1164509969">
    <w:abstractNumId w:val="4"/>
  </w:num>
  <w:num w:numId="5" w16cid:durableId="42294679">
    <w:abstractNumId w:val="7"/>
  </w:num>
  <w:num w:numId="6" w16cid:durableId="1903061777">
    <w:abstractNumId w:val="3"/>
  </w:num>
  <w:num w:numId="7" w16cid:durableId="348340565">
    <w:abstractNumId w:val="2"/>
  </w:num>
  <w:num w:numId="8" w16cid:durableId="1097484896">
    <w:abstractNumId w:val="1"/>
  </w:num>
  <w:num w:numId="9" w16cid:durableId="4679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DAD"/>
    <w:rsid w:val="000C4114"/>
    <w:rsid w:val="0015074B"/>
    <w:rsid w:val="001865E7"/>
    <w:rsid w:val="0029639D"/>
    <w:rsid w:val="00320A1D"/>
    <w:rsid w:val="00326F90"/>
    <w:rsid w:val="00717C48"/>
    <w:rsid w:val="00AA1D8D"/>
    <w:rsid w:val="00B47730"/>
    <w:rsid w:val="00CB0664"/>
    <w:rsid w:val="00EB5B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B02D352-8FCC-FB44-B6E8-C06EB70B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C48"/>
    <w:pPr>
      <w:spacing w:before="120" w:after="12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C48"/>
    <w:pPr>
      <w:keepNext/>
      <w:keepLines/>
      <w:spacing w:before="24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C48"/>
    <w:pPr>
      <w:keepNext/>
      <w:keepLines/>
      <w:pBdr>
        <w:top w:val="single" w:sz="6" w:space="4" w:color="auto"/>
      </w:pBdr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17C48"/>
    <w:rPr>
      <w:rFonts w:ascii="Aptos" w:eastAsiaTheme="majorEastAsia" w:hAnsi="Aptos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17C48"/>
    <w:rPr>
      <w:rFonts w:ascii="Aptos" w:eastAsiaTheme="majorEastAsia" w:hAnsi="Aptos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717C48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Miles</cp:lastModifiedBy>
  <cp:revision>3</cp:revision>
  <dcterms:created xsi:type="dcterms:W3CDTF">2013-12-23T23:15:00Z</dcterms:created>
  <dcterms:modified xsi:type="dcterms:W3CDTF">2026-03-20T21:00:00Z</dcterms:modified>
  <cp:category/>
</cp:coreProperties>
</file>