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6015" w14:textId="77777777" w:rsidR="001454AD" w:rsidRDefault="00C8193C" w:rsidP="00B96C8F">
      <w:pPr>
        <w:pStyle w:val="Heading3"/>
      </w:pPr>
      <w:bookmarkStart w:id="0" w:name="X575c776105fa0b6dadd20d89a6250db6d15516e"/>
      <w:r>
        <w:t>CPFR Platform &amp; Portal: Problem Definition &amp; User Stories</w:t>
      </w:r>
    </w:p>
    <w:p w14:paraId="4D7DFADA" w14:textId="32EAA4F3" w:rsidR="001454AD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Document Type:</w:t>
      </w:r>
      <w:r>
        <w:t xml:space="preserve"> Problem Definition &amp; User Needs</w:t>
      </w:r>
      <w:r>
        <w:br/>
      </w:r>
      <w:r>
        <w:rPr>
          <w:b/>
          <w:bCs/>
        </w:rPr>
        <w:t>Last Updated:</w:t>
      </w:r>
      <w:r>
        <w:t xml:space="preserve"> 2025-11-18</w:t>
      </w:r>
      <w:r>
        <w:br/>
      </w:r>
      <w:r>
        <w:rPr>
          <w:b/>
          <w:bCs/>
        </w:rPr>
        <w:t>Status:</w:t>
      </w:r>
      <w:r>
        <w:t xml:space="preserve"> Draft for Iteration</w:t>
      </w:r>
    </w:p>
    <w:p w14:paraId="750D6EEF" w14:textId="77777777" w:rsidR="001454AD" w:rsidRDefault="00C8193C" w:rsidP="00B96C8F">
      <w:pPr>
        <w:pStyle w:val="Heading2"/>
      </w:pPr>
      <w:bookmarkStart w:id="1" w:name="document-purpose"/>
      <w:r>
        <w:t>Document Purpose</w:t>
      </w:r>
    </w:p>
    <w:p w14:paraId="58ADADBE" w14:textId="77777777" w:rsidR="00455843" w:rsidRDefault="00C8193C" w:rsidP="00B96C8F">
      <w:pPr>
        <w:pStyle w:val="BodyText"/>
        <w:spacing w:before="0" w:after="0" w:line="264" w:lineRule="auto"/>
      </w:pPr>
      <w:r>
        <w:t xml:space="preserve">This document captures problem statements and user needs for the CPFR Platform &amp; Portal initiative </w:t>
      </w:r>
      <w:r>
        <w:rPr>
          <w:b/>
          <w:bCs/>
        </w:rPr>
        <w:t>before solutioning</w:t>
      </w:r>
      <w:r>
        <w:t>. The focus is on understanding problems, user needs, and requirements that any solution must address.</w:t>
      </w:r>
    </w:p>
    <w:p w14:paraId="4FF4C754" w14:textId="13B31808" w:rsidR="001454AD" w:rsidRDefault="00C8193C" w:rsidP="00455843">
      <w:pPr>
        <w:pStyle w:val="BodyText"/>
        <w:spacing w:before="120" w:after="0" w:line="264" w:lineRule="auto"/>
      </w:pPr>
      <w:r>
        <w:rPr>
          <w:b/>
          <w:bCs/>
        </w:rPr>
        <w:t>Note:</w:t>
      </w:r>
      <w:r>
        <w:t xml:space="preserve"> This document emphasizes problem definition and user stories. Technical solution details are documented separately in the Requirements &amp; Solutioning document.</w:t>
      </w:r>
    </w:p>
    <w:p w14:paraId="7C8FC4A4" w14:textId="77777777" w:rsidR="001454AD" w:rsidRDefault="00C8193C" w:rsidP="00B96C8F">
      <w:pPr>
        <w:pStyle w:val="Heading2"/>
      </w:pPr>
      <w:bookmarkStart w:id="2" w:name="table-of-contents"/>
      <w:bookmarkEnd w:id="1"/>
      <w:r>
        <w:t>Table of Contents</w:t>
      </w:r>
    </w:p>
    <w:p w14:paraId="3277D3B2" w14:textId="77777777" w:rsidR="001454AD" w:rsidRDefault="00C8193C" w:rsidP="00B96C8F">
      <w:pPr>
        <w:pStyle w:val="ListBullet"/>
        <w:spacing w:after="0"/>
        <w:ind w:hanging="180"/>
      </w:pPr>
      <w:hyperlink w:anchor="executive-summary">
        <w:r>
          <w:rPr>
            <w:rStyle w:val="Hyperlink"/>
          </w:rPr>
          <w:t>Executive Summary</w:t>
        </w:r>
      </w:hyperlink>
    </w:p>
    <w:p w14:paraId="3A0120EA" w14:textId="77777777" w:rsidR="001454AD" w:rsidRDefault="00C8193C" w:rsidP="00B96C8F">
      <w:pPr>
        <w:pStyle w:val="ListBullet"/>
        <w:spacing w:after="0"/>
        <w:ind w:hanging="180"/>
      </w:pPr>
      <w:hyperlink w:anchor="problem-statements">
        <w:r>
          <w:rPr>
            <w:rStyle w:val="Hyperlink"/>
          </w:rPr>
          <w:t>Problem Statements</w:t>
        </w:r>
      </w:hyperlink>
    </w:p>
    <w:p w14:paraId="58589543" w14:textId="77777777" w:rsidR="001454AD" w:rsidRDefault="00C8193C" w:rsidP="00B96C8F">
      <w:pPr>
        <w:pStyle w:val="ListBullet"/>
        <w:spacing w:after="0"/>
        <w:ind w:hanging="180"/>
      </w:pPr>
      <w:hyperlink w:anchor="user-stories">
        <w:r>
          <w:rPr>
            <w:rStyle w:val="Hyperlink"/>
          </w:rPr>
          <w:t>User Stories</w:t>
        </w:r>
      </w:hyperlink>
    </w:p>
    <w:p w14:paraId="46FE450E" w14:textId="7C45EFBD" w:rsidR="001454AD" w:rsidRDefault="00C8193C" w:rsidP="00B96C8F">
      <w:pPr>
        <w:pStyle w:val="ListBullet"/>
        <w:spacing w:after="0"/>
        <w:ind w:hanging="180"/>
      </w:pPr>
      <w:hyperlink w:anchor="document-maintenance">
        <w:r>
          <w:rPr>
            <w:rStyle w:val="Hyperlink"/>
          </w:rPr>
          <w:t>Document Maintenance</w:t>
        </w:r>
      </w:hyperlink>
    </w:p>
    <w:p w14:paraId="23AC0606" w14:textId="77777777" w:rsidR="001454AD" w:rsidRDefault="00C8193C" w:rsidP="00B96C8F">
      <w:pPr>
        <w:pStyle w:val="Heading1"/>
      </w:pPr>
      <w:bookmarkStart w:id="3" w:name="executive-summary"/>
      <w:bookmarkEnd w:id="2"/>
      <w:r>
        <w:t>Executive Summary</w:t>
      </w:r>
    </w:p>
    <w:p w14:paraId="196FE927" w14:textId="77777777" w:rsidR="001454AD" w:rsidRDefault="00C8193C" w:rsidP="00455843">
      <w:pPr>
        <w:pStyle w:val="Heading2"/>
      </w:pPr>
      <w:bookmarkStart w:id="4" w:name="initiative-overview"/>
      <w:r>
        <w:t>Initiative Overview</w:t>
      </w:r>
    </w:p>
    <w:p w14:paraId="75502FE4" w14:textId="77777777" w:rsidR="001454AD" w:rsidRDefault="00C8193C" w:rsidP="00B96C8F">
      <w:pPr>
        <w:pStyle w:val="BodyText"/>
        <w:spacing w:before="0" w:after="0" w:line="264" w:lineRule="auto"/>
      </w:pPr>
      <w:r>
        <w:t>Chewy’s CPFR (Collaborative Planning, Forecasting &amp; Replenishment) program needs to scale to serve 3,000+ vendors while eliminating data inconsistencies, reducing manual coordination overhead, and enabling vendor self-service. The initiative addresses these needs through two complementary workstreams: a governed data platform and a vendor-facing portal.</w:t>
      </w:r>
    </w:p>
    <w:p w14:paraId="204A3CE9" w14:textId="77777777" w:rsidR="001454AD" w:rsidRDefault="00C8193C" w:rsidP="00455843">
      <w:pPr>
        <w:pStyle w:val="Heading2"/>
      </w:pPr>
      <w:bookmarkStart w:id="5" w:name="core-problems"/>
      <w:bookmarkEnd w:id="4"/>
      <w:r>
        <w:t>Core Problems</w:t>
      </w:r>
    </w:p>
    <w:p w14:paraId="5B0F6C84" w14:textId="77777777" w:rsidR="001454AD" w:rsidRDefault="00C8193C" w:rsidP="00A172D8">
      <w:pPr>
        <w:pStyle w:val="ListNumber"/>
        <w:ind w:hanging="180"/>
      </w:pPr>
      <w:r>
        <w:rPr>
          <w:b/>
          <w:bCs/>
        </w:rPr>
        <w:t>Scale Constraint:</w:t>
      </w:r>
      <w:r>
        <w:t xml:space="preserve"> Current infrastructure cannot support business growth to 3,000+ vendors</w:t>
      </w:r>
    </w:p>
    <w:p w14:paraId="79C2F4CB" w14:textId="77777777" w:rsidR="001454AD" w:rsidRDefault="00C8193C" w:rsidP="00A172D8">
      <w:pPr>
        <w:pStyle w:val="ListNumber"/>
        <w:ind w:hanging="180"/>
      </w:pPr>
      <w:r>
        <w:rPr>
          <w:b/>
          <w:bCs/>
        </w:rPr>
        <w:t>Data Inconsistency &amp; Fragmentation:</w:t>
      </w:r>
      <w:r>
        <w:t xml:space="preserve"> Conflicting data and fragmented access patterns undermine collaboration</w:t>
      </w:r>
    </w:p>
    <w:p w14:paraId="4735FEB7" w14:textId="77777777" w:rsidR="001454AD" w:rsidRDefault="00C8193C" w:rsidP="00A172D8">
      <w:pPr>
        <w:pStyle w:val="ListNumber"/>
        <w:ind w:hanging="180"/>
      </w:pPr>
      <w:r>
        <w:rPr>
          <w:b/>
          <w:bCs/>
        </w:rPr>
        <w:t>Manual Overhead:</w:t>
      </w:r>
      <w:r>
        <w:t xml:space="preserve"> Excessive time spent on data extraction, validation, and delivery</w:t>
      </w:r>
    </w:p>
    <w:p w14:paraId="3B1A36B0" w14:textId="4CD8C99F" w:rsidR="001454AD" w:rsidRDefault="00C8193C" w:rsidP="00A172D8">
      <w:pPr>
        <w:pStyle w:val="ListNumber"/>
        <w:ind w:hanging="180"/>
      </w:pPr>
      <w:r>
        <w:rPr>
          <w:b/>
          <w:bCs/>
        </w:rPr>
        <w:t>Limited Self-Service:</w:t>
      </w:r>
      <w:r>
        <w:t xml:space="preserve"> Vendors require Chewy intervention for most data requests</w:t>
      </w:r>
    </w:p>
    <w:p w14:paraId="77B0BE99" w14:textId="77777777" w:rsidR="001454AD" w:rsidRDefault="00C8193C" w:rsidP="00455843">
      <w:pPr>
        <w:pStyle w:val="Heading1"/>
      </w:pPr>
      <w:bookmarkStart w:id="6" w:name="problem-statements"/>
      <w:bookmarkEnd w:id="3"/>
      <w:bookmarkEnd w:id="5"/>
      <w:r>
        <w:t>Problem Statements</w:t>
      </w:r>
    </w:p>
    <w:p w14:paraId="528CEA6B" w14:textId="77777777" w:rsidR="001454AD" w:rsidRDefault="00C8193C" w:rsidP="00455843">
      <w:pPr>
        <w:pStyle w:val="Heading2"/>
      </w:pPr>
      <w:bookmarkStart w:id="7" w:name="X55bd1ed87fb6ffdf246a5d43b70317a6b1be14f"/>
      <w:r>
        <w:t>Problem 1: Scale Constraint Limiting Business Growth</w:t>
      </w:r>
    </w:p>
    <w:p w14:paraId="4BC886CD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Current State:</w:t>
      </w:r>
    </w:p>
    <w:p w14:paraId="1B7E005D" w14:textId="77777777" w:rsidR="00A172D8" w:rsidRDefault="00C8193C" w:rsidP="00A172D8">
      <w:pPr>
        <w:pStyle w:val="ListBullet"/>
        <w:ind w:hanging="180"/>
      </w:pPr>
      <w:r>
        <w:t>CPFR program currently serves ~65 vendors at full analytical depth through VDS (Vendor Data Services) infrastructure</w:t>
      </w:r>
    </w:p>
    <w:p w14:paraId="424D7A70" w14:textId="77777777" w:rsidR="00A172D8" w:rsidRDefault="00C8193C" w:rsidP="00A172D8">
      <w:pPr>
        <w:pStyle w:val="ListBullet"/>
        <w:ind w:hanging="180"/>
      </w:pPr>
      <w:r>
        <w:t>Business objectives require serving 3,000-5,000 vendors (including future runway)</w:t>
      </w:r>
    </w:p>
    <w:p w14:paraId="0309E803" w14:textId="7DC67A44" w:rsidR="001454AD" w:rsidRDefault="00C8193C" w:rsidP="00A172D8">
      <w:pPr>
        <w:pStyle w:val="ListBullet"/>
        <w:ind w:hanging="180"/>
      </w:pPr>
      <w:r>
        <w:t>Gap of 2,900+ vendors with obstacles to accessing consistent, broad collaborative data</w:t>
      </w:r>
    </w:p>
    <w:p w14:paraId="29FAB72E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Impact:</w:t>
      </w:r>
    </w:p>
    <w:p w14:paraId="76BE86B9" w14:textId="77777777" w:rsidR="00A172D8" w:rsidRDefault="00C8193C" w:rsidP="00A172D8">
      <w:pPr>
        <w:pStyle w:val="ListBullet"/>
        <w:ind w:hanging="180"/>
      </w:pPr>
      <w:r>
        <w:t>Direct constraint on CPFR program growth and vendor partnership expansion</w:t>
      </w:r>
    </w:p>
    <w:p w14:paraId="76A51945" w14:textId="77777777" w:rsidR="00A172D8" w:rsidRDefault="00C8193C" w:rsidP="00A172D8">
      <w:pPr>
        <w:pStyle w:val="ListBullet"/>
        <w:ind w:hanging="180"/>
      </w:pPr>
      <w:r>
        <w:t>Inability to scale vendor relationships without proportional infrastructure overhead</w:t>
      </w:r>
    </w:p>
    <w:p w14:paraId="2E16661A" w14:textId="4562B420" w:rsidR="001454AD" w:rsidRDefault="00C8193C" w:rsidP="00A172D8">
      <w:pPr>
        <w:pStyle w:val="ListBullet"/>
        <w:ind w:hanging="180"/>
      </w:pPr>
      <w:r>
        <w:t>Limited ability to serve broader vendor base with data-driven collaboration</w:t>
      </w:r>
    </w:p>
    <w:p w14:paraId="2232B68F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Root Cause:</w:t>
      </w:r>
    </w:p>
    <w:p w14:paraId="24BEC9CC" w14:textId="77777777" w:rsidR="00A172D8" w:rsidRDefault="00C8193C" w:rsidP="00A172D8">
      <w:pPr>
        <w:pStyle w:val="ListBullet"/>
        <w:ind w:hanging="180"/>
      </w:pPr>
      <w:r>
        <w:t>Architectural limitations in how data is exposed and accessed at scale</w:t>
      </w:r>
    </w:p>
    <w:p w14:paraId="4EC0C73A" w14:textId="77777777" w:rsidR="00A172D8" w:rsidRDefault="00C8193C" w:rsidP="00A172D8">
      <w:pPr>
        <w:pStyle w:val="ListBullet"/>
        <w:ind w:hanging="180"/>
      </w:pPr>
      <w:r>
        <w:t>Current API partition model creates exponential scaling challenges for one-to-many vendor relationships</w:t>
      </w:r>
    </w:p>
    <w:p w14:paraId="2C57B0F7" w14:textId="52602D90" w:rsidR="001454AD" w:rsidRDefault="00C8193C" w:rsidP="00A172D8">
      <w:pPr>
        <w:pStyle w:val="ListBullet"/>
        <w:ind w:hanging="180"/>
      </w:pPr>
      <w:r>
        <w:t>Session-based design optimized for low-concurrency, premium vendor use cases</w:t>
      </w:r>
    </w:p>
    <w:p w14:paraId="3F44BDD1" w14:textId="724FA277" w:rsidR="001454AD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Business Need:</w:t>
      </w:r>
      <w:r>
        <w:t xml:space="preserve"> Enable 3,000</w:t>
      </w:r>
      <w:r w:rsidR="00A172D8">
        <w:t>+</w:t>
      </w:r>
      <w:r>
        <w:t xml:space="preserve"> vendors to access CPFR data concurrently without proportional infrastructure cost increases.</w:t>
      </w:r>
    </w:p>
    <w:p w14:paraId="4B32D5D0" w14:textId="77777777" w:rsidR="001454AD" w:rsidRDefault="00C8193C" w:rsidP="00455843">
      <w:pPr>
        <w:pStyle w:val="Heading2"/>
      </w:pPr>
      <w:bookmarkStart w:id="8" w:name="Xc40dfaa2322cc2232e3681932d21e8bfbf64ddf"/>
      <w:bookmarkEnd w:id="7"/>
      <w:r>
        <w:lastRenderedPageBreak/>
        <w:t>Problem 2: Data Inconsistency &amp; Fragmented Access Undermining Collaboration</w:t>
      </w:r>
    </w:p>
    <w:p w14:paraId="6F8E03D5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Current State:</w:t>
      </w:r>
      <w:r>
        <w:t xml:space="preserve"> </w:t>
      </w:r>
    </w:p>
    <w:p w14:paraId="0C9EDFCC" w14:textId="53D35D15" w:rsidR="00A172D8" w:rsidRDefault="00C8193C" w:rsidP="00A172D8">
      <w:pPr>
        <w:pStyle w:val="ListBullet"/>
        <w:ind w:hanging="180"/>
      </w:pPr>
      <w:r>
        <w:t>Vendor conversations frequently involve data variances between Chewy and vendor participants</w:t>
      </w:r>
    </w:p>
    <w:p w14:paraId="6848A8EA" w14:textId="1EA6351F" w:rsidR="00A172D8" w:rsidRDefault="00C8193C" w:rsidP="00A172D8">
      <w:pPr>
        <w:pStyle w:val="ListBullet"/>
        <w:ind w:hanging="180"/>
      </w:pPr>
      <w:r>
        <w:t>Multiple internal teams have developed independent tools accessing data directly, creating inconsistent interpretations</w:t>
      </w:r>
    </w:p>
    <w:p w14:paraId="68F94AEF" w14:textId="7B7D4D7F" w:rsidR="00A172D8" w:rsidRDefault="00C8193C" w:rsidP="00A172D8">
      <w:pPr>
        <w:pStyle w:val="ListBullet"/>
        <w:ind w:hanging="180"/>
      </w:pPr>
      <w:r>
        <w:t>Fragmented data access patterns (emailed reports, VDS dashboards, direct Snowflake queries)</w:t>
      </w:r>
    </w:p>
    <w:p w14:paraId="182A109C" w14:textId="5424F837" w:rsidR="00A172D8" w:rsidRDefault="00C8193C" w:rsidP="00A172D8">
      <w:pPr>
        <w:pStyle w:val="ListBullet"/>
        <w:ind w:hanging="180"/>
      </w:pPr>
      <w:r>
        <w:t>No standardized approach to CPFR data access, calculation, and presentation</w:t>
      </w:r>
    </w:p>
    <w:p w14:paraId="78417310" w14:textId="76A17246" w:rsidR="001454AD" w:rsidRDefault="00C8193C" w:rsidP="00A172D8">
      <w:pPr>
        <w:pStyle w:val="ListBullet"/>
        <w:ind w:hanging="180"/>
      </w:pPr>
      <w:r>
        <w:t>Limited ability to provide definitive data lineage when discrepancies arise</w:t>
      </w:r>
    </w:p>
    <w:p w14:paraId="7DB8B09C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Impact:</w:t>
      </w:r>
    </w:p>
    <w:p w14:paraId="067633B5" w14:textId="77777777" w:rsidR="00A172D8" w:rsidRDefault="00C8193C" w:rsidP="00A172D8">
      <w:pPr>
        <w:pStyle w:val="ListBullet"/>
        <w:ind w:hanging="180"/>
      </w:pPr>
      <w:r>
        <w:t>Time wasted resolving data discrepancies instead of addressing supply chain issues</w:t>
      </w:r>
    </w:p>
    <w:p w14:paraId="4290D985" w14:textId="77777777" w:rsidR="00A172D8" w:rsidRDefault="00C8193C" w:rsidP="00A172D8">
      <w:pPr>
        <w:pStyle w:val="ListBullet"/>
        <w:ind w:hanging="180"/>
      </w:pPr>
      <w:r>
        <w:t>Erosion of trust in vendor relationships</w:t>
      </w:r>
    </w:p>
    <w:p w14:paraId="12C543FC" w14:textId="77777777" w:rsidR="00A172D8" w:rsidRDefault="00C8193C" w:rsidP="00A172D8">
      <w:pPr>
        <w:pStyle w:val="ListBullet"/>
        <w:ind w:hanging="180"/>
      </w:pPr>
      <w:r>
        <w:t>Inability to hold productive collaborative planning discussions</w:t>
      </w:r>
    </w:p>
    <w:p w14:paraId="39E81BF6" w14:textId="77777777" w:rsidR="00A172D8" w:rsidRDefault="00C8193C" w:rsidP="00A172D8">
      <w:pPr>
        <w:pStyle w:val="ListBullet"/>
        <w:ind w:hanging="180"/>
      </w:pPr>
      <w:r>
        <w:t>Inconsistent data interpretations across teams</w:t>
      </w:r>
    </w:p>
    <w:p w14:paraId="1ABEDC7C" w14:textId="77777777" w:rsidR="00A172D8" w:rsidRDefault="00C8193C" w:rsidP="00A172D8">
      <w:pPr>
        <w:pStyle w:val="ListBullet"/>
        <w:ind w:hanging="180"/>
      </w:pPr>
      <w:r>
        <w:t>Duplication of effort in tool development</w:t>
      </w:r>
    </w:p>
    <w:p w14:paraId="01E8193D" w14:textId="71AD2705" w:rsidR="001454AD" w:rsidRDefault="00C8193C" w:rsidP="00A172D8">
      <w:pPr>
        <w:pStyle w:val="ListBullet"/>
        <w:ind w:hanging="180"/>
      </w:pPr>
      <w:r>
        <w:t>Governance challenges</w:t>
      </w:r>
    </w:p>
    <w:p w14:paraId="4AFFAABD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Root Cause:</w:t>
      </w:r>
    </w:p>
    <w:p w14:paraId="16750694" w14:textId="77777777" w:rsidR="00A172D8" w:rsidRDefault="00C8193C" w:rsidP="00A172D8">
      <w:pPr>
        <w:pStyle w:val="ListBullet"/>
        <w:ind w:hanging="180"/>
      </w:pPr>
      <w:r>
        <w:t>No single source of truth for CPFR data</w:t>
      </w:r>
    </w:p>
    <w:p w14:paraId="29FD65C9" w14:textId="77777777" w:rsidR="00A172D8" w:rsidRDefault="00C8193C" w:rsidP="00A172D8">
      <w:pPr>
        <w:pStyle w:val="ListBullet"/>
        <w:ind w:hanging="180"/>
      </w:pPr>
      <w:r>
        <w:t>Time-of-day data drift (data changes throughout the day, creating version conflicts)</w:t>
      </w:r>
    </w:p>
    <w:p w14:paraId="73A6E14B" w14:textId="77777777" w:rsidR="00A172D8" w:rsidRDefault="00C8193C" w:rsidP="00A172D8">
      <w:pPr>
        <w:pStyle w:val="ListBullet"/>
        <w:ind w:hanging="180"/>
      </w:pPr>
      <w:r>
        <w:t>Lack of standardized definitions and data governance</w:t>
      </w:r>
    </w:p>
    <w:p w14:paraId="6EB2619C" w14:textId="0F98CAC0" w:rsidR="00A172D8" w:rsidRDefault="00C8193C" w:rsidP="00A172D8">
      <w:pPr>
        <w:pStyle w:val="ListBullet"/>
        <w:ind w:hanging="180"/>
      </w:pPr>
      <w:r>
        <w:t>Lack of centralized, governed data access layer</w:t>
      </w:r>
    </w:p>
    <w:p w14:paraId="401CE658" w14:textId="50B5EF83" w:rsidR="001454AD" w:rsidRDefault="00C8193C" w:rsidP="00A172D8">
      <w:pPr>
        <w:pStyle w:val="ListBullet"/>
        <w:ind w:hanging="180"/>
      </w:pPr>
      <w:r>
        <w:t>Teams solving local problems without enterprise coordination</w:t>
      </w:r>
    </w:p>
    <w:p w14:paraId="14C1080B" w14:textId="714CF9FA" w:rsidR="001454AD" w:rsidRDefault="00C8193C" w:rsidP="00B96C8F">
      <w:pPr>
        <w:pStyle w:val="BodyText"/>
        <w:spacing w:before="0" w:after="0" w:line="264" w:lineRule="auto"/>
      </w:pPr>
      <w:r w:rsidRPr="00A172D8">
        <w:rPr>
          <w:b/>
          <w:bCs/>
        </w:rPr>
        <w:t>Business Need:</w:t>
      </w:r>
      <w:r w:rsidRPr="00A172D8">
        <w:t xml:space="preserve"> Establish a single, consistent source of CPFR data that all stakeholders (internal and external) can reference</w:t>
      </w:r>
      <w:r>
        <w:t xml:space="preserve"> with confidence, eliminating conflicting interpretations and shadow tools.</w:t>
      </w:r>
    </w:p>
    <w:p w14:paraId="4C5E5A0C" w14:textId="77777777" w:rsidR="001454AD" w:rsidRDefault="00C8193C" w:rsidP="00455843">
      <w:pPr>
        <w:pStyle w:val="Heading2"/>
      </w:pPr>
      <w:bookmarkStart w:id="9" w:name="Xd9cceb7aa322cb8066a5677cce8d4b2cd829726"/>
      <w:bookmarkEnd w:id="8"/>
      <w:r>
        <w:t>Problem 3: Manual Coordination Overhead Consuming Strategic Capacity</w:t>
      </w:r>
    </w:p>
    <w:p w14:paraId="1AE82229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Current State:</w:t>
      </w:r>
    </w:p>
    <w:p w14:paraId="1AD9B776" w14:textId="77777777" w:rsidR="00A172D8" w:rsidRDefault="00C8193C" w:rsidP="00A172D8">
      <w:pPr>
        <w:pStyle w:val="ListBullet"/>
        <w:ind w:hanging="180"/>
      </w:pPr>
      <w:r>
        <w:t>CPFR distributes weekly inventory and forecast reports to 2,300+ vendors via email</w:t>
      </w:r>
    </w:p>
    <w:p w14:paraId="1071F2E3" w14:textId="77777777" w:rsidR="00A172D8" w:rsidRDefault="00C8193C" w:rsidP="00A172D8">
      <w:pPr>
        <w:pStyle w:val="ListBullet"/>
        <w:ind w:hanging="180"/>
      </w:pPr>
      <w:r>
        <w:t>Each cycle requires manual coordination of data extraction, validation, and delivery</w:t>
      </w:r>
    </w:p>
    <w:p w14:paraId="57701D37" w14:textId="77777777" w:rsidR="00A172D8" w:rsidRDefault="00C8193C" w:rsidP="00A172D8">
      <w:pPr>
        <w:pStyle w:val="ListBullet"/>
        <w:ind w:hanging="180"/>
      </w:pPr>
      <w:r>
        <w:t>CPFR and BI spend significant time on routine data preparation</w:t>
      </w:r>
    </w:p>
    <w:p w14:paraId="6892E2EF" w14:textId="77777777" w:rsidR="00A172D8" w:rsidRDefault="00C8193C" w:rsidP="00A172D8">
      <w:pPr>
        <w:pStyle w:val="ListBullet"/>
        <w:ind w:hanging="180"/>
      </w:pPr>
      <w:r>
        <w:t>ISMs spend too much time verifying data instead of strategic work</w:t>
      </w:r>
    </w:p>
    <w:p w14:paraId="5AB16635" w14:textId="78C9962B" w:rsidR="001454AD" w:rsidRDefault="00C8193C" w:rsidP="00A172D8">
      <w:pPr>
        <w:pStyle w:val="ListBullet"/>
        <w:ind w:hanging="180"/>
      </w:pPr>
      <w:r>
        <w:t>Vendors require Chewy team intervention for most data requests</w:t>
      </w:r>
    </w:p>
    <w:p w14:paraId="10FF9F6B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Impact:</w:t>
      </w:r>
    </w:p>
    <w:p w14:paraId="424AB46B" w14:textId="77777777" w:rsidR="00A172D8" w:rsidRDefault="00C8193C" w:rsidP="00A172D8">
      <w:pPr>
        <w:pStyle w:val="ListBullet"/>
        <w:ind w:hanging="180"/>
      </w:pPr>
      <w:r>
        <w:t>Capacity redirected from proactive vendor support and forecast work to routine reporting</w:t>
      </w:r>
    </w:p>
    <w:p w14:paraId="6F0DA402" w14:textId="77777777" w:rsidR="00A172D8" w:rsidRDefault="00C8193C" w:rsidP="00A172D8">
      <w:pPr>
        <w:pStyle w:val="ListBullet"/>
        <w:ind w:hanging="180"/>
      </w:pPr>
      <w:r>
        <w:t>Inability to scale vendor relationships without proportional increases in Chewy TM workloads</w:t>
      </w:r>
    </w:p>
    <w:p w14:paraId="395F0502" w14:textId="77777777" w:rsidR="00A172D8" w:rsidRDefault="00C8193C" w:rsidP="00A172D8">
      <w:pPr>
        <w:pStyle w:val="ListBullet"/>
        <w:ind w:hanging="180"/>
      </w:pPr>
      <w:r>
        <w:t>Delayed vendor response to supply chain issues</w:t>
      </w:r>
    </w:p>
    <w:p w14:paraId="7923FAAD" w14:textId="77777777" w:rsidR="00A172D8" w:rsidRDefault="00C8193C" w:rsidP="00A172D8">
      <w:pPr>
        <w:pStyle w:val="ListBullet"/>
        <w:ind w:hanging="180"/>
      </w:pPr>
      <w:r>
        <w:t>Increased support burden on ISMs for routine data requests</w:t>
      </w:r>
    </w:p>
    <w:p w14:paraId="62AAF603" w14:textId="2D9646B9" w:rsidR="001454AD" w:rsidRDefault="00C8193C" w:rsidP="00A172D8">
      <w:pPr>
        <w:pStyle w:val="ListBullet"/>
        <w:ind w:hanging="180"/>
      </w:pPr>
      <w:r>
        <w:t>Opportunity cost of strategic work not being performed</w:t>
      </w:r>
    </w:p>
    <w:p w14:paraId="0DC988F0" w14:textId="77777777" w:rsidR="00A172D8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Root Cause:</w:t>
      </w:r>
    </w:p>
    <w:p w14:paraId="7896F1FA" w14:textId="77777777" w:rsidR="00A172D8" w:rsidRDefault="00C8193C" w:rsidP="00A172D8">
      <w:pPr>
        <w:pStyle w:val="ListBullet"/>
        <w:ind w:hanging="180"/>
      </w:pPr>
      <w:r>
        <w:t>Fragmented query processes requiring manual assembly</w:t>
      </w:r>
    </w:p>
    <w:p w14:paraId="6CE12D28" w14:textId="77777777" w:rsidR="00A172D8" w:rsidRDefault="00C8193C" w:rsidP="00A172D8">
      <w:pPr>
        <w:pStyle w:val="ListBullet"/>
        <w:ind w:hanging="180"/>
      </w:pPr>
      <w:r>
        <w:t>Lack of automated, governed data distribution workflows</w:t>
      </w:r>
    </w:p>
    <w:p w14:paraId="0F10B10D" w14:textId="77777777" w:rsidR="00A172D8" w:rsidRDefault="00C8193C" w:rsidP="00A172D8">
      <w:pPr>
        <w:pStyle w:val="ListBullet"/>
        <w:ind w:hanging="180"/>
      </w:pPr>
      <w:r>
        <w:t>No self-service capabilities for vendors or internal teams</w:t>
      </w:r>
    </w:p>
    <w:p w14:paraId="53ACCD78" w14:textId="56E44AA6" w:rsidR="001454AD" w:rsidRDefault="00C8193C" w:rsidP="00A172D8">
      <w:pPr>
        <w:pStyle w:val="ListBullet"/>
        <w:ind w:hanging="180"/>
      </w:pPr>
      <w:r>
        <w:t>Email-based distribution creates delays and version control issues</w:t>
      </w:r>
    </w:p>
    <w:p w14:paraId="44F72756" w14:textId="33BBB1B4" w:rsidR="001454AD" w:rsidRDefault="00C8193C" w:rsidP="00B96C8F">
      <w:pPr>
        <w:pStyle w:val="BodyText"/>
        <w:spacing w:before="0" w:after="0" w:line="264" w:lineRule="auto"/>
      </w:pPr>
      <w:r>
        <w:rPr>
          <w:b/>
          <w:bCs/>
        </w:rPr>
        <w:t>Business Need:</w:t>
      </w:r>
      <w:r>
        <w:t xml:space="preserve"> Eliminate manual coordination for routine data distribution, enabling vendor self-service and freeing ISM and analyst capacity for higher-value strategic work (vendor collaboration, root-cause analysis, forecast improvement).</w:t>
      </w:r>
    </w:p>
    <w:p w14:paraId="58ACEFB9" w14:textId="77777777" w:rsidR="001454AD" w:rsidRDefault="00C8193C" w:rsidP="00455843">
      <w:pPr>
        <w:pStyle w:val="Heading1"/>
      </w:pPr>
      <w:bookmarkStart w:id="10" w:name="user-stories"/>
      <w:bookmarkEnd w:id="6"/>
      <w:bookmarkEnd w:id="9"/>
      <w:r>
        <w:lastRenderedPageBreak/>
        <w:t>User Stories</w:t>
      </w:r>
    </w:p>
    <w:p w14:paraId="7D75721B" w14:textId="77777777" w:rsidR="001454AD" w:rsidRDefault="00C8193C" w:rsidP="00455843">
      <w:pPr>
        <w:pStyle w:val="Heading2"/>
      </w:pPr>
      <w:bookmarkStart w:id="11" w:name="vendor-user-stories"/>
      <w:r>
        <w:t>Vendor User Stories</w:t>
      </w:r>
    </w:p>
    <w:p w14:paraId="0190449F" w14:textId="77777777" w:rsidR="00A172D8" w:rsidRPr="000E3E91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0E3E91">
        <w:rPr>
          <w:i/>
          <w:iCs/>
        </w:rPr>
        <w:t>Story V-1: Access Data On-Demand via Preferred Method</w:t>
      </w:r>
    </w:p>
    <w:p w14:paraId="6C98FDD4" w14:textId="6FA755B7" w:rsidR="00A172D8" w:rsidRDefault="00C8193C" w:rsidP="00A172D8">
      <w:pPr>
        <w:pStyle w:val="ListBullet"/>
        <w:ind w:hanging="180"/>
      </w:pPr>
      <w:r>
        <w:rPr>
          <w:b/>
          <w:bCs/>
        </w:rPr>
        <w:t>As a</w:t>
      </w:r>
      <w:r>
        <w:t xml:space="preserve"> vendor partner</w:t>
      </w:r>
    </w:p>
    <w:p w14:paraId="08CF8576" w14:textId="20007FA0" w:rsidR="00A172D8" w:rsidRDefault="00C8193C" w:rsidP="00A172D8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access CPFR data (forecast, inventory, </w:t>
      </w:r>
      <w:r w:rsidR="00CA20B2">
        <w:t>etc.</w:t>
      </w:r>
      <w:r>
        <w:t>) on-demand, 24/7, via my preferred method (portal, email, or both)</w:t>
      </w:r>
    </w:p>
    <w:p w14:paraId="1DA77736" w14:textId="172886FE" w:rsidR="001454AD" w:rsidRDefault="00C8193C" w:rsidP="00A172D8">
      <w:pPr>
        <w:pStyle w:val="ListBullet"/>
        <w:ind w:hanging="180"/>
      </w:pPr>
      <w:r>
        <w:rPr>
          <w:b/>
          <w:bCs/>
        </w:rPr>
        <w:t>So that</w:t>
      </w:r>
      <w:r>
        <w:t xml:space="preserve"> I can proactively identify and address supply chain issues without waiting for scheduled reports or requesting data from my ISM, and integrate data into my existing workflows</w:t>
      </w:r>
    </w:p>
    <w:p w14:paraId="6CE15F81" w14:textId="77777777" w:rsidR="000E3E91" w:rsidRPr="000E3E91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0E3E91">
        <w:rPr>
          <w:i/>
          <w:iCs/>
        </w:rPr>
        <w:t>Story V-2: View Consistent Data with ISM</w:t>
      </w:r>
    </w:p>
    <w:p w14:paraId="1C010EBE" w14:textId="4EA6B7AE" w:rsidR="00A172D8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vendor partner</w:t>
      </w:r>
    </w:p>
    <w:p w14:paraId="44F16751" w14:textId="39FF07B9" w:rsidR="00A172D8" w:rsidRDefault="00C8193C" w:rsidP="00A172D8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see the same data that my ISM sees when we discuss performance</w:t>
      </w:r>
    </w:p>
    <w:p w14:paraId="3C9520C5" w14:textId="766612F0" w:rsidR="001454AD" w:rsidRDefault="00C8193C" w:rsidP="00A172D8">
      <w:pPr>
        <w:pStyle w:val="ListBullet"/>
        <w:ind w:hanging="180"/>
      </w:pPr>
      <w:r>
        <w:rPr>
          <w:b/>
          <w:bCs/>
        </w:rPr>
        <w:t>So that</w:t>
      </w:r>
      <w:r>
        <w:t xml:space="preserve"> we can have productive conversations without spending time reconciling conflicting numbers</w:t>
      </w:r>
    </w:p>
    <w:p w14:paraId="7BB534E2" w14:textId="77777777" w:rsidR="000E3E91" w:rsidRPr="000E3E91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0E3E91">
        <w:rPr>
          <w:i/>
          <w:iCs/>
        </w:rPr>
        <w:t>Story V-3: Access Appropriate Analytical Depth</w:t>
      </w:r>
    </w:p>
    <w:p w14:paraId="49CAD196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vendor partner</w:t>
      </w:r>
    </w:p>
    <w:p w14:paraId="2E8EF841" w14:textId="1EADABB1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access data at the analytical depth that matches the planning and monitoring needs of my business</w:t>
      </w:r>
    </w:p>
    <w:p w14:paraId="4016EA5A" w14:textId="48F30837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I can make informed decisions at the right level of detail for my planning processes</w:t>
      </w:r>
    </w:p>
    <w:p w14:paraId="33B844C3" w14:textId="77777777" w:rsidR="000E3E91" w:rsidRPr="000E3E91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0E3E91">
        <w:rPr>
          <w:i/>
          <w:iCs/>
        </w:rPr>
        <w:t>Story V-4: Manage Data Access and Preferences</w:t>
      </w:r>
    </w:p>
    <w:p w14:paraId="6CAE9C31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vendor partner</w:t>
      </w:r>
    </w:p>
    <w:p w14:paraId="65D60E3D" w14:textId="20EDC934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manage my contact information, notification preferences, data recipients, and know that my data is secure and accessible only to my own staff</w:t>
      </w:r>
    </w:p>
    <w:p w14:paraId="4A294ECB" w14:textId="2E900329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I can ensure the right people receive relevant information and maintain data security without requiring ISM intervention for administrative changes</w:t>
      </w:r>
    </w:p>
    <w:p w14:paraId="4E71CF19" w14:textId="77777777" w:rsidR="000E3E91" w:rsidRPr="000E3E91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0E3E91">
        <w:rPr>
          <w:i/>
          <w:iCs/>
        </w:rPr>
        <w:t>Story V-5: Access Historical Data for Analysis</w:t>
      </w:r>
    </w:p>
    <w:p w14:paraId="0DD4A62D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vendor partner</w:t>
      </w:r>
    </w:p>
    <w:p w14:paraId="652ACB37" w14:textId="2A8CBE1E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access historical CPFR data (up to 2 years) with daily granularity</w:t>
      </w:r>
    </w:p>
    <w:p w14:paraId="521D6FA7" w14:textId="6B3B8359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I can identify trends, validate forecast accuracy over time, and make data-driven planning decisions</w:t>
      </w:r>
    </w:p>
    <w:p w14:paraId="4E5143EA" w14:textId="77777777" w:rsidR="001454AD" w:rsidRDefault="00C8193C" w:rsidP="00455843">
      <w:pPr>
        <w:pStyle w:val="Heading2"/>
      </w:pPr>
      <w:bookmarkStart w:id="12" w:name="in-stock-manager-ism-user-stories"/>
      <w:bookmarkEnd w:id="11"/>
      <w:r>
        <w:t>In-Stock Manager (ISM) User Stories</w:t>
      </w:r>
    </w:p>
    <w:p w14:paraId="59EC735C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  <w:szCs w:val="20"/>
        </w:rPr>
      </w:pPr>
      <w:r w:rsidRPr="00CA20B2">
        <w:rPr>
          <w:i/>
          <w:iCs/>
          <w:szCs w:val="20"/>
        </w:rPr>
        <w:t>Story I-1: Collaborate Using Shared Data</w:t>
      </w:r>
    </w:p>
    <w:p w14:paraId="35C9CB90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an</w:t>
      </w:r>
      <w:r>
        <w:t xml:space="preserve"> In-Stock Manager</w:t>
      </w:r>
    </w:p>
    <w:p w14:paraId="33FB056B" w14:textId="366A7ACF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reference the same data that my vendors see when we collaborate, through a consistent interface that provides the same data regardless of which tool I use</w:t>
      </w:r>
    </w:p>
    <w:p w14:paraId="1EA75794" w14:textId="28F401EF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we can have productive conversations focused on solutions rather than data reconciliation, and I can rely on data accuracy without confusion from conflicting sources</w:t>
      </w:r>
    </w:p>
    <w:p w14:paraId="6FDB2164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  <w:szCs w:val="20"/>
        </w:rPr>
      </w:pPr>
      <w:r w:rsidRPr="00CA20B2">
        <w:rPr>
          <w:i/>
          <w:iCs/>
          <w:szCs w:val="20"/>
        </w:rPr>
        <w:t>Story I-2: Access Cross-Vendor Analytics with Flexible Scope</w:t>
      </w:r>
    </w:p>
    <w:p w14:paraId="38CC51B0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an</w:t>
      </w:r>
      <w:r>
        <w:t xml:space="preserve"> In-Stock Manager</w:t>
      </w:r>
    </w:p>
    <w:p w14:paraId="43E35312" w14:textId="09E1D08A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access CPFR data across my assigned vendors (and outside my default scope </w:t>
      </w:r>
      <w:r w:rsidR="00CA20B2">
        <w:t>as</w:t>
      </w:r>
      <w:r>
        <w:t xml:space="preserve"> needed) for strategic analysis</w:t>
      </w:r>
    </w:p>
    <w:p w14:paraId="14D78E01" w14:textId="4939A7B3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I can identify patterns, optimize category performance, provide comprehensive support, and make informed decisions without access constraints</w:t>
      </w:r>
    </w:p>
    <w:p w14:paraId="23502B51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  <w:szCs w:val="20"/>
        </w:rPr>
      </w:pPr>
      <w:r w:rsidRPr="00CA20B2">
        <w:rPr>
          <w:i/>
          <w:iCs/>
          <w:szCs w:val="20"/>
        </w:rPr>
        <w:t>Story I-3: Reduce Time on Routine Data Work</w:t>
      </w:r>
    </w:p>
    <w:p w14:paraId="08741915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an</w:t>
      </w:r>
      <w:r>
        <w:t xml:space="preserve"> In-Stock Manager</w:t>
      </w:r>
    </w:p>
    <w:p w14:paraId="304ED4CA" w14:textId="77CD3EE3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spend less time on routine data extraction, validation, report prep, and responding to vendor data requests</w:t>
      </w:r>
    </w:p>
    <w:p w14:paraId="2C6F698C" w14:textId="193DC016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I can focus on proactive vendor collaboration, root-cause analysis, and strategic planning</w:t>
      </w:r>
    </w:p>
    <w:p w14:paraId="1494AA28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CA20B2">
        <w:rPr>
          <w:i/>
          <w:iCs/>
        </w:rPr>
        <w:t>Story I-4: Customize Vendor Data Views</w:t>
      </w:r>
    </w:p>
    <w:p w14:paraId="3E5B23DF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an</w:t>
      </w:r>
      <w:r>
        <w:t xml:space="preserve"> In-Stock Manager</w:t>
      </w:r>
    </w:p>
    <w:p w14:paraId="26E88C7F" w14:textId="26D22449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customize the metrics and data views that my vendors see (especially for high-touch relationships)</w:t>
      </w:r>
    </w:p>
    <w:p w14:paraId="743358DD" w14:textId="19748A41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I can tailor data presentation to each vendor’s specific relationship needs and analytical capabilities</w:t>
      </w:r>
    </w:p>
    <w:p w14:paraId="70E511C4" w14:textId="77777777" w:rsidR="001454AD" w:rsidRDefault="00C8193C" w:rsidP="00455843">
      <w:pPr>
        <w:pStyle w:val="Heading2"/>
      </w:pPr>
      <w:bookmarkStart w:id="13" w:name="cpfr-team-user-stories"/>
      <w:bookmarkEnd w:id="12"/>
      <w:r>
        <w:lastRenderedPageBreak/>
        <w:t>CPFR Team User Stories</w:t>
      </w:r>
    </w:p>
    <w:p w14:paraId="793E2118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CA20B2">
        <w:rPr>
          <w:i/>
          <w:iCs/>
        </w:rPr>
        <w:t>Story P-1: Establish Single Source of Truth with Governance</w:t>
      </w:r>
    </w:p>
    <w:p w14:paraId="2331D192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member of the CPFR team</w:t>
      </w:r>
    </w:p>
    <w:p w14:paraId="25B682FC" w14:textId="14174A31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establish and maintain a single, governed source of CPFR data with daily immutable snapshots that all stakeholders reference</w:t>
      </w:r>
    </w:p>
    <w:p w14:paraId="1EE7733B" w14:textId="60793A18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we can eliminate data inconsistencies, reduce support burden from conflicting interpretations, eliminate time-of-day drift, and ensure all stakeholders reference the same data version for collaborative planning</w:t>
      </w:r>
    </w:p>
    <w:p w14:paraId="4EBEC5E1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CA20B2">
        <w:rPr>
          <w:i/>
          <w:iCs/>
        </w:rPr>
        <w:t>Story P-2: Provide Definitive Audit Trails</w:t>
      </w:r>
    </w:p>
    <w:p w14:paraId="2843B061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member of the CPFR team</w:t>
      </w:r>
    </w:p>
    <w:p w14:paraId="5D391C96" w14:textId="5C871153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provide definitive data lineage and access logs for CPFR data</w:t>
      </w:r>
    </w:p>
    <w:p w14:paraId="303C6EFC" w14:textId="13A5DDC2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we can resolve discrepancies, support audits, and maintain accountability</w:t>
      </w:r>
    </w:p>
    <w:p w14:paraId="1C9844EE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CA20B2">
        <w:rPr>
          <w:i/>
          <w:iCs/>
        </w:rPr>
        <w:t>Story P-3: Support Advanced Analytics and Cross-Team Sharing</w:t>
      </w:r>
    </w:p>
    <w:p w14:paraId="17760DBC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member of the CPFR team</w:t>
      </w:r>
    </w:p>
    <w:p w14:paraId="7F15CF41" w14:textId="3A0040C2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structure CPFR data to support machine learning model training, advanced analytics, and shared data definitions across teams</w:t>
      </w:r>
    </w:p>
    <w:p w14:paraId="197A7724" w14:textId="54132F98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we can enable future AI/ML-driven insights, automation, and effective collaboration that eliminates planning risks from conflicting extracts</w:t>
      </w:r>
    </w:p>
    <w:p w14:paraId="560D6BD3" w14:textId="77777777" w:rsidR="001454AD" w:rsidRDefault="00C8193C" w:rsidP="00455843">
      <w:pPr>
        <w:pStyle w:val="Heading2"/>
      </w:pPr>
      <w:bookmarkStart w:id="14" w:name="Xc9c813ddce3c4afc0afbb40ee32c5d330521d25"/>
      <w:bookmarkEnd w:id="13"/>
      <w:r>
        <w:t>Business Intelligence Engineer (BIE) User Stories</w:t>
      </w:r>
    </w:p>
    <w:p w14:paraId="17067E2C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CA20B2">
        <w:rPr>
          <w:i/>
          <w:iCs/>
        </w:rPr>
        <w:t>Story B-1: Scale Data Access Without Proportional Overhead</w:t>
      </w:r>
    </w:p>
    <w:p w14:paraId="7492A675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Business Intelligence Engineer</w:t>
      </w:r>
    </w:p>
    <w:p w14:paraId="61DE5F93" w14:textId="1220639F" w:rsidR="000E3E91" w:rsidRDefault="00C8193C" w:rsidP="000E3E91">
      <w:pPr>
        <w:pStyle w:val="ListBullet"/>
        <w:ind w:hanging="180"/>
      </w:pPr>
      <w:r>
        <w:rPr>
          <w:b/>
          <w:bCs/>
        </w:rPr>
        <w:t>I</w:t>
      </w:r>
      <w:r w:rsidR="004D5CF7">
        <w:rPr>
          <w:b/>
          <w:bCs/>
        </w:rPr>
        <w:t xml:space="preserve"> need</w:t>
      </w:r>
      <w:r>
        <w:t xml:space="preserve"> to enable data access for thousands of vendors without requiring proportional infrastructure or support overhead</w:t>
      </w:r>
    </w:p>
    <w:p w14:paraId="5BEE5817" w14:textId="0A43B0B2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the CPFR program can scale efficiently as business grows</w:t>
      </w:r>
    </w:p>
    <w:p w14:paraId="14539F57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CA20B2">
        <w:rPr>
          <w:i/>
          <w:iCs/>
        </w:rPr>
        <w:t>Story B-2: Provide Unified Data Access Layer</w:t>
      </w:r>
    </w:p>
    <w:p w14:paraId="252CAC55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Business Intelligence Engineer</w:t>
      </w:r>
    </w:p>
    <w:p w14:paraId="2593B5DE" w14:textId="038B307C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provide a unified data access layer that internal teams can leverage</w:t>
      </w:r>
    </w:p>
    <w:p w14:paraId="29C493EE" w14:textId="50A6AEFB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we can eliminate duplicate tool development, shadow tools, and ensure consistent data governance</w:t>
      </w:r>
    </w:p>
    <w:p w14:paraId="756BE2AE" w14:textId="77777777" w:rsidR="001454AD" w:rsidRDefault="00C8193C" w:rsidP="00455843">
      <w:pPr>
        <w:pStyle w:val="Heading2"/>
      </w:pPr>
      <w:bookmarkStart w:id="15" w:name="cross-team-user-stories"/>
      <w:bookmarkEnd w:id="14"/>
      <w:r>
        <w:t>Cross-Team User Stories</w:t>
      </w:r>
    </w:p>
    <w:p w14:paraId="4BB334CC" w14:textId="77777777" w:rsidR="000E3E91" w:rsidRPr="00CA20B2" w:rsidRDefault="00C8193C" w:rsidP="00B96C8F">
      <w:pPr>
        <w:pStyle w:val="BodyText"/>
        <w:spacing w:before="0" w:after="0" w:line="264" w:lineRule="auto"/>
        <w:rPr>
          <w:i/>
          <w:iCs/>
        </w:rPr>
      </w:pPr>
      <w:r w:rsidRPr="00CA20B2">
        <w:rPr>
          <w:i/>
          <w:iCs/>
        </w:rPr>
        <w:t>Story C-1: Extend Platform to Other Data Types</w:t>
      </w:r>
    </w:p>
    <w:p w14:paraId="5DBA5162" w14:textId="77777777" w:rsidR="000E3E91" w:rsidRDefault="00C8193C" w:rsidP="000E3E91">
      <w:pPr>
        <w:pStyle w:val="ListBullet"/>
        <w:ind w:hanging="180"/>
      </w:pPr>
      <w:r>
        <w:rPr>
          <w:b/>
          <w:bCs/>
        </w:rPr>
        <w:t>As a</w:t>
      </w:r>
      <w:r>
        <w:t xml:space="preserve"> member of Vendor Compliance or other teams</w:t>
      </w:r>
    </w:p>
    <w:p w14:paraId="1F59FC31" w14:textId="19A9B1F9" w:rsidR="000E3E91" w:rsidRDefault="00C8193C" w:rsidP="000E3E91">
      <w:pPr>
        <w:pStyle w:val="ListBullet"/>
        <w:ind w:hanging="180"/>
      </w:pPr>
      <w:r>
        <w:rPr>
          <w:b/>
          <w:bCs/>
        </w:rPr>
        <w:t xml:space="preserve">I </w:t>
      </w:r>
      <w:r w:rsidR="004D5CF7">
        <w:rPr>
          <w:b/>
          <w:bCs/>
        </w:rPr>
        <w:t>need</w:t>
      </w:r>
      <w:r>
        <w:t xml:space="preserve"> to leverage the CPFR platform architecture for other vendor-related data</w:t>
      </w:r>
    </w:p>
    <w:p w14:paraId="3A1993FB" w14:textId="220B1CBB" w:rsidR="001454AD" w:rsidRDefault="00C8193C" w:rsidP="000E3E91">
      <w:pPr>
        <w:pStyle w:val="ListBullet"/>
        <w:ind w:hanging="180"/>
      </w:pPr>
      <w:r>
        <w:rPr>
          <w:b/>
          <w:bCs/>
        </w:rPr>
        <w:t>So that</w:t>
      </w:r>
      <w:r>
        <w:t xml:space="preserve"> we can create a unified vendor data environment without duplicating infrastructure</w:t>
      </w:r>
    </w:p>
    <w:p w14:paraId="024ED4A9" w14:textId="77777777" w:rsidR="001454AD" w:rsidRDefault="00C8193C" w:rsidP="00455843">
      <w:pPr>
        <w:pStyle w:val="Heading1"/>
      </w:pPr>
      <w:bookmarkStart w:id="16" w:name="document-maintenance"/>
      <w:bookmarkEnd w:id="10"/>
      <w:bookmarkEnd w:id="15"/>
      <w:r>
        <w:t>Document Maintenance</w:t>
      </w:r>
    </w:p>
    <w:p w14:paraId="4D471398" w14:textId="77777777" w:rsidR="00455843" w:rsidRDefault="00C8193C" w:rsidP="00455843">
      <w:pPr>
        <w:pStyle w:val="Heading2"/>
      </w:pPr>
      <w:r>
        <w:t>This document should be updated as:</w:t>
      </w:r>
    </w:p>
    <w:p w14:paraId="0D93200F" w14:textId="77777777" w:rsidR="00455843" w:rsidRDefault="00C8193C" w:rsidP="00455843">
      <w:pPr>
        <w:pStyle w:val="ListBullet"/>
        <w:ind w:hanging="180"/>
      </w:pPr>
      <w:r>
        <w:t>Problem statements are refined through stakeholder feedback</w:t>
      </w:r>
    </w:p>
    <w:p w14:paraId="63E2377C" w14:textId="77777777" w:rsidR="00455843" w:rsidRDefault="00C8193C" w:rsidP="00455843">
      <w:pPr>
        <w:pStyle w:val="ListBullet"/>
        <w:ind w:hanging="180"/>
      </w:pPr>
      <w:r>
        <w:t>User stories are validated or modified</w:t>
      </w:r>
    </w:p>
    <w:p w14:paraId="25410E05" w14:textId="47F02C59" w:rsidR="001454AD" w:rsidRDefault="00C8193C" w:rsidP="00455843">
      <w:pPr>
        <w:pStyle w:val="ListBullet"/>
        <w:ind w:hanging="180"/>
      </w:pPr>
      <w:r>
        <w:t>New problems or user needs are identified</w:t>
      </w:r>
    </w:p>
    <w:p w14:paraId="11A4C17B" w14:textId="77777777" w:rsidR="00455843" w:rsidRDefault="00C8193C" w:rsidP="00455843">
      <w:pPr>
        <w:pStyle w:val="Heading2"/>
      </w:pPr>
      <w:r>
        <w:t>Maintenance Principles:</w:t>
      </w:r>
    </w:p>
    <w:p w14:paraId="5FBCF8B7" w14:textId="77777777" w:rsidR="00455843" w:rsidRDefault="00C8193C" w:rsidP="00455843">
      <w:pPr>
        <w:pStyle w:val="ListBullet"/>
        <w:ind w:hanging="180"/>
      </w:pPr>
      <w:r>
        <w:t>Preserve problem statements and user needs even as solutions evolve</w:t>
      </w:r>
    </w:p>
    <w:p w14:paraId="095B15C1" w14:textId="77777777" w:rsidR="00455843" w:rsidRDefault="00C8193C" w:rsidP="00455843">
      <w:pPr>
        <w:pStyle w:val="ListBullet"/>
        <w:ind w:hanging="180"/>
      </w:pPr>
      <w:r>
        <w:t>Update “Last Updated” date with each significant change</w:t>
      </w:r>
    </w:p>
    <w:p w14:paraId="58B54AC4" w14:textId="50167A35" w:rsidR="001454AD" w:rsidRDefault="00C8193C" w:rsidP="00455843">
      <w:pPr>
        <w:pStyle w:val="ListBullet"/>
        <w:ind w:hanging="180"/>
      </w:pPr>
      <w:r>
        <w:t>Maintain clear separation between problems/needs and solutions</w:t>
      </w:r>
      <w:bookmarkEnd w:id="0"/>
      <w:bookmarkEnd w:id="16"/>
    </w:p>
    <w:sectPr w:rsidR="001454AD" w:rsidSect="00CA20B2">
      <w:footnotePr>
        <w:numRestart w:val="eachSect"/>
      </w:footnotePr>
      <w:pgSz w:w="12240" w:h="15840"/>
      <w:pgMar w:top="720" w:right="720" w:bottom="720" w:left="720" w:header="432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9AB50" w14:textId="77777777" w:rsidR="00CA20B2" w:rsidRDefault="00CA20B2" w:rsidP="00CA20B2">
      <w:pPr>
        <w:spacing w:after="0"/>
      </w:pPr>
      <w:r>
        <w:separator/>
      </w:r>
    </w:p>
  </w:endnote>
  <w:endnote w:type="continuationSeparator" w:id="0">
    <w:p w14:paraId="23F95B16" w14:textId="77777777" w:rsidR="00CA20B2" w:rsidRDefault="00CA20B2" w:rsidP="00CA20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320B9" w14:textId="77777777" w:rsidR="00CA20B2" w:rsidRDefault="00CA20B2" w:rsidP="00CA20B2">
      <w:pPr>
        <w:spacing w:after="0"/>
      </w:pPr>
      <w:r>
        <w:separator/>
      </w:r>
    </w:p>
  </w:footnote>
  <w:footnote w:type="continuationSeparator" w:id="0">
    <w:p w14:paraId="3D53D054" w14:textId="77777777" w:rsidR="00CA20B2" w:rsidRDefault="00CA20B2" w:rsidP="00CA20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FC2D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8008B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1012E0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F3A40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9450523">
    <w:abstractNumId w:val="2"/>
  </w:num>
  <w:num w:numId="2" w16cid:durableId="18554155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75579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5999229">
    <w:abstractNumId w:val="1"/>
  </w:num>
  <w:num w:numId="5" w16cid:durableId="533425026">
    <w:abstractNumId w:val="0"/>
  </w:num>
  <w:num w:numId="6" w16cid:durableId="284317299">
    <w:abstractNumId w:val="1"/>
  </w:num>
  <w:num w:numId="7" w16cid:durableId="93297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AD"/>
    <w:rsid w:val="000E3E91"/>
    <w:rsid w:val="001454AD"/>
    <w:rsid w:val="001D62F8"/>
    <w:rsid w:val="00455843"/>
    <w:rsid w:val="004D5CF7"/>
    <w:rsid w:val="004F00F7"/>
    <w:rsid w:val="00A172D8"/>
    <w:rsid w:val="00B76170"/>
    <w:rsid w:val="00B96C8F"/>
    <w:rsid w:val="00C8193C"/>
    <w:rsid w:val="00CA20B2"/>
    <w:rsid w:val="00DE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5890"/>
  <w15:docId w15:val="{21B4D683-A7F3-411C-BF7B-194C486C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Bullet" w:qFormat="1"/>
    <w:lsdException w:name="List Number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20B2"/>
    <w:rPr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A20B2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before="360" w:after="240" w:line="264" w:lineRule="auto"/>
      <w:outlineLvl w:val="0"/>
    </w:pPr>
    <w:rPr>
      <w:rFonts w:ascii="Aptos Narrow" w:eastAsiaTheme="majorEastAsia" w:hAnsi="Aptos Narrow" w:cstheme="majorBidi"/>
      <w:b/>
      <w:color w:val="FFFFFF" w:themeColor="background1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A20B2"/>
    <w:pPr>
      <w:keepNext/>
      <w:keepLines/>
      <w:pBdr>
        <w:top w:val="single" w:sz="6" w:space="1" w:color="auto"/>
      </w:pBdr>
      <w:spacing w:before="160" w:after="120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A20B2"/>
    <w:pPr>
      <w:keepNext/>
      <w:keepLines/>
      <w:pBdr>
        <w:bottom w:val="single" w:sz="12" w:space="1" w:color="auto"/>
      </w:pBdr>
      <w:spacing w:after="160" w:line="264" w:lineRule="auto"/>
      <w:outlineLvl w:val="2"/>
    </w:pPr>
    <w:rPr>
      <w:rFonts w:eastAsiaTheme="majorEastAsia" w:cstheme="majorBidi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F00F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A20B2"/>
    <w:rPr>
      <w:rFonts w:ascii="Aptos Narrow" w:eastAsiaTheme="majorEastAsia" w:hAnsi="Aptos Narrow" w:cstheme="majorBidi"/>
      <w:b/>
      <w:color w:val="FFFFFF" w:themeColor="background1"/>
      <w:szCs w:val="40"/>
      <w:shd w:val="clear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rsid w:val="00CA20B2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0B2"/>
    <w:rPr>
      <w:rFonts w:eastAsiaTheme="majorEastAsia" w:cstheme="majorBidi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455843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LineNumber">
    <w:name w:val="line number"/>
    <w:basedOn w:val="DefaultParagraphFont"/>
    <w:rsid w:val="004F00F7"/>
    <w:rPr>
      <w:rFonts w:ascii="Aptos Narrow" w:hAnsi="Aptos Narrow"/>
      <w:color w:val="808080" w:themeColor="background1" w:themeShade="80"/>
      <w:sz w:val="20"/>
    </w:rPr>
  </w:style>
  <w:style w:type="paragraph" w:styleId="Index2">
    <w:name w:val="index 2"/>
    <w:basedOn w:val="Normal"/>
    <w:next w:val="Normal"/>
    <w:autoRedefine/>
    <w:rsid w:val="00B96C8F"/>
    <w:pPr>
      <w:spacing w:after="0"/>
      <w:ind w:left="400" w:hanging="200"/>
    </w:pPr>
  </w:style>
  <w:style w:type="paragraph" w:styleId="ListBullet">
    <w:name w:val="List Bullet"/>
    <w:basedOn w:val="Normal"/>
    <w:qFormat/>
    <w:rsid w:val="00455843"/>
    <w:pPr>
      <w:numPr>
        <w:numId w:val="4"/>
      </w:numPr>
      <w:spacing w:after="120" w:line="264" w:lineRule="auto"/>
      <w:contextualSpacing/>
    </w:pPr>
  </w:style>
  <w:style w:type="paragraph" w:styleId="ListNumber">
    <w:name w:val="List Number"/>
    <w:basedOn w:val="Normal"/>
    <w:qFormat/>
    <w:rsid w:val="00A172D8"/>
    <w:pPr>
      <w:numPr>
        <w:numId w:val="5"/>
      </w:numPr>
      <w:contextualSpacing/>
    </w:pPr>
  </w:style>
  <w:style w:type="paragraph" w:styleId="Header">
    <w:name w:val="header"/>
    <w:basedOn w:val="Normal"/>
    <w:link w:val="HeaderChar"/>
    <w:rsid w:val="00CA20B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A20B2"/>
    <w:rPr>
      <w:sz w:val="20"/>
    </w:rPr>
  </w:style>
  <w:style w:type="paragraph" w:styleId="Footer">
    <w:name w:val="footer"/>
    <w:basedOn w:val="Normal"/>
    <w:link w:val="FooterChar"/>
    <w:rsid w:val="00CA20B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A20B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 Miles</dc:creator>
  <cp:keywords/>
  <cp:lastModifiedBy>Nathan Miles</cp:lastModifiedBy>
  <cp:revision>3</cp:revision>
  <dcterms:created xsi:type="dcterms:W3CDTF">2025-11-20T09:53:00Z</dcterms:created>
  <dcterms:modified xsi:type="dcterms:W3CDTF">2025-11-20T20:50:00Z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