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bookmarkStart w:id="0" w:name="_GoBack"/>
      <w:bookmarkEnd w:id="0"/>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1" w:name="_Toc513575812"/>
      <w:bookmarkStart w:id="2" w:name="_Toc513670252"/>
      <w:bookmarkStart w:id="3" w:name="_Toc513670278"/>
      <w:r w:rsidRPr="00443449">
        <w:rPr>
          <w:rFonts w:ascii="Times New Roman" w:hAnsi="Times New Roman" w:cs="Times New Roman"/>
          <w:b/>
          <w:color w:val="auto"/>
          <w:sz w:val="28"/>
        </w:rPr>
        <w:lastRenderedPageBreak/>
        <w:t>Abstract</w:t>
      </w:r>
      <w:bookmarkEnd w:id="1"/>
      <w:bookmarkEnd w:id="2"/>
      <w:bookmarkEnd w:id="3"/>
    </w:p>
    <w:p w14:paraId="0E0F7052" w14:textId="0154ACE5" w:rsidR="003A7406" w:rsidRDefault="003A7406" w:rsidP="00EF00F6">
      <w:pPr>
        <w:spacing w:line="480" w:lineRule="auto"/>
        <w:contextualSpacing/>
        <w:rPr>
          <w:szCs w:val="24"/>
        </w:rPr>
      </w:pPr>
    </w:p>
    <w:p w14:paraId="28797C06" w14:textId="0652E62F"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xml:space="preserve">, </w:t>
      </w:r>
      <w:r w:rsidR="00321890">
        <w:rPr>
          <w:szCs w:val="24"/>
        </w:rPr>
        <w:t>and many more</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r w:rsidR="007541F0">
        <w:rPr>
          <w:szCs w:val="24"/>
        </w:rPr>
        <w:t xml:space="preserve">Although both iterative methods </w:t>
      </w:r>
      <w:proofErr w:type="gramStart"/>
      <w:r w:rsidR="007541F0">
        <w:rPr>
          <w:szCs w:val="24"/>
        </w:rPr>
        <w:t>are able to</w:t>
      </w:r>
      <w:proofErr w:type="gramEnd"/>
      <w:r w:rsidR="007541F0">
        <w:rPr>
          <w:szCs w:val="24"/>
        </w:rPr>
        <w:t xml:space="preserve"> solve the proposed 2D equations, t</w:t>
      </w:r>
      <w:r w:rsidR="004878A0">
        <w:rPr>
          <w:szCs w:val="24"/>
        </w:rPr>
        <w:t>he results presented in this report clearly indicate the SOR method</w:t>
      </w:r>
      <w:r w:rsidR="007541F0">
        <w:rPr>
          <w:szCs w:val="24"/>
        </w:rPr>
        <w:t xml:space="preserve"> is a better option since it</w:t>
      </w:r>
      <w:r w:rsidR="004878A0">
        <w:rPr>
          <w:szCs w:val="24"/>
        </w:rPr>
        <w:t xml:space="preserve"> converges much faster than the Gauss-Seidel method </w:t>
      </w:r>
      <w:r w:rsidR="007541F0">
        <w:rPr>
          <w:szCs w:val="24"/>
        </w:rPr>
        <w:t>due to</w:t>
      </w:r>
      <w:r w:rsidR="004878A0">
        <w:rPr>
          <w:szCs w:val="24"/>
        </w:rPr>
        <w:t xml:space="preserve"> the relaxation factor</w:t>
      </w:r>
      <w:r w:rsidR="005E0BEC">
        <w:rPr>
          <w:szCs w:val="24"/>
        </w:rPr>
        <w:t xml:space="preserve"> introduced</w:t>
      </w:r>
      <w:r w:rsidR="004878A0">
        <w:rPr>
          <w:szCs w:val="24"/>
        </w:rPr>
        <w:t xml:space="preserve">. </w:t>
      </w:r>
    </w:p>
    <w:p w14:paraId="356FEE8C" w14:textId="7574DC2D" w:rsidR="00443449" w:rsidRDefault="00F92807">
      <w:pPr>
        <w:rPr>
          <w:szCs w:val="24"/>
        </w:rPr>
      </w:pPr>
      <w:r>
        <w:rPr>
          <w:szCs w:val="24"/>
        </w:rPr>
        <w:br w:type="page"/>
      </w:r>
    </w:p>
    <w:bookmarkStart w:id="4" w:name="_Toc513575813" w:displacedByCustomXml="next"/>
    <w:bookmarkStart w:id="5" w:name="_Toc513670253" w:displacedByCustomXml="next"/>
    <w:bookmarkStart w:id="6" w:name="_Toc513670279"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6"/>
          <w:bookmarkEnd w:id="5"/>
          <w:bookmarkEnd w:id="4"/>
        </w:p>
        <w:p w14:paraId="30134C34" w14:textId="1F2F9EB7" w:rsidR="00443449" w:rsidRDefault="00443449">
          <w:pPr>
            <w:pStyle w:val="TOCHeading"/>
          </w:pPr>
          <w:r>
            <w:t>Contents</w:t>
          </w:r>
        </w:p>
        <w:p w14:paraId="2063491D" w14:textId="06AFF54D" w:rsidR="00B65BED"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670252" w:history="1">
            <w:r w:rsidR="00B65BED" w:rsidRPr="00CC6947">
              <w:rPr>
                <w:rStyle w:val="Hyperlink"/>
                <w:rFonts w:cs="Times New Roman"/>
                <w:b/>
                <w:noProof/>
              </w:rPr>
              <w:t>Abstract</w:t>
            </w:r>
            <w:r w:rsidR="00B65BED">
              <w:rPr>
                <w:noProof/>
                <w:webHidden/>
              </w:rPr>
              <w:tab/>
            </w:r>
            <w:r w:rsidR="00B65BED">
              <w:rPr>
                <w:noProof/>
                <w:webHidden/>
              </w:rPr>
              <w:fldChar w:fldCharType="begin"/>
            </w:r>
            <w:r w:rsidR="00B65BED">
              <w:rPr>
                <w:noProof/>
                <w:webHidden/>
              </w:rPr>
              <w:instrText xml:space="preserve"> PAGEREF _Toc513670252 \h </w:instrText>
            </w:r>
            <w:r w:rsidR="00B65BED">
              <w:rPr>
                <w:noProof/>
                <w:webHidden/>
              </w:rPr>
            </w:r>
            <w:r w:rsidR="00B65BED">
              <w:rPr>
                <w:noProof/>
                <w:webHidden/>
              </w:rPr>
              <w:fldChar w:fldCharType="separate"/>
            </w:r>
            <w:r w:rsidR="00CC29AA">
              <w:rPr>
                <w:noProof/>
                <w:webHidden/>
              </w:rPr>
              <w:t>i</w:t>
            </w:r>
            <w:r w:rsidR="00B65BED">
              <w:rPr>
                <w:noProof/>
                <w:webHidden/>
              </w:rPr>
              <w:fldChar w:fldCharType="end"/>
            </w:r>
          </w:hyperlink>
        </w:p>
        <w:p w14:paraId="1BF8A193" w14:textId="2FF24AF9" w:rsidR="00B65BED" w:rsidRDefault="00AB3000">
          <w:pPr>
            <w:pStyle w:val="TOC1"/>
            <w:tabs>
              <w:tab w:val="right" w:leader="dot" w:pos="9350"/>
            </w:tabs>
            <w:rPr>
              <w:rFonts w:asciiTheme="minorHAnsi" w:eastAsiaTheme="minorEastAsia" w:hAnsiTheme="minorHAnsi"/>
              <w:noProof/>
              <w:sz w:val="22"/>
            </w:rPr>
          </w:pPr>
          <w:hyperlink w:anchor="_Toc513670253" w:history="1">
            <w:r w:rsidR="00B65BED" w:rsidRPr="00CC6947">
              <w:rPr>
                <w:rStyle w:val="Hyperlink"/>
                <w:rFonts w:cs="Times New Roman"/>
                <w:b/>
                <w:noProof/>
              </w:rPr>
              <w:t>Table of Contents</w:t>
            </w:r>
            <w:r w:rsidR="00B65BED">
              <w:rPr>
                <w:noProof/>
                <w:webHidden/>
              </w:rPr>
              <w:tab/>
            </w:r>
            <w:r w:rsidR="00B65BED">
              <w:rPr>
                <w:noProof/>
                <w:webHidden/>
              </w:rPr>
              <w:fldChar w:fldCharType="begin"/>
            </w:r>
            <w:r w:rsidR="00B65BED">
              <w:rPr>
                <w:noProof/>
                <w:webHidden/>
              </w:rPr>
              <w:instrText xml:space="preserve"> PAGEREF _Toc513670253 \h </w:instrText>
            </w:r>
            <w:r w:rsidR="00B65BED">
              <w:rPr>
                <w:noProof/>
                <w:webHidden/>
              </w:rPr>
            </w:r>
            <w:r w:rsidR="00B65BED">
              <w:rPr>
                <w:noProof/>
                <w:webHidden/>
              </w:rPr>
              <w:fldChar w:fldCharType="separate"/>
            </w:r>
            <w:r w:rsidR="00CC29AA">
              <w:rPr>
                <w:noProof/>
                <w:webHidden/>
              </w:rPr>
              <w:t>ii</w:t>
            </w:r>
            <w:r w:rsidR="00B65BED">
              <w:rPr>
                <w:noProof/>
                <w:webHidden/>
              </w:rPr>
              <w:fldChar w:fldCharType="end"/>
            </w:r>
          </w:hyperlink>
        </w:p>
        <w:p w14:paraId="2C5B352F" w14:textId="279FD17C" w:rsidR="00B65BED" w:rsidRDefault="00AB3000">
          <w:pPr>
            <w:pStyle w:val="TOC1"/>
            <w:tabs>
              <w:tab w:val="right" w:leader="dot" w:pos="9350"/>
            </w:tabs>
            <w:rPr>
              <w:rFonts w:asciiTheme="minorHAnsi" w:eastAsiaTheme="minorEastAsia" w:hAnsiTheme="minorHAnsi"/>
              <w:noProof/>
              <w:sz w:val="22"/>
            </w:rPr>
          </w:pPr>
          <w:hyperlink w:anchor="_Toc513670254" w:history="1">
            <w:r w:rsidR="00B65BED" w:rsidRPr="00CC6947">
              <w:rPr>
                <w:rStyle w:val="Hyperlink"/>
                <w:rFonts w:cs="Times New Roman"/>
                <w:b/>
                <w:noProof/>
              </w:rPr>
              <w:t>List of Tables and Figures</w:t>
            </w:r>
            <w:r w:rsidR="00B65BED">
              <w:rPr>
                <w:noProof/>
                <w:webHidden/>
              </w:rPr>
              <w:tab/>
            </w:r>
            <w:r w:rsidR="00B65BED">
              <w:rPr>
                <w:noProof/>
                <w:webHidden/>
              </w:rPr>
              <w:fldChar w:fldCharType="begin"/>
            </w:r>
            <w:r w:rsidR="00B65BED">
              <w:rPr>
                <w:noProof/>
                <w:webHidden/>
              </w:rPr>
              <w:instrText xml:space="preserve"> PAGEREF _Toc513670254 \h </w:instrText>
            </w:r>
            <w:r w:rsidR="00B65BED">
              <w:rPr>
                <w:noProof/>
                <w:webHidden/>
              </w:rPr>
            </w:r>
            <w:r w:rsidR="00B65BED">
              <w:rPr>
                <w:noProof/>
                <w:webHidden/>
              </w:rPr>
              <w:fldChar w:fldCharType="separate"/>
            </w:r>
            <w:r w:rsidR="00CC29AA">
              <w:rPr>
                <w:noProof/>
                <w:webHidden/>
              </w:rPr>
              <w:t>iii</w:t>
            </w:r>
            <w:r w:rsidR="00B65BED">
              <w:rPr>
                <w:noProof/>
                <w:webHidden/>
              </w:rPr>
              <w:fldChar w:fldCharType="end"/>
            </w:r>
          </w:hyperlink>
        </w:p>
        <w:p w14:paraId="42140911" w14:textId="2734B678" w:rsidR="00B65BED" w:rsidRDefault="00AB3000">
          <w:pPr>
            <w:pStyle w:val="TOC1"/>
            <w:tabs>
              <w:tab w:val="right" w:leader="dot" w:pos="9350"/>
            </w:tabs>
            <w:rPr>
              <w:rFonts w:asciiTheme="minorHAnsi" w:eastAsiaTheme="minorEastAsia" w:hAnsiTheme="minorHAnsi"/>
              <w:noProof/>
              <w:sz w:val="22"/>
            </w:rPr>
          </w:pPr>
          <w:hyperlink w:anchor="_Toc513670255" w:history="1">
            <w:r w:rsidR="00B65BED" w:rsidRPr="00CC6947">
              <w:rPr>
                <w:rStyle w:val="Hyperlink"/>
                <w:rFonts w:cs="Times New Roman"/>
                <w:b/>
                <w:noProof/>
              </w:rPr>
              <w:t>Introduction</w:t>
            </w:r>
            <w:r w:rsidR="00B65BED">
              <w:rPr>
                <w:noProof/>
                <w:webHidden/>
              </w:rPr>
              <w:tab/>
            </w:r>
            <w:r w:rsidR="00B65BED">
              <w:rPr>
                <w:noProof/>
                <w:webHidden/>
              </w:rPr>
              <w:fldChar w:fldCharType="begin"/>
            </w:r>
            <w:r w:rsidR="00B65BED">
              <w:rPr>
                <w:noProof/>
                <w:webHidden/>
              </w:rPr>
              <w:instrText xml:space="preserve"> PAGEREF _Toc513670255 \h </w:instrText>
            </w:r>
            <w:r w:rsidR="00B65BED">
              <w:rPr>
                <w:noProof/>
                <w:webHidden/>
              </w:rPr>
            </w:r>
            <w:r w:rsidR="00B65BED">
              <w:rPr>
                <w:noProof/>
                <w:webHidden/>
              </w:rPr>
              <w:fldChar w:fldCharType="separate"/>
            </w:r>
            <w:r w:rsidR="00CC29AA">
              <w:rPr>
                <w:noProof/>
                <w:webHidden/>
              </w:rPr>
              <w:t>1</w:t>
            </w:r>
            <w:r w:rsidR="00B65BED">
              <w:rPr>
                <w:noProof/>
                <w:webHidden/>
              </w:rPr>
              <w:fldChar w:fldCharType="end"/>
            </w:r>
          </w:hyperlink>
        </w:p>
        <w:p w14:paraId="15ACA579" w14:textId="022363DE" w:rsidR="00B65BED" w:rsidRDefault="00AB3000">
          <w:pPr>
            <w:pStyle w:val="TOC1"/>
            <w:tabs>
              <w:tab w:val="right" w:leader="dot" w:pos="9350"/>
            </w:tabs>
            <w:rPr>
              <w:rFonts w:asciiTheme="minorHAnsi" w:eastAsiaTheme="minorEastAsia" w:hAnsiTheme="minorHAnsi"/>
              <w:noProof/>
              <w:sz w:val="22"/>
            </w:rPr>
          </w:pPr>
          <w:hyperlink w:anchor="_Toc513670256" w:history="1">
            <w:r w:rsidR="00B65BED" w:rsidRPr="00CC6947">
              <w:rPr>
                <w:rStyle w:val="Hyperlink"/>
                <w:rFonts w:cs="Times New Roman"/>
                <w:b/>
                <w:noProof/>
              </w:rPr>
              <w:t>Discretization</w:t>
            </w:r>
            <w:r w:rsidR="00B65BED">
              <w:rPr>
                <w:noProof/>
                <w:webHidden/>
              </w:rPr>
              <w:tab/>
            </w:r>
            <w:r w:rsidR="00B65BED">
              <w:rPr>
                <w:noProof/>
                <w:webHidden/>
              </w:rPr>
              <w:fldChar w:fldCharType="begin"/>
            </w:r>
            <w:r w:rsidR="00B65BED">
              <w:rPr>
                <w:noProof/>
                <w:webHidden/>
              </w:rPr>
              <w:instrText xml:space="preserve"> PAGEREF _Toc513670256 \h </w:instrText>
            </w:r>
            <w:r w:rsidR="00B65BED">
              <w:rPr>
                <w:noProof/>
                <w:webHidden/>
              </w:rPr>
            </w:r>
            <w:r w:rsidR="00B65BED">
              <w:rPr>
                <w:noProof/>
                <w:webHidden/>
              </w:rPr>
              <w:fldChar w:fldCharType="separate"/>
            </w:r>
            <w:r w:rsidR="00CC29AA">
              <w:rPr>
                <w:noProof/>
                <w:webHidden/>
              </w:rPr>
              <w:t>1</w:t>
            </w:r>
            <w:r w:rsidR="00B65BED">
              <w:rPr>
                <w:noProof/>
                <w:webHidden/>
              </w:rPr>
              <w:fldChar w:fldCharType="end"/>
            </w:r>
          </w:hyperlink>
        </w:p>
        <w:p w14:paraId="1B54D3B3" w14:textId="7812B4B1" w:rsidR="00B65BED" w:rsidRDefault="00AB3000">
          <w:pPr>
            <w:pStyle w:val="TOC2"/>
            <w:tabs>
              <w:tab w:val="right" w:leader="dot" w:pos="9350"/>
            </w:tabs>
            <w:rPr>
              <w:rFonts w:asciiTheme="minorHAnsi" w:eastAsiaTheme="minorEastAsia" w:hAnsiTheme="minorHAnsi"/>
              <w:noProof/>
              <w:sz w:val="22"/>
            </w:rPr>
          </w:pPr>
          <w:hyperlink w:anchor="_Toc513670257" w:history="1">
            <w:r w:rsidR="00B65BED" w:rsidRPr="00CC6947">
              <w:rPr>
                <w:rStyle w:val="Hyperlink"/>
                <w:rFonts w:cs="Times New Roman"/>
                <w:b/>
                <w:noProof/>
              </w:rPr>
              <w:t>Gauss-Seidel</w:t>
            </w:r>
            <w:r w:rsidR="00B65BED">
              <w:rPr>
                <w:noProof/>
                <w:webHidden/>
              </w:rPr>
              <w:tab/>
            </w:r>
            <w:r w:rsidR="00B65BED">
              <w:rPr>
                <w:noProof/>
                <w:webHidden/>
              </w:rPr>
              <w:fldChar w:fldCharType="begin"/>
            </w:r>
            <w:r w:rsidR="00B65BED">
              <w:rPr>
                <w:noProof/>
                <w:webHidden/>
              </w:rPr>
              <w:instrText xml:space="preserve"> PAGEREF _Toc513670257 \h </w:instrText>
            </w:r>
            <w:r w:rsidR="00B65BED">
              <w:rPr>
                <w:noProof/>
                <w:webHidden/>
              </w:rPr>
            </w:r>
            <w:r w:rsidR="00B65BED">
              <w:rPr>
                <w:noProof/>
                <w:webHidden/>
              </w:rPr>
              <w:fldChar w:fldCharType="separate"/>
            </w:r>
            <w:r w:rsidR="00CC29AA">
              <w:rPr>
                <w:noProof/>
                <w:webHidden/>
              </w:rPr>
              <w:t>2</w:t>
            </w:r>
            <w:r w:rsidR="00B65BED">
              <w:rPr>
                <w:noProof/>
                <w:webHidden/>
              </w:rPr>
              <w:fldChar w:fldCharType="end"/>
            </w:r>
          </w:hyperlink>
        </w:p>
        <w:p w14:paraId="204A2B1C" w14:textId="3954B8C7" w:rsidR="00B65BED" w:rsidRDefault="00AB3000">
          <w:pPr>
            <w:pStyle w:val="TOC2"/>
            <w:tabs>
              <w:tab w:val="right" w:leader="dot" w:pos="9350"/>
            </w:tabs>
            <w:rPr>
              <w:rFonts w:asciiTheme="minorHAnsi" w:eastAsiaTheme="minorEastAsia" w:hAnsiTheme="minorHAnsi"/>
              <w:noProof/>
              <w:sz w:val="22"/>
            </w:rPr>
          </w:pPr>
          <w:hyperlink w:anchor="_Toc513670258" w:history="1">
            <w:r w:rsidR="00B65BED" w:rsidRPr="00CC6947">
              <w:rPr>
                <w:rStyle w:val="Hyperlink"/>
                <w:rFonts w:cs="Times New Roman"/>
                <w:b/>
                <w:noProof/>
              </w:rPr>
              <w:t>Successive over Relaxation (SOR)</w:t>
            </w:r>
            <w:r w:rsidR="00B65BED">
              <w:rPr>
                <w:noProof/>
                <w:webHidden/>
              </w:rPr>
              <w:tab/>
            </w:r>
            <w:r w:rsidR="00B65BED">
              <w:rPr>
                <w:noProof/>
                <w:webHidden/>
              </w:rPr>
              <w:fldChar w:fldCharType="begin"/>
            </w:r>
            <w:r w:rsidR="00B65BED">
              <w:rPr>
                <w:noProof/>
                <w:webHidden/>
              </w:rPr>
              <w:instrText xml:space="preserve"> PAGEREF _Toc513670258 \h </w:instrText>
            </w:r>
            <w:r w:rsidR="00B65BED">
              <w:rPr>
                <w:noProof/>
                <w:webHidden/>
              </w:rPr>
            </w:r>
            <w:r w:rsidR="00B65BED">
              <w:rPr>
                <w:noProof/>
                <w:webHidden/>
              </w:rPr>
              <w:fldChar w:fldCharType="separate"/>
            </w:r>
            <w:r w:rsidR="00CC29AA">
              <w:rPr>
                <w:noProof/>
                <w:webHidden/>
              </w:rPr>
              <w:t>3</w:t>
            </w:r>
            <w:r w:rsidR="00B65BED">
              <w:rPr>
                <w:noProof/>
                <w:webHidden/>
              </w:rPr>
              <w:fldChar w:fldCharType="end"/>
            </w:r>
          </w:hyperlink>
        </w:p>
        <w:p w14:paraId="586483AC" w14:textId="2743004F" w:rsidR="00B65BED" w:rsidRDefault="00AB3000">
          <w:pPr>
            <w:pStyle w:val="TOC1"/>
            <w:tabs>
              <w:tab w:val="right" w:leader="dot" w:pos="9350"/>
            </w:tabs>
            <w:rPr>
              <w:rFonts w:asciiTheme="minorHAnsi" w:eastAsiaTheme="minorEastAsia" w:hAnsiTheme="minorHAnsi"/>
              <w:noProof/>
              <w:sz w:val="22"/>
            </w:rPr>
          </w:pPr>
          <w:hyperlink w:anchor="_Toc513670259" w:history="1">
            <w:r w:rsidR="00B65BED" w:rsidRPr="00CC6947">
              <w:rPr>
                <w:rStyle w:val="Hyperlink"/>
                <w:rFonts w:cs="Times New Roman"/>
                <w:b/>
                <w:noProof/>
              </w:rPr>
              <w:t>Numerical Method Description</w:t>
            </w:r>
            <w:r w:rsidR="00B65BED">
              <w:rPr>
                <w:noProof/>
                <w:webHidden/>
              </w:rPr>
              <w:tab/>
            </w:r>
            <w:r w:rsidR="00B65BED">
              <w:rPr>
                <w:noProof/>
                <w:webHidden/>
              </w:rPr>
              <w:fldChar w:fldCharType="begin"/>
            </w:r>
            <w:r w:rsidR="00B65BED">
              <w:rPr>
                <w:noProof/>
                <w:webHidden/>
              </w:rPr>
              <w:instrText xml:space="preserve"> PAGEREF _Toc513670259 \h </w:instrText>
            </w:r>
            <w:r w:rsidR="00B65BED">
              <w:rPr>
                <w:noProof/>
                <w:webHidden/>
              </w:rPr>
            </w:r>
            <w:r w:rsidR="00B65BED">
              <w:rPr>
                <w:noProof/>
                <w:webHidden/>
              </w:rPr>
              <w:fldChar w:fldCharType="separate"/>
            </w:r>
            <w:r w:rsidR="00CC29AA">
              <w:rPr>
                <w:noProof/>
                <w:webHidden/>
              </w:rPr>
              <w:t>3</w:t>
            </w:r>
            <w:r w:rsidR="00B65BED">
              <w:rPr>
                <w:noProof/>
                <w:webHidden/>
              </w:rPr>
              <w:fldChar w:fldCharType="end"/>
            </w:r>
          </w:hyperlink>
        </w:p>
        <w:p w14:paraId="231C47A9" w14:textId="62F4FEEF" w:rsidR="00B65BED" w:rsidRDefault="00AB3000">
          <w:pPr>
            <w:pStyle w:val="TOC2"/>
            <w:tabs>
              <w:tab w:val="right" w:leader="dot" w:pos="9350"/>
            </w:tabs>
            <w:rPr>
              <w:rFonts w:asciiTheme="minorHAnsi" w:eastAsiaTheme="minorEastAsia" w:hAnsiTheme="minorHAnsi"/>
              <w:noProof/>
              <w:sz w:val="22"/>
            </w:rPr>
          </w:pPr>
          <w:hyperlink w:anchor="_Toc513670260" w:history="1">
            <w:r w:rsidR="00B65BED" w:rsidRPr="00CC6947">
              <w:rPr>
                <w:rStyle w:val="Hyperlink"/>
                <w:rFonts w:cs="Times New Roman"/>
                <w:b/>
                <w:noProof/>
              </w:rPr>
              <w:t>Gauss-Seidel Method</w:t>
            </w:r>
            <w:r w:rsidR="00B65BED">
              <w:rPr>
                <w:noProof/>
                <w:webHidden/>
              </w:rPr>
              <w:tab/>
            </w:r>
            <w:r w:rsidR="00B65BED">
              <w:rPr>
                <w:noProof/>
                <w:webHidden/>
              </w:rPr>
              <w:fldChar w:fldCharType="begin"/>
            </w:r>
            <w:r w:rsidR="00B65BED">
              <w:rPr>
                <w:noProof/>
                <w:webHidden/>
              </w:rPr>
              <w:instrText xml:space="preserve"> PAGEREF _Toc513670260 \h </w:instrText>
            </w:r>
            <w:r w:rsidR="00B65BED">
              <w:rPr>
                <w:noProof/>
                <w:webHidden/>
              </w:rPr>
            </w:r>
            <w:r w:rsidR="00B65BED">
              <w:rPr>
                <w:noProof/>
                <w:webHidden/>
              </w:rPr>
              <w:fldChar w:fldCharType="separate"/>
            </w:r>
            <w:r w:rsidR="00CC29AA">
              <w:rPr>
                <w:noProof/>
                <w:webHidden/>
              </w:rPr>
              <w:t>3</w:t>
            </w:r>
            <w:r w:rsidR="00B65BED">
              <w:rPr>
                <w:noProof/>
                <w:webHidden/>
              </w:rPr>
              <w:fldChar w:fldCharType="end"/>
            </w:r>
          </w:hyperlink>
        </w:p>
        <w:p w14:paraId="0EF5E0A2" w14:textId="4B1682BA" w:rsidR="00B65BED" w:rsidRDefault="00AB3000">
          <w:pPr>
            <w:pStyle w:val="TOC2"/>
            <w:tabs>
              <w:tab w:val="right" w:leader="dot" w:pos="9350"/>
            </w:tabs>
            <w:rPr>
              <w:rFonts w:asciiTheme="minorHAnsi" w:eastAsiaTheme="minorEastAsia" w:hAnsiTheme="minorHAnsi"/>
              <w:noProof/>
              <w:sz w:val="22"/>
            </w:rPr>
          </w:pPr>
          <w:hyperlink w:anchor="_Toc513670261" w:history="1">
            <w:r w:rsidR="00B65BED" w:rsidRPr="00CC6947">
              <w:rPr>
                <w:rStyle w:val="Hyperlink"/>
                <w:rFonts w:cs="Times New Roman"/>
                <w:b/>
                <w:noProof/>
              </w:rPr>
              <w:t>SOR Method</w:t>
            </w:r>
            <w:r w:rsidR="00B65BED">
              <w:rPr>
                <w:noProof/>
                <w:webHidden/>
              </w:rPr>
              <w:tab/>
            </w:r>
            <w:r w:rsidR="00B65BED">
              <w:rPr>
                <w:noProof/>
                <w:webHidden/>
              </w:rPr>
              <w:fldChar w:fldCharType="begin"/>
            </w:r>
            <w:r w:rsidR="00B65BED">
              <w:rPr>
                <w:noProof/>
                <w:webHidden/>
              </w:rPr>
              <w:instrText xml:space="preserve"> PAGEREF _Toc513670261 \h </w:instrText>
            </w:r>
            <w:r w:rsidR="00B65BED">
              <w:rPr>
                <w:noProof/>
                <w:webHidden/>
              </w:rPr>
            </w:r>
            <w:r w:rsidR="00B65BED">
              <w:rPr>
                <w:noProof/>
                <w:webHidden/>
              </w:rPr>
              <w:fldChar w:fldCharType="separate"/>
            </w:r>
            <w:r w:rsidR="00CC29AA">
              <w:rPr>
                <w:noProof/>
                <w:webHidden/>
              </w:rPr>
              <w:t>4</w:t>
            </w:r>
            <w:r w:rsidR="00B65BED">
              <w:rPr>
                <w:noProof/>
                <w:webHidden/>
              </w:rPr>
              <w:fldChar w:fldCharType="end"/>
            </w:r>
          </w:hyperlink>
        </w:p>
        <w:p w14:paraId="09B77036" w14:textId="17BB7586" w:rsidR="00B65BED" w:rsidRDefault="00AB3000">
          <w:pPr>
            <w:pStyle w:val="TOC1"/>
            <w:tabs>
              <w:tab w:val="right" w:leader="dot" w:pos="9350"/>
            </w:tabs>
            <w:rPr>
              <w:rFonts w:asciiTheme="minorHAnsi" w:eastAsiaTheme="minorEastAsia" w:hAnsiTheme="minorHAnsi"/>
              <w:noProof/>
              <w:sz w:val="22"/>
            </w:rPr>
          </w:pPr>
          <w:hyperlink w:anchor="_Toc513670262" w:history="1">
            <w:r w:rsidR="00B65BED" w:rsidRPr="00CC6947">
              <w:rPr>
                <w:rStyle w:val="Hyperlink"/>
                <w:rFonts w:cs="Times New Roman"/>
                <w:b/>
                <w:noProof/>
              </w:rPr>
              <w:t>Technical Specifications</w:t>
            </w:r>
            <w:r w:rsidR="00B65BED">
              <w:rPr>
                <w:noProof/>
                <w:webHidden/>
              </w:rPr>
              <w:tab/>
            </w:r>
            <w:r w:rsidR="00B65BED">
              <w:rPr>
                <w:noProof/>
                <w:webHidden/>
              </w:rPr>
              <w:fldChar w:fldCharType="begin"/>
            </w:r>
            <w:r w:rsidR="00B65BED">
              <w:rPr>
                <w:noProof/>
                <w:webHidden/>
              </w:rPr>
              <w:instrText xml:space="preserve"> PAGEREF _Toc513670262 \h </w:instrText>
            </w:r>
            <w:r w:rsidR="00B65BED">
              <w:rPr>
                <w:noProof/>
                <w:webHidden/>
              </w:rPr>
            </w:r>
            <w:r w:rsidR="00B65BED">
              <w:rPr>
                <w:noProof/>
                <w:webHidden/>
              </w:rPr>
              <w:fldChar w:fldCharType="separate"/>
            </w:r>
            <w:r w:rsidR="00CC29AA">
              <w:rPr>
                <w:noProof/>
                <w:webHidden/>
              </w:rPr>
              <w:t>4</w:t>
            </w:r>
            <w:r w:rsidR="00B65BED">
              <w:rPr>
                <w:noProof/>
                <w:webHidden/>
              </w:rPr>
              <w:fldChar w:fldCharType="end"/>
            </w:r>
          </w:hyperlink>
        </w:p>
        <w:p w14:paraId="257744E7" w14:textId="262FD5B9" w:rsidR="00B65BED" w:rsidRDefault="00AB3000">
          <w:pPr>
            <w:pStyle w:val="TOC1"/>
            <w:tabs>
              <w:tab w:val="right" w:leader="dot" w:pos="9350"/>
            </w:tabs>
            <w:rPr>
              <w:rFonts w:asciiTheme="minorHAnsi" w:eastAsiaTheme="minorEastAsia" w:hAnsiTheme="minorHAnsi"/>
              <w:noProof/>
              <w:sz w:val="22"/>
            </w:rPr>
          </w:pPr>
          <w:hyperlink w:anchor="_Toc513670264" w:history="1">
            <w:r w:rsidR="00B65BED" w:rsidRPr="00CC6947">
              <w:rPr>
                <w:rStyle w:val="Hyperlink"/>
                <w:rFonts w:cs="Times New Roman"/>
                <w:b/>
                <w:noProof/>
              </w:rPr>
              <w:t>Two-dimensional Poisson’s equation</w:t>
            </w:r>
            <w:r w:rsidR="00B65BED">
              <w:rPr>
                <w:noProof/>
                <w:webHidden/>
              </w:rPr>
              <w:tab/>
            </w:r>
            <w:r w:rsidR="00B65BED">
              <w:rPr>
                <w:noProof/>
                <w:webHidden/>
              </w:rPr>
              <w:fldChar w:fldCharType="begin"/>
            </w:r>
            <w:r w:rsidR="00B65BED">
              <w:rPr>
                <w:noProof/>
                <w:webHidden/>
              </w:rPr>
              <w:instrText xml:space="preserve"> PAGEREF _Toc513670264 \h </w:instrText>
            </w:r>
            <w:r w:rsidR="00B65BED">
              <w:rPr>
                <w:noProof/>
                <w:webHidden/>
              </w:rPr>
            </w:r>
            <w:r w:rsidR="00B65BED">
              <w:rPr>
                <w:noProof/>
                <w:webHidden/>
              </w:rPr>
              <w:fldChar w:fldCharType="separate"/>
            </w:r>
            <w:r w:rsidR="00CC29AA">
              <w:rPr>
                <w:noProof/>
                <w:webHidden/>
              </w:rPr>
              <w:t>6</w:t>
            </w:r>
            <w:r w:rsidR="00B65BED">
              <w:rPr>
                <w:noProof/>
                <w:webHidden/>
              </w:rPr>
              <w:fldChar w:fldCharType="end"/>
            </w:r>
          </w:hyperlink>
        </w:p>
        <w:p w14:paraId="38528106" w14:textId="3214A892" w:rsidR="00B65BED" w:rsidRDefault="00AB3000">
          <w:pPr>
            <w:pStyle w:val="TOC1"/>
            <w:tabs>
              <w:tab w:val="right" w:leader="dot" w:pos="9350"/>
            </w:tabs>
            <w:rPr>
              <w:rFonts w:asciiTheme="minorHAnsi" w:eastAsiaTheme="minorEastAsia" w:hAnsiTheme="minorHAnsi"/>
              <w:noProof/>
              <w:sz w:val="22"/>
            </w:rPr>
          </w:pPr>
          <w:hyperlink w:anchor="_Toc513670266" w:history="1">
            <w:r w:rsidR="00B65BED" w:rsidRPr="00CC6947">
              <w:rPr>
                <w:rStyle w:val="Hyperlink"/>
                <w:rFonts w:cs="Times New Roman"/>
                <w:b/>
                <w:noProof/>
              </w:rPr>
              <w:t>Results</w:t>
            </w:r>
            <w:r w:rsidR="00B65BED">
              <w:rPr>
                <w:noProof/>
                <w:webHidden/>
              </w:rPr>
              <w:tab/>
            </w:r>
            <w:r w:rsidR="00B65BED">
              <w:rPr>
                <w:noProof/>
                <w:webHidden/>
              </w:rPr>
              <w:fldChar w:fldCharType="begin"/>
            </w:r>
            <w:r w:rsidR="00B65BED">
              <w:rPr>
                <w:noProof/>
                <w:webHidden/>
              </w:rPr>
              <w:instrText xml:space="preserve"> PAGEREF _Toc513670266 \h </w:instrText>
            </w:r>
            <w:r w:rsidR="00B65BED">
              <w:rPr>
                <w:noProof/>
                <w:webHidden/>
              </w:rPr>
            </w:r>
            <w:r w:rsidR="00B65BED">
              <w:rPr>
                <w:noProof/>
                <w:webHidden/>
              </w:rPr>
              <w:fldChar w:fldCharType="separate"/>
            </w:r>
            <w:r w:rsidR="00CC29AA">
              <w:rPr>
                <w:noProof/>
                <w:webHidden/>
              </w:rPr>
              <w:t>8</w:t>
            </w:r>
            <w:r w:rsidR="00B65BED">
              <w:rPr>
                <w:noProof/>
                <w:webHidden/>
              </w:rPr>
              <w:fldChar w:fldCharType="end"/>
            </w:r>
          </w:hyperlink>
        </w:p>
        <w:p w14:paraId="2C08F8CA" w14:textId="08A8036A" w:rsidR="00B65BED" w:rsidRDefault="00AB3000">
          <w:pPr>
            <w:pStyle w:val="TOC1"/>
            <w:tabs>
              <w:tab w:val="right" w:leader="dot" w:pos="9350"/>
            </w:tabs>
            <w:rPr>
              <w:rFonts w:asciiTheme="minorHAnsi" w:eastAsiaTheme="minorEastAsia" w:hAnsiTheme="minorHAnsi"/>
              <w:noProof/>
              <w:sz w:val="22"/>
            </w:rPr>
          </w:pPr>
          <w:hyperlink w:anchor="_Toc513670275" w:history="1">
            <w:r w:rsidR="00B65BED" w:rsidRPr="00CC6947">
              <w:rPr>
                <w:rStyle w:val="Hyperlink"/>
                <w:rFonts w:cs="Times New Roman"/>
                <w:b/>
                <w:noProof/>
              </w:rPr>
              <w:t>Conclusion</w:t>
            </w:r>
            <w:r w:rsidR="00B65BED">
              <w:rPr>
                <w:noProof/>
                <w:webHidden/>
              </w:rPr>
              <w:tab/>
            </w:r>
            <w:r w:rsidR="00B65BED">
              <w:rPr>
                <w:noProof/>
                <w:webHidden/>
              </w:rPr>
              <w:fldChar w:fldCharType="begin"/>
            </w:r>
            <w:r w:rsidR="00B65BED">
              <w:rPr>
                <w:noProof/>
                <w:webHidden/>
              </w:rPr>
              <w:instrText xml:space="preserve"> PAGEREF _Toc513670275 \h </w:instrText>
            </w:r>
            <w:r w:rsidR="00B65BED">
              <w:rPr>
                <w:noProof/>
                <w:webHidden/>
              </w:rPr>
            </w:r>
            <w:r w:rsidR="00B65BED">
              <w:rPr>
                <w:noProof/>
                <w:webHidden/>
              </w:rPr>
              <w:fldChar w:fldCharType="separate"/>
            </w:r>
            <w:r w:rsidR="00CC29AA">
              <w:rPr>
                <w:noProof/>
                <w:webHidden/>
              </w:rPr>
              <w:t>14</w:t>
            </w:r>
            <w:r w:rsidR="00B65BED">
              <w:rPr>
                <w:noProof/>
                <w:webHidden/>
              </w:rPr>
              <w:fldChar w:fldCharType="end"/>
            </w:r>
          </w:hyperlink>
        </w:p>
        <w:p w14:paraId="6F3D1893" w14:textId="45C2D1FF" w:rsidR="00B65BED" w:rsidRDefault="00AB3000">
          <w:pPr>
            <w:pStyle w:val="TOC1"/>
            <w:tabs>
              <w:tab w:val="right" w:leader="dot" w:pos="9350"/>
            </w:tabs>
            <w:rPr>
              <w:rFonts w:asciiTheme="minorHAnsi" w:eastAsiaTheme="minorEastAsia" w:hAnsiTheme="minorHAnsi"/>
              <w:noProof/>
              <w:sz w:val="22"/>
            </w:rPr>
          </w:pPr>
          <w:hyperlink w:anchor="_Toc513670276" w:history="1">
            <w:r w:rsidR="00B65BED" w:rsidRPr="00CC6947">
              <w:rPr>
                <w:rStyle w:val="Hyperlink"/>
                <w:rFonts w:cs="Times New Roman"/>
                <w:b/>
                <w:noProof/>
              </w:rPr>
              <w:t>References</w:t>
            </w:r>
            <w:r w:rsidR="00B65BED">
              <w:rPr>
                <w:noProof/>
                <w:webHidden/>
              </w:rPr>
              <w:tab/>
            </w:r>
            <w:r w:rsidR="00B65BED">
              <w:rPr>
                <w:noProof/>
                <w:webHidden/>
              </w:rPr>
              <w:fldChar w:fldCharType="begin"/>
            </w:r>
            <w:r w:rsidR="00B65BED">
              <w:rPr>
                <w:noProof/>
                <w:webHidden/>
              </w:rPr>
              <w:instrText xml:space="preserve"> PAGEREF _Toc513670276 \h </w:instrText>
            </w:r>
            <w:r w:rsidR="00B65BED">
              <w:rPr>
                <w:noProof/>
                <w:webHidden/>
              </w:rPr>
            </w:r>
            <w:r w:rsidR="00B65BED">
              <w:rPr>
                <w:noProof/>
                <w:webHidden/>
              </w:rPr>
              <w:fldChar w:fldCharType="separate"/>
            </w:r>
            <w:r w:rsidR="00CC29AA">
              <w:rPr>
                <w:noProof/>
                <w:webHidden/>
              </w:rPr>
              <w:t>15</w:t>
            </w:r>
            <w:r w:rsidR="00B65BED">
              <w:rPr>
                <w:noProof/>
                <w:webHidden/>
              </w:rPr>
              <w:fldChar w:fldCharType="end"/>
            </w:r>
          </w:hyperlink>
        </w:p>
        <w:p w14:paraId="15E4AC47" w14:textId="18329B4F" w:rsidR="00B65BED" w:rsidRDefault="00AB3000">
          <w:pPr>
            <w:pStyle w:val="TOC1"/>
            <w:tabs>
              <w:tab w:val="right" w:leader="dot" w:pos="9350"/>
            </w:tabs>
            <w:rPr>
              <w:rFonts w:asciiTheme="minorHAnsi" w:eastAsiaTheme="minorEastAsia" w:hAnsiTheme="minorHAnsi"/>
              <w:noProof/>
              <w:sz w:val="22"/>
            </w:rPr>
          </w:pPr>
          <w:hyperlink w:anchor="_Toc513670277" w:history="1">
            <w:r w:rsidR="00B65BED" w:rsidRPr="00CC6947">
              <w:rPr>
                <w:rStyle w:val="Hyperlink"/>
                <w:rFonts w:cs="Times New Roman"/>
                <w:b/>
                <w:noProof/>
              </w:rPr>
              <w:t>MATLAB Code</w:t>
            </w:r>
            <w:r w:rsidR="00B65BED">
              <w:rPr>
                <w:noProof/>
                <w:webHidden/>
              </w:rPr>
              <w:tab/>
            </w:r>
            <w:r w:rsidR="00B65BED">
              <w:rPr>
                <w:noProof/>
                <w:webHidden/>
              </w:rPr>
              <w:fldChar w:fldCharType="begin"/>
            </w:r>
            <w:r w:rsidR="00B65BED">
              <w:rPr>
                <w:noProof/>
                <w:webHidden/>
              </w:rPr>
              <w:instrText xml:space="preserve"> PAGEREF _Toc513670277 \h </w:instrText>
            </w:r>
            <w:r w:rsidR="00B65BED">
              <w:rPr>
                <w:noProof/>
                <w:webHidden/>
              </w:rPr>
            </w:r>
            <w:r w:rsidR="00B65BED">
              <w:rPr>
                <w:noProof/>
                <w:webHidden/>
              </w:rPr>
              <w:fldChar w:fldCharType="separate"/>
            </w:r>
            <w:r w:rsidR="00CC29AA">
              <w:rPr>
                <w:noProof/>
                <w:webHidden/>
              </w:rPr>
              <w:t>16</w:t>
            </w:r>
            <w:r w:rsidR="00B65BED">
              <w:rPr>
                <w:noProof/>
                <w:webHidden/>
              </w:rPr>
              <w:fldChar w:fldCharType="end"/>
            </w:r>
          </w:hyperlink>
        </w:p>
        <w:p w14:paraId="6F5F271A" w14:textId="387CA218"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7" w:name="_Toc513575814"/>
      <w:bookmarkStart w:id="8" w:name="_Toc513670254"/>
      <w:bookmarkStart w:id="9" w:name="_Toc513670280"/>
      <w:r w:rsidRPr="00443449">
        <w:rPr>
          <w:rFonts w:ascii="Times New Roman" w:hAnsi="Times New Roman" w:cs="Times New Roman"/>
          <w:b/>
          <w:color w:val="auto"/>
          <w:sz w:val="28"/>
        </w:rPr>
        <w:t>List of Tables and Figures</w:t>
      </w:r>
      <w:bookmarkEnd w:id="7"/>
      <w:bookmarkEnd w:id="8"/>
      <w:bookmarkEnd w:id="9"/>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1700D93A" w14:textId="7DAEB979" w:rsidR="00B65BED" w:rsidRDefault="00443449" w:rsidP="00B65BED">
          <w:pPr>
            <w:pStyle w:val="TOCHeading"/>
            <w:rPr>
              <w:rFonts w:asciiTheme="minorHAnsi" w:eastAsiaTheme="minorEastAsia" w:hAnsiTheme="minorHAnsi"/>
              <w:noProof/>
              <w:sz w:val="22"/>
            </w:rPr>
          </w:pPr>
          <w:r>
            <w:t>Contents</w:t>
          </w:r>
          <w:r>
            <w:fldChar w:fldCharType="begin"/>
          </w:r>
          <w:r>
            <w:instrText xml:space="preserve"> TOC \o "1-3" \h \z \u </w:instrText>
          </w:r>
          <w:r>
            <w:fldChar w:fldCharType="separate"/>
          </w:r>
        </w:p>
        <w:p w14:paraId="169A4B88" w14:textId="6796609C" w:rsidR="00B65BED" w:rsidRDefault="00AB3000">
          <w:pPr>
            <w:pStyle w:val="TOC1"/>
            <w:tabs>
              <w:tab w:val="right" w:leader="dot" w:pos="9350"/>
            </w:tabs>
            <w:rPr>
              <w:rFonts w:asciiTheme="minorHAnsi" w:eastAsiaTheme="minorEastAsia" w:hAnsiTheme="minorHAnsi"/>
              <w:noProof/>
              <w:sz w:val="22"/>
            </w:rPr>
          </w:pPr>
          <w:hyperlink w:anchor="_Toc513670289" w:history="1">
            <w:r w:rsidR="00B65BED" w:rsidRPr="000A4807">
              <w:rPr>
                <w:rStyle w:val="Hyperlink"/>
                <w:rFonts w:cs="Times New Roman"/>
                <w:noProof/>
              </w:rPr>
              <w:t>Figure 1. System Summary for computer used</w:t>
            </w:r>
            <w:r w:rsidR="00B65BED">
              <w:rPr>
                <w:noProof/>
                <w:webHidden/>
              </w:rPr>
              <w:tab/>
            </w:r>
            <w:r w:rsidR="00B65BED">
              <w:rPr>
                <w:noProof/>
                <w:webHidden/>
              </w:rPr>
              <w:fldChar w:fldCharType="begin"/>
            </w:r>
            <w:r w:rsidR="00B65BED">
              <w:rPr>
                <w:noProof/>
                <w:webHidden/>
              </w:rPr>
              <w:instrText xml:space="preserve"> PAGEREF _Toc513670289 \h </w:instrText>
            </w:r>
            <w:r w:rsidR="00B65BED">
              <w:rPr>
                <w:noProof/>
                <w:webHidden/>
              </w:rPr>
            </w:r>
            <w:r w:rsidR="00B65BED">
              <w:rPr>
                <w:noProof/>
                <w:webHidden/>
              </w:rPr>
              <w:fldChar w:fldCharType="separate"/>
            </w:r>
            <w:r w:rsidR="00CC29AA">
              <w:rPr>
                <w:noProof/>
                <w:webHidden/>
              </w:rPr>
              <w:t>5</w:t>
            </w:r>
            <w:r w:rsidR="00B65BED">
              <w:rPr>
                <w:noProof/>
                <w:webHidden/>
              </w:rPr>
              <w:fldChar w:fldCharType="end"/>
            </w:r>
          </w:hyperlink>
        </w:p>
        <w:p w14:paraId="7EDF5D8D" w14:textId="550D0046" w:rsidR="00B65BED" w:rsidRDefault="00AB3000">
          <w:pPr>
            <w:pStyle w:val="TOC1"/>
            <w:tabs>
              <w:tab w:val="right" w:leader="dot" w:pos="9350"/>
            </w:tabs>
            <w:rPr>
              <w:rFonts w:asciiTheme="minorHAnsi" w:eastAsiaTheme="minorEastAsia" w:hAnsiTheme="minorHAnsi"/>
              <w:noProof/>
              <w:sz w:val="22"/>
            </w:rPr>
          </w:pPr>
          <w:hyperlink w:anchor="_Toc513670291" w:history="1">
            <w:r w:rsidR="00B65BED" w:rsidRPr="000A4807">
              <w:rPr>
                <w:rStyle w:val="Hyperlink"/>
                <w:rFonts w:cs="Times New Roman"/>
                <w:noProof/>
              </w:rPr>
              <w:t>Figure 2. Graphical Representation of 2D Problem</w:t>
            </w:r>
            <w:r w:rsidR="00B65BED">
              <w:rPr>
                <w:noProof/>
                <w:webHidden/>
              </w:rPr>
              <w:tab/>
            </w:r>
            <w:r w:rsidR="00B65BED">
              <w:rPr>
                <w:noProof/>
                <w:webHidden/>
              </w:rPr>
              <w:fldChar w:fldCharType="begin"/>
            </w:r>
            <w:r w:rsidR="00B65BED">
              <w:rPr>
                <w:noProof/>
                <w:webHidden/>
              </w:rPr>
              <w:instrText xml:space="preserve"> PAGEREF _Toc513670291 \h </w:instrText>
            </w:r>
            <w:r w:rsidR="00B65BED">
              <w:rPr>
                <w:noProof/>
                <w:webHidden/>
              </w:rPr>
            </w:r>
            <w:r w:rsidR="00B65BED">
              <w:rPr>
                <w:noProof/>
                <w:webHidden/>
              </w:rPr>
              <w:fldChar w:fldCharType="separate"/>
            </w:r>
            <w:r w:rsidR="00CC29AA">
              <w:rPr>
                <w:noProof/>
                <w:webHidden/>
              </w:rPr>
              <w:t>7</w:t>
            </w:r>
            <w:r w:rsidR="00B65BED">
              <w:rPr>
                <w:noProof/>
                <w:webHidden/>
              </w:rPr>
              <w:fldChar w:fldCharType="end"/>
            </w:r>
          </w:hyperlink>
        </w:p>
        <w:p w14:paraId="6FAE868D" w14:textId="4B37B226" w:rsidR="00B65BED" w:rsidRDefault="00AB3000">
          <w:pPr>
            <w:pStyle w:val="TOC1"/>
            <w:tabs>
              <w:tab w:val="right" w:leader="dot" w:pos="9350"/>
            </w:tabs>
            <w:rPr>
              <w:rFonts w:asciiTheme="minorHAnsi" w:eastAsiaTheme="minorEastAsia" w:hAnsiTheme="minorHAnsi"/>
              <w:noProof/>
              <w:sz w:val="22"/>
            </w:rPr>
          </w:pPr>
          <w:hyperlink w:anchor="_Toc513670293" w:history="1">
            <w:r w:rsidR="00B65BED" w:rsidRPr="000A4807">
              <w:rPr>
                <w:rStyle w:val="Hyperlink"/>
                <w:rFonts w:cs="Times New Roman"/>
                <w:noProof/>
              </w:rPr>
              <w:t>Figure 3. Solution using Gauss-Seidel Method for Poisson’s Equation</w:t>
            </w:r>
            <w:r w:rsidR="00B65BED">
              <w:rPr>
                <w:noProof/>
                <w:webHidden/>
              </w:rPr>
              <w:tab/>
            </w:r>
            <w:r w:rsidR="00B65BED">
              <w:rPr>
                <w:noProof/>
                <w:webHidden/>
              </w:rPr>
              <w:fldChar w:fldCharType="begin"/>
            </w:r>
            <w:r w:rsidR="00B65BED">
              <w:rPr>
                <w:noProof/>
                <w:webHidden/>
              </w:rPr>
              <w:instrText xml:space="preserve"> PAGEREF _Toc513670293 \h </w:instrText>
            </w:r>
            <w:r w:rsidR="00B65BED">
              <w:rPr>
                <w:noProof/>
                <w:webHidden/>
              </w:rPr>
            </w:r>
            <w:r w:rsidR="00B65BED">
              <w:rPr>
                <w:noProof/>
                <w:webHidden/>
              </w:rPr>
              <w:fldChar w:fldCharType="separate"/>
            </w:r>
            <w:r w:rsidR="00CC29AA">
              <w:rPr>
                <w:noProof/>
                <w:webHidden/>
              </w:rPr>
              <w:t>9</w:t>
            </w:r>
            <w:r w:rsidR="00B65BED">
              <w:rPr>
                <w:noProof/>
                <w:webHidden/>
              </w:rPr>
              <w:fldChar w:fldCharType="end"/>
            </w:r>
          </w:hyperlink>
        </w:p>
        <w:p w14:paraId="156CC52A" w14:textId="2EDC3344" w:rsidR="00B65BED" w:rsidRDefault="00AB3000">
          <w:pPr>
            <w:pStyle w:val="TOC1"/>
            <w:tabs>
              <w:tab w:val="right" w:leader="dot" w:pos="9350"/>
            </w:tabs>
            <w:rPr>
              <w:rFonts w:asciiTheme="minorHAnsi" w:eastAsiaTheme="minorEastAsia" w:hAnsiTheme="minorHAnsi"/>
              <w:noProof/>
              <w:sz w:val="22"/>
            </w:rPr>
          </w:pPr>
          <w:hyperlink w:anchor="_Toc513670294" w:history="1">
            <w:r w:rsidR="00B65BED" w:rsidRPr="000A4807">
              <w:rPr>
                <w:rStyle w:val="Hyperlink"/>
                <w:rFonts w:cs="Times New Roman"/>
                <w:noProof/>
              </w:rPr>
              <w:t>Figure 4. Solution using SOR Method for Poisson’s Equation</w:t>
            </w:r>
            <w:r w:rsidR="00B65BED">
              <w:rPr>
                <w:noProof/>
                <w:webHidden/>
              </w:rPr>
              <w:tab/>
            </w:r>
            <w:r w:rsidR="00B65BED">
              <w:rPr>
                <w:noProof/>
                <w:webHidden/>
              </w:rPr>
              <w:fldChar w:fldCharType="begin"/>
            </w:r>
            <w:r w:rsidR="00B65BED">
              <w:rPr>
                <w:noProof/>
                <w:webHidden/>
              </w:rPr>
              <w:instrText xml:space="preserve"> PAGEREF _Toc513670294 \h </w:instrText>
            </w:r>
            <w:r w:rsidR="00B65BED">
              <w:rPr>
                <w:noProof/>
                <w:webHidden/>
              </w:rPr>
            </w:r>
            <w:r w:rsidR="00B65BED">
              <w:rPr>
                <w:noProof/>
                <w:webHidden/>
              </w:rPr>
              <w:fldChar w:fldCharType="separate"/>
            </w:r>
            <w:r w:rsidR="00CC29AA">
              <w:rPr>
                <w:noProof/>
                <w:webHidden/>
              </w:rPr>
              <w:t>9</w:t>
            </w:r>
            <w:r w:rsidR="00B65BED">
              <w:rPr>
                <w:noProof/>
                <w:webHidden/>
              </w:rPr>
              <w:fldChar w:fldCharType="end"/>
            </w:r>
          </w:hyperlink>
        </w:p>
        <w:p w14:paraId="08D48C24" w14:textId="47259791" w:rsidR="00B65BED" w:rsidRDefault="00AB3000">
          <w:pPr>
            <w:pStyle w:val="TOC1"/>
            <w:tabs>
              <w:tab w:val="right" w:leader="dot" w:pos="9350"/>
            </w:tabs>
            <w:rPr>
              <w:rFonts w:asciiTheme="minorHAnsi" w:eastAsiaTheme="minorEastAsia" w:hAnsiTheme="minorHAnsi"/>
              <w:noProof/>
              <w:sz w:val="22"/>
            </w:rPr>
          </w:pPr>
          <w:hyperlink w:anchor="_Toc513670295" w:history="1">
            <w:r w:rsidR="00B65BED" w:rsidRPr="000A4807">
              <w:rPr>
                <w:rStyle w:val="Hyperlink"/>
                <w:rFonts w:cs="Times New Roman"/>
                <w:noProof/>
              </w:rPr>
              <w:t>Table 1. Comparison between both methods</w:t>
            </w:r>
            <w:r w:rsidR="00B65BED">
              <w:rPr>
                <w:noProof/>
                <w:webHidden/>
              </w:rPr>
              <w:tab/>
            </w:r>
            <w:r w:rsidR="00B65BED">
              <w:rPr>
                <w:noProof/>
                <w:webHidden/>
              </w:rPr>
              <w:fldChar w:fldCharType="begin"/>
            </w:r>
            <w:r w:rsidR="00B65BED">
              <w:rPr>
                <w:noProof/>
                <w:webHidden/>
              </w:rPr>
              <w:instrText xml:space="preserve"> PAGEREF _Toc513670295 \h </w:instrText>
            </w:r>
            <w:r w:rsidR="00B65BED">
              <w:rPr>
                <w:noProof/>
                <w:webHidden/>
              </w:rPr>
            </w:r>
            <w:r w:rsidR="00B65BED">
              <w:rPr>
                <w:noProof/>
                <w:webHidden/>
              </w:rPr>
              <w:fldChar w:fldCharType="separate"/>
            </w:r>
            <w:r w:rsidR="00CC29AA">
              <w:rPr>
                <w:noProof/>
                <w:webHidden/>
              </w:rPr>
              <w:t>10</w:t>
            </w:r>
            <w:r w:rsidR="00B65BED">
              <w:rPr>
                <w:noProof/>
                <w:webHidden/>
              </w:rPr>
              <w:fldChar w:fldCharType="end"/>
            </w:r>
          </w:hyperlink>
        </w:p>
        <w:p w14:paraId="5D10F72D" w14:textId="5C96046B" w:rsidR="00B65BED" w:rsidRDefault="00AB3000">
          <w:pPr>
            <w:pStyle w:val="TOC1"/>
            <w:tabs>
              <w:tab w:val="right" w:leader="dot" w:pos="9350"/>
            </w:tabs>
            <w:rPr>
              <w:rFonts w:asciiTheme="minorHAnsi" w:eastAsiaTheme="minorEastAsia" w:hAnsiTheme="minorHAnsi"/>
              <w:noProof/>
              <w:sz w:val="22"/>
            </w:rPr>
          </w:pPr>
          <w:hyperlink w:anchor="_Toc513670296" w:history="1">
            <w:r w:rsidR="00B65BED" w:rsidRPr="000A4807">
              <w:rPr>
                <w:rStyle w:val="Hyperlink"/>
                <w:rFonts w:cs="Times New Roman"/>
                <w:noProof/>
              </w:rPr>
              <w:t>Figure 5. Iterations vs Nodes for both methods</w:t>
            </w:r>
            <w:r w:rsidR="00B65BED">
              <w:rPr>
                <w:noProof/>
                <w:webHidden/>
              </w:rPr>
              <w:tab/>
            </w:r>
            <w:r w:rsidR="00B65BED">
              <w:rPr>
                <w:noProof/>
                <w:webHidden/>
              </w:rPr>
              <w:fldChar w:fldCharType="begin"/>
            </w:r>
            <w:r w:rsidR="00B65BED">
              <w:rPr>
                <w:noProof/>
                <w:webHidden/>
              </w:rPr>
              <w:instrText xml:space="preserve"> PAGEREF _Toc513670296 \h </w:instrText>
            </w:r>
            <w:r w:rsidR="00B65BED">
              <w:rPr>
                <w:noProof/>
                <w:webHidden/>
              </w:rPr>
            </w:r>
            <w:r w:rsidR="00B65BED">
              <w:rPr>
                <w:noProof/>
                <w:webHidden/>
              </w:rPr>
              <w:fldChar w:fldCharType="separate"/>
            </w:r>
            <w:r w:rsidR="00CC29AA">
              <w:rPr>
                <w:noProof/>
                <w:webHidden/>
              </w:rPr>
              <w:t>10</w:t>
            </w:r>
            <w:r w:rsidR="00B65BED">
              <w:rPr>
                <w:noProof/>
                <w:webHidden/>
              </w:rPr>
              <w:fldChar w:fldCharType="end"/>
            </w:r>
          </w:hyperlink>
        </w:p>
        <w:p w14:paraId="6EE758BB" w14:textId="3144E3DF" w:rsidR="00B65BED" w:rsidRDefault="00AB3000">
          <w:pPr>
            <w:pStyle w:val="TOC1"/>
            <w:tabs>
              <w:tab w:val="right" w:leader="dot" w:pos="9350"/>
            </w:tabs>
            <w:rPr>
              <w:rFonts w:asciiTheme="minorHAnsi" w:eastAsiaTheme="minorEastAsia" w:hAnsiTheme="minorHAnsi"/>
              <w:noProof/>
              <w:sz w:val="22"/>
            </w:rPr>
          </w:pPr>
          <w:hyperlink w:anchor="_Toc513670297" w:history="1">
            <w:r w:rsidR="00B65BED" w:rsidRPr="000A4807">
              <w:rPr>
                <w:rStyle w:val="Hyperlink"/>
                <w:rFonts w:cs="Times New Roman"/>
                <w:noProof/>
              </w:rPr>
              <w:t>Table 2. Relaxation Factor Optimization</w:t>
            </w:r>
            <w:r w:rsidR="00B65BED">
              <w:rPr>
                <w:noProof/>
                <w:webHidden/>
              </w:rPr>
              <w:tab/>
            </w:r>
            <w:r w:rsidR="00B65BED">
              <w:rPr>
                <w:noProof/>
                <w:webHidden/>
              </w:rPr>
              <w:fldChar w:fldCharType="begin"/>
            </w:r>
            <w:r w:rsidR="00B65BED">
              <w:rPr>
                <w:noProof/>
                <w:webHidden/>
              </w:rPr>
              <w:instrText xml:space="preserve"> PAGEREF _Toc513670297 \h </w:instrText>
            </w:r>
            <w:r w:rsidR="00B65BED">
              <w:rPr>
                <w:noProof/>
                <w:webHidden/>
              </w:rPr>
            </w:r>
            <w:r w:rsidR="00B65BED">
              <w:rPr>
                <w:noProof/>
                <w:webHidden/>
              </w:rPr>
              <w:fldChar w:fldCharType="separate"/>
            </w:r>
            <w:r w:rsidR="00CC29AA">
              <w:rPr>
                <w:noProof/>
                <w:webHidden/>
              </w:rPr>
              <w:t>11</w:t>
            </w:r>
            <w:r w:rsidR="00B65BED">
              <w:rPr>
                <w:noProof/>
                <w:webHidden/>
              </w:rPr>
              <w:fldChar w:fldCharType="end"/>
            </w:r>
          </w:hyperlink>
        </w:p>
        <w:p w14:paraId="3C43E08A" w14:textId="3E04226D" w:rsidR="00B65BED" w:rsidRDefault="00AB3000">
          <w:pPr>
            <w:pStyle w:val="TOC1"/>
            <w:tabs>
              <w:tab w:val="right" w:leader="dot" w:pos="9350"/>
            </w:tabs>
            <w:rPr>
              <w:rFonts w:asciiTheme="minorHAnsi" w:eastAsiaTheme="minorEastAsia" w:hAnsiTheme="minorHAnsi"/>
              <w:noProof/>
              <w:sz w:val="22"/>
            </w:rPr>
          </w:pPr>
          <w:hyperlink w:anchor="_Toc513670298" w:history="1">
            <w:r w:rsidR="00B65BED" w:rsidRPr="000A4807">
              <w:rPr>
                <w:rStyle w:val="Hyperlink"/>
                <w:rFonts w:cs="Times New Roman"/>
                <w:noProof/>
              </w:rPr>
              <w:t>Figure 6. Optimization Graph</w:t>
            </w:r>
            <w:r w:rsidR="00B65BED">
              <w:rPr>
                <w:noProof/>
                <w:webHidden/>
              </w:rPr>
              <w:tab/>
            </w:r>
            <w:r w:rsidR="00B65BED">
              <w:rPr>
                <w:noProof/>
                <w:webHidden/>
              </w:rPr>
              <w:fldChar w:fldCharType="begin"/>
            </w:r>
            <w:r w:rsidR="00B65BED">
              <w:rPr>
                <w:noProof/>
                <w:webHidden/>
              </w:rPr>
              <w:instrText xml:space="preserve"> PAGEREF _Toc513670298 \h </w:instrText>
            </w:r>
            <w:r w:rsidR="00B65BED">
              <w:rPr>
                <w:noProof/>
                <w:webHidden/>
              </w:rPr>
            </w:r>
            <w:r w:rsidR="00B65BED">
              <w:rPr>
                <w:noProof/>
                <w:webHidden/>
              </w:rPr>
              <w:fldChar w:fldCharType="separate"/>
            </w:r>
            <w:r w:rsidR="00CC29AA">
              <w:rPr>
                <w:noProof/>
                <w:webHidden/>
              </w:rPr>
              <w:t>11</w:t>
            </w:r>
            <w:r w:rsidR="00B65BED">
              <w:rPr>
                <w:noProof/>
                <w:webHidden/>
              </w:rPr>
              <w:fldChar w:fldCharType="end"/>
            </w:r>
          </w:hyperlink>
        </w:p>
        <w:p w14:paraId="1309E979" w14:textId="65D3C1D1" w:rsidR="00B65BED" w:rsidRDefault="00AB3000">
          <w:pPr>
            <w:pStyle w:val="TOC1"/>
            <w:tabs>
              <w:tab w:val="right" w:leader="dot" w:pos="9350"/>
            </w:tabs>
            <w:rPr>
              <w:rFonts w:asciiTheme="minorHAnsi" w:eastAsiaTheme="minorEastAsia" w:hAnsiTheme="minorHAnsi"/>
              <w:noProof/>
              <w:sz w:val="22"/>
            </w:rPr>
          </w:pPr>
          <w:hyperlink w:anchor="_Toc513670299" w:history="1">
            <w:r w:rsidR="00B65BED" w:rsidRPr="000A4807">
              <w:rPr>
                <w:rStyle w:val="Hyperlink"/>
                <w:rFonts w:cs="Times New Roman"/>
                <w:noProof/>
              </w:rPr>
              <w:t>Figure 7. Solution using Gauss-Seidel Method for Laplace’s Equation</w:t>
            </w:r>
            <w:r w:rsidR="00B65BED">
              <w:rPr>
                <w:noProof/>
                <w:webHidden/>
              </w:rPr>
              <w:tab/>
            </w:r>
            <w:r w:rsidR="00B65BED">
              <w:rPr>
                <w:noProof/>
                <w:webHidden/>
              </w:rPr>
              <w:fldChar w:fldCharType="begin"/>
            </w:r>
            <w:r w:rsidR="00B65BED">
              <w:rPr>
                <w:noProof/>
                <w:webHidden/>
              </w:rPr>
              <w:instrText xml:space="preserve"> PAGEREF _Toc513670299 \h </w:instrText>
            </w:r>
            <w:r w:rsidR="00B65BED">
              <w:rPr>
                <w:noProof/>
                <w:webHidden/>
              </w:rPr>
            </w:r>
            <w:r w:rsidR="00B65BED">
              <w:rPr>
                <w:noProof/>
                <w:webHidden/>
              </w:rPr>
              <w:fldChar w:fldCharType="separate"/>
            </w:r>
            <w:r w:rsidR="00CC29AA">
              <w:rPr>
                <w:noProof/>
                <w:webHidden/>
              </w:rPr>
              <w:t>12</w:t>
            </w:r>
            <w:r w:rsidR="00B65BED">
              <w:rPr>
                <w:noProof/>
                <w:webHidden/>
              </w:rPr>
              <w:fldChar w:fldCharType="end"/>
            </w:r>
          </w:hyperlink>
        </w:p>
        <w:p w14:paraId="32C07111" w14:textId="508276EF" w:rsidR="00443449" w:rsidRPr="00B65BED" w:rsidRDefault="00AB3000" w:rsidP="00B65BED">
          <w:pPr>
            <w:pStyle w:val="TOC1"/>
            <w:tabs>
              <w:tab w:val="right" w:leader="dot" w:pos="9350"/>
            </w:tabs>
            <w:rPr>
              <w:rFonts w:asciiTheme="minorHAnsi" w:eastAsiaTheme="minorEastAsia" w:hAnsiTheme="minorHAnsi"/>
              <w:noProof/>
              <w:sz w:val="22"/>
            </w:rPr>
          </w:pPr>
          <w:hyperlink w:anchor="_Toc513670300" w:history="1">
            <w:r w:rsidR="00B65BED" w:rsidRPr="000A4807">
              <w:rPr>
                <w:rStyle w:val="Hyperlink"/>
                <w:rFonts w:cs="Times New Roman"/>
                <w:noProof/>
              </w:rPr>
              <w:t>Figure 8. Solution using SOR Method for Laplace’s Equation</w:t>
            </w:r>
            <w:r w:rsidR="00B65BED">
              <w:rPr>
                <w:noProof/>
                <w:webHidden/>
              </w:rPr>
              <w:tab/>
            </w:r>
            <w:r w:rsidR="00B65BED">
              <w:rPr>
                <w:noProof/>
                <w:webHidden/>
              </w:rPr>
              <w:fldChar w:fldCharType="begin"/>
            </w:r>
            <w:r w:rsidR="00B65BED">
              <w:rPr>
                <w:noProof/>
                <w:webHidden/>
              </w:rPr>
              <w:instrText xml:space="preserve"> PAGEREF _Toc513670300 \h </w:instrText>
            </w:r>
            <w:r w:rsidR="00B65BED">
              <w:rPr>
                <w:noProof/>
                <w:webHidden/>
              </w:rPr>
            </w:r>
            <w:r w:rsidR="00B65BED">
              <w:rPr>
                <w:noProof/>
                <w:webHidden/>
              </w:rPr>
              <w:fldChar w:fldCharType="separate"/>
            </w:r>
            <w:r w:rsidR="00CC29AA">
              <w:rPr>
                <w:noProof/>
                <w:webHidden/>
              </w:rPr>
              <w:t>13</w:t>
            </w:r>
            <w:r w:rsidR="00B65BED">
              <w:rPr>
                <w:noProof/>
                <w:webHidden/>
              </w:rPr>
              <w:fldChar w:fldCharType="end"/>
            </w:r>
          </w:hyperlink>
          <w:r w:rsidR="00443449">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21B24B9A" w14:textId="655B0866" w:rsidR="003A7406" w:rsidRPr="00443449" w:rsidRDefault="00F92807" w:rsidP="00443449">
      <w:pPr>
        <w:pStyle w:val="Heading1"/>
        <w:rPr>
          <w:rFonts w:ascii="Times New Roman" w:hAnsi="Times New Roman" w:cs="Times New Roman"/>
          <w:b/>
          <w:color w:val="auto"/>
          <w:sz w:val="28"/>
        </w:rPr>
      </w:pPr>
      <w:bookmarkStart w:id="10" w:name="_Toc513575815"/>
      <w:bookmarkStart w:id="11" w:name="_Toc513670255"/>
      <w:bookmarkStart w:id="12" w:name="_Toc513670281"/>
      <w:r w:rsidRPr="00443449">
        <w:rPr>
          <w:rFonts w:ascii="Times New Roman" w:hAnsi="Times New Roman" w:cs="Times New Roman"/>
          <w:b/>
          <w:color w:val="auto"/>
          <w:sz w:val="28"/>
        </w:rPr>
        <w:t>Introduction</w:t>
      </w:r>
      <w:bookmarkEnd w:id="10"/>
      <w:bookmarkEnd w:id="11"/>
      <w:bookmarkEnd w:id="12"/>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AB3000"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AB3000"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u=0</m:t>
        </m:r>
      </m:oMath>
      <w:r w:rsidR="003B3171">
        <w:rPr>
          <w:rFonts w:eastAsiaTheme="minorEastAsia"/>
          <w:color w:val="222222"/>
          <w:szCs w:val="21"/>
          <w:shd w:val="clear" w:color="auto" w:fill="FFFFFF"/>
        </w:rPr>
        <w:t xml:space="preserve">                                                             (2)</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AB3000"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AB3000"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sidR="0075301D">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13" w:name="_Toc513575816"/>
      <w:bookmarkStart w:id="14" w:name="_Toc513670256"/>
      <w:bookmarkStart w:id="15" w:name="_Toc513670282"/>
      <w:r w:rsidRPr="00443449">
        <w:rPr>
          <w:rFonts w:ascii="Times New Roman" w:hAnsi="Times New Roman" w:cs="Times New Roman"/>
          <w:b/>
          <w:color w:val="auto"/>
          <w:sz w:val="28"/>
        </w:rPr>
        <w:t>Discretization</w:t>
      </w:r>
      <w:bookmarkEnd w:id="13"/>
      <w:bookmarkEnd w:id="14"/>
      <w:bookmarkEnd w:id="15"/>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4CE78F4A"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4878A0">
        <w:rPr>
          <w:szCs w:val="24"/>
        </w:rPr>
        <w:t xml:space="preserve"> involving higher order derivatives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4878A0">
        <w:rPr>
          <w:szCs w:val="24"/>
        </w:rPr>
        <w:t xml:space="preserve"> at a point</w:t>
      </w:r>
      <w:r w:rsidR="007149D6">
        <w:rPr>
          <w:szCs w:val="24"/>
        </w:rPr>
        <w:t xml:space="preserve">. </w:t>
      </w:r>
      <w:r w:rsidR="00C93046">
        <w:rPr>
          <w:szCs w:val="24"/>
        </w:rPr>
        <w:t xml:space="preserve">Inherent in these approximations are the errors caused by such approximations but which most of the time are small enough to even pose a complication </w:t>
      </w:r>
      <w:r w:rsidR="00DE6F48">
        <w:rPr>
          <w:szCs w:val="24"/>
        </w:rPr>
        <w:t>to</w:t>
      </w:r>
      <w:r w:rsidR="00C93046">
        <w:rPr>
          <w:szCs w:val="24"/>
        </w:rPr>
        <w:t xml:space="preserve"> the problem.</w:t>
      </w:r>
      <w:r w:rsidR="003B3171">
        <w:rPr>
          <w:szCs w:val="24"/>
        </w:rPr>
        <w:t xml:space="preserve"> Since Poisson’s equation and Laplace’s equation </w:t>
      </w:r>
      <w:r w:rsidR="004878A0">
        <w:rPr>
          <w:szCs w:val="24"/>
        </w:rPr>
        <w:t>are</w:t>
      </w:r>
      <w:r w:rsidR="003B3171">
        <w:rPr>
          <w:szCs w:val="24"/>
        </w:rPr>
        <w:t xml:space="preserve"> extremely </w:t>
      </w:r>
      <w:proofErr w:type="gramStart"/>
      <w:r w:rsidR="003B3171">
        <w:rPr>
          <w:szCs w:val="24"/>
        </w:rPr>
        <w:t>similar to</w:t>
      </w:r>
      <w:proofErr w:type="gramEnd"/>
      <w:r w:rsidR="003B3171">
        <w:rPr>
          <w:szCs w:val="24"/>
        </w:rPr>
        <w:t xml:space="preserve"> each other, only Poisson’s equation will be the one examined in this paper</w:t>
      </w:r>
      <w:r w:rsidR="00714FF2">
        <w:rPr>
          <w:szCs w:val="24"/>
        </w:rPr>
        <w:t xml:space="preserve"> moving forward</w:t>
      </w:r>
      <w:r w:rsidR="003B3171">
        <w:rPr>
          <w:szCs w:val="24"/>
        </w:rPr>
        <w:t>; Laplace’s equation would just follow a similar method</w:t>
      </w:r>
      <w:r w:rsidR="004878A0">
        <w:rPr>
          <w:szCs w:val="24"/>
        </w:rPr>
        <w:t xml:space="preserve"> with  </w:t>
      </w:r>
      <m:oMath>
        <m:r>
          <w:rPr>
            <w:rFonts w:ascii="Cambria Math" w:hAnsi="Cambria Math" w:cs="Cambria Math"/>
            <w:color w:val="222222"/>
            <w:szCs w:val="21"/>
            <w:shd w:val="clear" w:color="auto" w:fill="FFFFFF"/>
          </w:rPr>
          <m:t>f</m:t>
        </m:r>
        <m:d>
          <m:dPr>
            <m:ctrlPr>
              <w:rPr>
                <w:rFonts w:ascii="Cambria Math" w:hAnsi="Cambria Math" w:cs="Cambria Math"/>
                <w:i/>
                <w:color w:val="222222"/>
                <w:szCs w:val="21"/>
                <w:shd w:val="clear" w:color="auto" w:fill="FFFFFF"/>
              </w:rPr>
            </m:ctrlPr>
          </m:dPr>
          <m:e>
            <m:r>
              <w:rPr>
                <w:rFonts w:ascii="Cambria Math" w:hAnsi="Cambria Math" w:cs="Cambria Math"/>
                <w:color w:val="222222"/>
                <w:szCs w:val="21"/>
                <w:shd w:val="clear" w:color="auto" w:fill="FFFFFF"/>
              </w:rPr>
              <m:t>x,y</m:t>
            </m:r>
          </m:e>
        </m:d>
        <m:r>
          <w:rPr>
            <w:rFonts w:ascii="Cambria Math" w:hAnsi="Cambria Math" w:cs="Cambria Math"/>
            <w:color w:val="222222"/>
            <w:szCs w:val="21"/>
            <w:shd w:val="clear" w:color="auto" w:fill="FFFFFF"/>
          </w:rPr>
          <m:t>=0</m:t>
        </m:r>
      </m:oMath>
      <w:r w:rsidR="00DE6F48">
        <w:rPr>
          <w:szCs w:val="24"/>
        </w:rPr>
        <w:t xml:space="preserve"> instead.</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 xml:space="preserve">is obtained using the familiar second derivative formula in the </w:t>
      </w:r>
      <w:proofErr w:type="spellStart"/>
      <w:r w:rsidR="00C93046">
        <w:rPr>
          <w:szCs w:val="24"/>
        </w:rPr>
        <w:t>i</w:t>
      </w:r>
      <w:proofErr w:type="spellEnd"/>
      <w:r w:rsidR="00C93046">
        <w:rPr>
          <w:szCs w:val="24"/>
        </w:rPr>
        <w:t xml:space="preserve"> and j notation, i.e.</w:t>
      </w:r>
    </w:p>
    <w:p w14:paraId="79568FB1" w14:textId="3E0B5DBC" w:rsidR="00C93046" w:rsidRDefault="00AB3000"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AB3000"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30C5E130"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B01CBA">
        <w:rPr>
          <w:szCs w:val="24"/>
        </w:rPr>
        <w:t xml:space="preserve">The main advantage of using iterative methods is that complex differential equations can be converted to a much simpler linear system </w:t>
      </w:r>
      <w:r w:rsidR="00167E97">
        <w:rPr>
          <w:szCs w:val="24"/>
        </w:rPr>
        <w:t>o</w:t>
      </w:r>
      <w:r w:rsidR="00B01CBA">
        <w:rPr>
          <w:szCs w:val="24"/>
        </w:rPr>
        <w:t xml:space="preserve">f equations. </w:t>
      </w:r>
      <w:r w:rsidR="007149D6">
        <w:rPr>
          <w:szCs w:val="24"/>
        </w:rPr>
        <w:t>This report</w:t>
      </w:r>
      <w:r w:rsidR="004878A0">
        <w:rPr>
          <w:szCs w:val="24"/>
        </w:rPr>
        <w:t xml:space="preserve"> and project</w:t>
      </w:r>
      <w:r w:rsidR="007149D6">
        <w:rPr>
          <w:szCs w:val="24"/>
        </w:rPr>
        <w:t xml:space="preserve">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6" w:name="_Toc513575817"/>
      <w:bookmarkStart w:id="17" w:name="_Toc513670257"/>
      <w:bookmarkStart w:id="18" w:name="_Toc513670283"/>
      <w:r w:rsidRPr="00443449">
        <w:rPr>
          <w:rFonts w:ascii="Times New Roman" w:hAnsi="Times New Roman" w:cs="Times New Roman"/>
          <w:b/>
          <w:color w:val="auto"/>
          <w:sz w:val="24"/>
        </w:rPr>
        <w:t>Gauss-Seidel</w:t>
      </w:r>
      <w:bookmarkEnd w:id="16"/>
      <w:bookmarkEnd w:id="17"/>
      <w:bookmarkEnd w:id="18"/>
      <w:r w:rsidR="00443449">
        <w:rPr>
          <w:rFonts w:ascii="Times New Roman" w:hAnsi="Times New Roman" w:cs="Times New Roman"/>
          <w:b/>
          <w:color w:val="auto"/>
          <w:sz w:val="24"/>
        </w:rPr>
        <w:br/>
      </w:r>
    </w:p>
    <w:p w14:paraId="204D8F6D" w14:textId="662A3648"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r w:rsidR="004878A0">
        <w:rPr>
          <w:szCs w:val="24"/>
        </w:rPr>
        <w:t xml:space="preserve">with the superscript </w:t>
      </w:r>
      <m:oMath>
        <m:r>
          <w:rPr>
            <w:rFonts w:ascii="Cambria Math" w:hAnsi="Cambria Math"/>
            <w:szCs w:val="24"/>
          </w:rPr>
          <m:t>k</m:t>
        </m:r>
      </m:oMath>
      <w:r w:rsidR="004878A0">
        <w:rPr>
          <w:rFonts w:eastAsiaTheme="minorEastAsia"/>
          <w:szCs w:val="24"/>
        </w:rPr>
        <w:t xml:space="preserve"> referring to the original iteration and </w:t>
      </w:r>
      <m:oMath>
        <m:r>
          <w:rPr>
            <w:rFonts w:ascii="Cambria Math" w:hAnsi="Cambria Math"/>
            <w:szCs w:val="24"/>
          </w:rPr>
          <m:t xml:space="preserve">k+1 </m:t>
        </m:r>
      </m:oMath>
      <w:r w:rsidR="004878A0">
        <w:rPr>
          <w:rFonts w:eastAsiaTheme="minorEastAsia"/>
          <w:szCs w:val="24"/>
        </w:rPr>
        <w:t>t</w:t>
      </w:r>
      <w:r w:rsidR="00DE6F48">
        <w:rPr>
          <w:rFonts w:eastAsiaTheme="minorEastAsia"/>
          <w:szCs w:val="24"/>
        </w:rPr>
        <w:t>o t</w:t>
      </w:r>
      <w:r w:rsidR="004878A0">
        <w:rPr>
          <w:rFonts w:eastAsiaTheme="minorEastAsia"/>
          <w:szCs w:val="24"/>
        </w:rPr>
        <w:t xml:space="preserve">he next iteration </w:t>
      </w:r>
    </w:p>
    <w:p w14:paraId="57B7AAA9" w14:textId="1047786E" w:rsidR="005D5BD2" w:rsidRDefault="00AB3000"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9" w:name="_Toc513575818"/>
      <w:bookmarkStart w:id="20" w:name="_Toc513670258"/>
      <w:bookmarkStart w:id="21" w:name="_Toc513670284"/>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9"/>
      <w:bookmarkEnd w:id="20"/>
      <w:bookmarkEnd w:id="21"/>
      <w:r w:rsidR="00443449">
        <w:rPr>
          <w:rFonts w:ascii="Times New Roman" w:hAnsi="Times New Roman" w:cs="Times New Roman"/>
          <w:b/>
          <w:color w:val="auto"/>
          <w:sz w:val="24"/>
        </w:rPr>
        <w:br/>
      </w:r>
    </w:p>
    <w:p w14:paraId="36567F90" w14:textId="32EBB165"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w:t>
      </w:r>
      <w:r w:rsidR="00DE6F48">
        <w:rPr>
          <w:szCs w:val="24"/>
        </w:rPr>
        <w:t xml:space="preserve">much </w:t>
      </w:r>
      <w:r>
        <w:rPr>
          <w:szCs w:val="24"/>
        </w:rPr>
        <w:t xml:space="preserve">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17ADCF0F" w:rsidR="00B73E9A" w:rsidRDefault="00AB3000"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BE4E0D">
        <w:rPr>
          <w:rFonts w:eastAsiaTheme="minorEastAsia"/>
          <w:szCs w:val="24"/>
        </w:rPr>
        <w:t>8</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bookmarkStart w:id="22" w:name="_Toc513575819"/>
      <w:bookmarkStart w:id="23" w:name="_Toc513670259"/>
      <w:bookmarkStart w:id="24" w:name="_Toc513670285"/>
      <w:r w:rsidRPr="00001DED">
        <w:rPr>
          <w:rFonts w:ascii="Times New Roman" w:hAnsi="Times New Roman" w:cs="Times New Roman"/>
          <w:b/>
          <w:color w:val="auto"/>
          <w:sz w:val="28"/>
        </w:rPr>
        <w:t>Numerical Method Description</w:t>
      </w:r>
      <w:bookmarkEnd w:id="22"/>
      <w:bookmarkEnd w:id="23"/>
      <w:bookmarkEnd w:id="24"/>
    </w:p>
    <w:p w14:paraId="5C1463F7" w14:textId="46A7B048" w:rsidR="00001DED" w:rsidRDefault="00001DED" w:rsidP="00001DED"/>
    <w:p w14:paraId="42FACBA6" w14:textId="77777777" w:rsidR="0044460D" w:rsidRDefault="0044460D" w:rsidP="0044460D">
      <w:pPr>
        <w:pStyle w:val="Heading2"/>
        <w:rPr>
          <w:rFonts w:ascii="Times New Roman" w:hAnsi="Times New Roman" w:cs="Times New Roman"/>
          <w:b/>
          <w:color w:val="auto"/>
          <w:sz w:val="28"/>
          <w:szCs w:val="32"/>
        </w:rPr>
      </w:pPr>
      <w:bookmarkStart w:id="25" w:name="_Toc513575820"/>
      <w:bookmarkStart w:id="26" w:name="_Toc513670260"/>
      <w:bookmarkStart w:id="27" w:name="_Toc513670286"/>
      <w:r w:rsidRPr="0044460D">
        <w:rPr>
          <w:rFonts w:ascii="Times New Roman" w:hAnsi="Times New Roman" w:cs="Times New Roman"/>
          <w:b/>
          <w:color w:val="auto"/>
          <w:sz w:val="24"/>
        </w:rPr>
        <w:t>Gauss-Seidel Method</w:t>
      </w:r>
      <w:bookmarkEnd w:id="25"/>
      <w:bookmarkEnd w:id="26"/>
      <w:bookmarkEnd w:id="27"/>
    </w:p>
    <w:p w14:paraId="47A0D5CA" w14:textId="77777777" w:rsidR="0044460D" w:rsidRDefault="0044460D" w:rsidP="0044460D"/>
    <w:p w14:paraId="2A22A382" w14:textId="11EA55B3" w:rsidR="000B2D70" w:rsidRDefault="0044460D" w:rsidP="0044460D">
      <w:pPr>
        <w:spacing w:line="480" w:lineRule="auto"/>
        <w:contextualSpacing/>
      </w:pPr>
      <w:r>
        <w:tab/>
        <w:t>As stated above, the Gauss-Seidel method is one of the most universal and widely used iterative methods due to its simplicity and nearly always applicability. This iterative method</w:t>
      </w:r>
      <w:r w:rsidR="00A92B64">
        <w:t xml:space="preserve"> displays a higher convergence rate than other iterative methods, such as the Jacobi, but a much slower convergence rate than the SOR. </w:t>
      </w:r>
      <w:r w:rsidR="00167E97">
        <w:t xml:space="preserve">A major disadvantage in the Gauss-Seidel method is that since the next iteration depends on the previously solved iteration, the program cannot take advantage of parallelism, hence the long waiting time to obtain a solution. </w:t>
      </w:r>
      <w:r w:rsidR="00A92B64">
        <w:t>A sample pseudo code that describes this method is given</w:t>
      </w:r>
    </w:p>
    <w:p w14:paraId="6D95487E" w14:textId="784D949D" w:rsidR="00A92B64" w:rsidRPr="00167E97" w:rsidRDefault="00283CF0" w:rsidP="00BE4E0D">
      <w:pPr>
        <w:tabs>
          <w:tab w:val="left" w:pos="8580"/>
        </w:tabs>
        <w:spacing w:line="240" w:lineRule="auto"/>
        <w:contextualSpacing/>
        <w:rPr>
          <w:rFonts w:ascii="Courier New" w:hAnsi="Courier New" w:cs="Courier New"/>
          <w:i/>
          <w:sz w:val="22"/>
        </w:rPr>
      </w:pPr>
      <w:r w:rsidRPr="00167E97">
        <w:rPr>
          <w:rFonts w:ascii="Courier New" w:hAnsi="Courier New" w:cs="Courier New"/>
          <w:i/>
          <w:sz w:val="22"/>
        </w:rPr>
        <w:t>c</w:t>
      </w:r>
      <w:r w:rsidR="00A92B64" w:rsidRPr="00167E97">
        <w:rPr>
          <w:rFonts w:ascii="Courier New" w:hAnsi="Courier New" w:cs="Courier New"/>
          <w:i/>
          <w:sz w:val="22"/>
        </w:rPr>
        <w:t xml:space="preserve">hoose an initial guess </w:t>
      </w:r>
      <w:proofErr w:type="gramStart"/>
      <w:r w:rsidR="00A92B64" w:rsidRPr="00167E97">
        <w:rPr>
          <w:rFonts w:ascii="Courier New" w:hAnsi="Courier New" w:cs="Courier New"/>
          <w:i/>
          <w:sz w:val="22"/>
        </w:rPr>
        <w:t>x</w:t>
      </w:r>
      <w:r w:rsidR="00A92B64" w:rsidRPr="00167E97">
        <w:rPr>
          <w:rFonts w:ascii="Courier New" w:hAnsi="Courier New" w:cs="Courier New"/>
          <w:i/>
          <w:sz w:val="22"/>
          <w:vertAlign w:val="superscript"/>
        </w:rPr>
        <w:t>(</w:t>
      </w:r>
      <w:proofErr w:type="gramEnd"/>
      <w:r w:rsidR="00A92B64" w:rsidRPr="00167E97">
        <w:rPr>
          <w:rFonts w:ascii="Courier New" w:hAnsi="Courier New" w:cs="Courier New"/>
          <w:i/>
          <w:sz w:val="22"/>
          <w:vertAlign w:val="superscript"/>
        </w:rPr>
        <w:t>0)</w:t>
      </w:r>
      <w:r w:rsidR="00A92B64" w:rsidRPr="00167E97">
        <w:rPr>
          <w:rFonts w:ascii="Courier New" w:hAnsi="Courier New" w:cs="Courier New"/>
          <w:i/>
          <w:sz w:val="22"/>
        </w:rPr>
        <w:t xml:space="preserve"> to the solution x</w:t>
      </w:r>
      <w:r w:rsidR="00BE4E0D">
        <w:rPr>
          <w:rFonts w:ascii="Courier New" w:hAnsi="Courier New" w:cs="Courier New"/>
          <w:i/>
          <w:sz w:val="22"/>
        </w:rPr>
        <w:tab/>
        <w:t xml:space="preserve">   </w:t>
      </w:r>
      <w:r w:rsidR="00BE4E0D" w:rsidRPr="00BE4E0D">
        <w:rPr>
          <w:rFonts w:cs="Times New Roman"/>
        </w:rPr>
        <w:t>(9)</w:t>
      </w:r>
      <w:r w:rsidR="00A92B64" w:rsidRPr="00167E97">
        <w:rPr>
          <w:rFonts w:ascii="Courier New" w:hAnsi="Courier New" w:cs="Courier New"/>
          <w:i/>
          <w:sz w:val="22"/>
        </w:rPr>
        <w:br/>
        <w:t>for k = 1, 2,…</w:t>
      </w:r>
    </w:p>
    <w:p w14:paraId="193FB13F" w14:textId="0667BDD2"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00283CF0" w:rsidRPr="00167E97">
        <w:rPr>
          <w:rFonts w:ascii="Courier New" w:hAnsi="Courier New" w:cs="Courier New"/>
          <w:i/>
          <w:sz w:val="22"/>
        </w:rPr>
        <w:t>for</w:t>
      </w:r>
      <w:r w:rsidRPr="00167E97">
        <w:rPr>
          <w:rFonts w:ascii="Courier New" w:hAnsi="Courier New" w:cs="Courier New"/>
          <w:i/>
          <w:sz w:val="22"/>
        </w:rPr>
        <w:t xml:space="preserve"> </w:t>
      </w:r>
      <w:proofErr w:type="spellStart"/>
      <w:r w:rsidRPr="00167E97">
        <w:rPr>
          <w:rFonts w:ascii="Courier New" w:hAnsi="Courier New" w:cs="Courier New"/>
          <w:i/>
          <w:sz w:val="22"/>
        </w:rPr>
        <w:t>i</w:t>
      </w:r>
      <w:proofErr w:type="spellEnd"/>
      <w:r w:rsidRPr="00167E97">
        <w:rPr>
          <w:rFonts w:ascii="Courier New" w:hAnsi="Courier New" w:cs="Courier New"/>
          <w:i/>
          <w:sz w:val="22"/>
        </w:rPr>
        <w:t xml:space="preserve"> = 1, 2, </w:t>
      </w:r>
      <w:proofErr w:type="gramStart"/>
      <w:r w:rsidRPr="00167E97">
        <w:rPr>
          <w:rFonts w:ascii="Courier New" w:hAnsi="Courier New" w:cs="Courier New"/>
          <w:i/>
          <w:sz w:val="22"/>
        </w:rPr>
        <w:t>… ,</w:t>
      </w:r>
      <w:proofErr w:type="gramEnd"/>
      <w:r w:rsidRPr="00167E97">
        <w:rPr>
          <w:rFonts w:ascii="Courier New" w:hAnsi="Courier New" w:cs="Courier New"/>
          <w:i/>
          <w:sz w:val="22"/>
        </w:rPr>
        <w:t xml:space="preserve"> n</w:t>
      </w:r>
    </w:p>
    <w:p w14:paraId="1DCFC5E9" w14:textId="0CEE3204"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00283CF0" w:rsidRPr="00167E97">
        <w:rPr>
          <w:rFonts w:ascii="Courier New" w:hAnsi="Courier New" w:cs="Courier New"/>
          <w:i/>
          <w:sz w:val="22"/>
        </w:rPr>
        <w:t>σ = 0</w:t>
      </w:r>
    </w:p>
    <w:p w14:paraId="29018DB6" w14:textId="3DF4563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1, 2, …, i-1</w:t>
      </w:r>
    </w:p>
    <w:p w14:paraId="619D54A6" w14:textId="5F9605C8"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w:t>
      </w:r>
    </w:p>
    <w:p w14:paraId="7E1EA8D8" w14:textId="14BCE235"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D3EC793" w14:textId="6E4153C3"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i+</w:t>
      </w:r>
      <w:proofErr w:type="gramStart"/>
      <w:r w:rsidRPr="00167E97">
        <w:rPr>
          <w:rFonts w:ascii="Courier New" w:hAnsi="Courier New" w:cs="Courier New"/>
          <w:i/>
          <w:sz w:val="22"/>
        </w:rPr>
        <w:t>1,…</w:t>
      </w:r>
      <w:proofErr w:type="gramEnd"/>
      <w:r w:rsidRPr="00167E97">
        <w:rPr>
          <w:rFonts w:ascii="Courier New" w:hAnsi="Courier New" w:cs="Courier New"/>
          <w:i/>
          <w:sz w:val="22"/>
        </w:rPr>
        <w:t>,n</w:t>
      </w:r>
    </w:p>
    <w:p w14:paraId="5B374A16" w14:textId="26A51717" w:rsidR="00283CF0" w:rsidRPr="00167E97" w:rsidRDefault="00283CF0" w:rsidP="00283CF0">
      <w:pPr>
        <w:spacing w:line="240" w:lineRule="auto"/>
        <w:contextualSpacing/>
        <w:rPr>
          <w:rFonts w:ascii="Courier New" w:hAnsi="Courier New" w:cs="Courier New"/>
          <w:i/>
          <w:sz w:val="22"/>
          <w:vertAlign w:val="superscript"/>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(k-1)</w:t>
      </w:r>
    </w:p>
    <w:p w14:paraId="2673870D" w14:textId="67D4576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1592B41" w14:textId="582AF9DD" w:rsidR="00283CF0" w:rsidRPr="00167E97" w:rsidRDefault="00283CF0" w:rsidP="00283CF0">
      <w:pPr>
        <w:spacing w:line="240" w:lineRule="auto"/>
        <w:contextualSpacing/>
        <w:rPr>
          <w:rFonts w:ascii="Courier New" w:hAnsi="Courier New" w:cs="Courier New"/>
          <w:i/>
          <w:sz w:val="22"/>
          <w:vertAlign w:val="subscript"/>
        </w:rPr>
      </w:pPr>
      <w:r w:rsidRPr="00167E97">
        <w:rPr>
          <w:rFonts w:ascii="Courier New" w:hAnsi="Courier New" w:cs="Courier New"/>
          <w:i/>
          <w:sz w:val="22"/>
        </w:rPr>
        <w:tab/>
      </w:r>
      <w:r w:rsidRPr="00167E97">
        <w:rPr>
          <w:rFonts w:ascii="Courier New" w:hAnsi="Courier New" w:cs="Courier New"/>
          <w:i/>
          <w:sz w:val="22"/>
        </w:rPr>
        <w:tab/>
        <w:t>x</w:t>
      </w:r>
      <w:r w:rsidRPr="00167E97">
        <w:rPr>
          <w:rFonts w:ascii="Courier New" w:hAnsi="Courier New" w:cs="Courier New"/>
          <w:i/>
          <w:sz w:val="22"/>
          <w:vertAlign w:val="subscript"/>
        </w:rPr>
        <w:t>i</w:t>
      </w:r>
      <w:r w:rsidRPr="00167E97">
        <w:rPr>
          <w:rFonts w:ascii="Courier New" w:hAnsi="Courier New" w:cs="Courier New"/>
          <w:i/>
          <w:sz w:val="22"/>
          <w:vertAlign w:val="superscript"/>
        </w:rPr>
        <w:t>(k)</w:t>
      </w:r>
      <w:r w:rsidRPr="00167E97">
        <w:rPr>
          <w:rFonts w:ascii="Courier New" w:hAnsi="Courier New" w:cs="Courier New"/>
          <w:i/>
          <w:sz w:val="22"/>
        </w:rPr>
        <w:t xml:space="preserve"> = (b</w:t>
      </w:r>
      <w:r w:rsidRPr="00167E97">
        <w:rPr>
          <w:rFonts w:ascii="Courier New" w:hAnsi="Courier New" w:cs="Courier New"/>
          <w:i/>
          <w:sz w:val="22"/>
          <w:vertAlign w:val="subscript"/>
        </w:rPr>
        <w:t>i</w:t>
      </w:r>
      <w:r w:rsidRPr="00167E97">
        <w:rPr>
          <w:rFonts w:ascii="Courier New" w:hAnsi="Courier New" w:cs="Courier New"/>
          <w:i/>
          <w:sz w:val="22"/>
        </w:rPr>
        <w:t xml:space="preserve"> – σ)/</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proofErr w:type="spellEnd"/>
    </w:p>
    <w:p w14:paraId="03C08A80" w14:textId="4EFAEEF4"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end</w:t>
      </w:r>
    </w:p>
    <w:p w14:paraId="0BADED12" w14:textId="2BA96A0A"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check convergence; continue if necessary</w:t>
      </w:r>
    </w:p>
    <w:p w14:paraId="1D55C79E" w14:textId="230D073B" w:rsidR="00283CF0" w:rsidRDefault="00283CF0" w:rsidP="00283CF0">
      <w:pPr>
        <w:spacing w:line="240" w:lineRule="auto"/>
        <w:contextualSpacing/>
        <w:rPr>
          <w:rFonts w:ascii="Courier New" w:hAnsi="Courier New" w:cs="Courier New"/>
          <w:i/>
        </w:rPr>
      </w:pPr>
      <w:r w:rsidRPr="00167E97">
        <w:rPr>
          <w:rFonts w:ascii="Courier New" w:hAnsi="Courier New" w:cs="Courier New"/>
          <w:i/>
          <w:sz w:val="22"/>
        </w:rPr>
        <w:t>end</w:t>
      </w:r>
    </w:p>
    <w:p w14:paraId="1B9DEDEA" w14:textId="0F0CAC23" w:rsidR="00283CF0" w:rsidRDefault="00283CF0" w:rsidP="0044460D">
      <w:pPr>
        <w:spacing w:line="480" w:lineRule="auto"/>
        <w:contextualSpacing/>
        <w:rPr>
          <w:rFonts w:ascii="Courier New" w:hAnsi="Courier New" w:cs="Courier New"/>
          <w:i/>
        </w:rPr>
      </w:pPr>
    </w:p>
    <w:p w14:paraId="74346FFC" w14:textId="1CEBCDE0" w:rsidR="00A64613" w:rsidRDefault="00A64613" w:rsidP="00A64613">
      <w:pPr>
        <w:pStyle w:val="Heading2"/>
        <w:rPr>
          <w:rFonts w:ascii="Times New Roman" w:hAnsi="Times New Roman" w:cs="Times New Roman"/>
          <w:b/>
          <w:color w:val="auto"/>
          <w:sz w:val="24"/>
        </w:rPr>
      </w:pPr>
      <w:bookmarkStart w:id="28" w:name="_Toc513575821"/>
      <w:bookmarkStart w:id="29" w:name="_Toc513670261"/>
      <w:bookmarkStart w:id="30" w:name="_Toc513670287"/>
      <w:r w:rsidRPr="00A64613">
        <w:rPr>
          <w:rFonts w:ascii="Times New Roman" w:hAnsi="Times New Roman" w:cs="Times New Roman"/>
          <w:b/>
          <w:color w:val="auto"/>
          <w:sz w:val="24"/>
        </w:rPr>
        <w:t>SOR Method</w:t>
      </w:r>
      <w:bookmarkEnd w:id="28"/>
      <w:bookmarkEnd w:id="29"/>
      <w:bookmarkEnd w:id="30"/>
    </w:p>
    <w:p w14:paraId="1D45D8D4" w14:textId="1B9BF750" w:rsidR="00A64613" w:rsidRDefault="00A64613" w:rsidP="00A64613"/>
    <w:p w14:paraId="7FF629FD" w14:textId="679E654E" w:rsidR="00A64613" w:rsidRDefault="00A64613" w:rsidP="00EB6B2F">
      <w:pPr>
        <w:spacing w:line="480" w:lineRule="auto"/>
        <w:contextualSpacing/>
      </w:pPr>
      <w:r>
        <w:tab/>
        <w:t>The successive over relaxation</w:t>
      </w:r>
      <w:r w:rsidR="00EB6B2F">
        <w:t xml:space="preserve"> method </w:t>
      </w:r>
      <w:r w:rsidR="00714FF2">
        <w:t xml:space="preserve">is </w:t>
      </w:r>
      <w:r w:rsidR="00EB6B2F">
        <w:t xml:space="preserve">the second iterative method analyzed in this project. As mentioned earlier, the SOR method converges much faster than the Gauss-Seidel since a relaxation factor </w:t>
      </w:r>
      <w:r w:rsidR="00EB6B2F">
        <w:rPr>
          <w:rFonts w:cs="Times New Roman"/>
        </w:rPr>
        <w:t>ω</w:t>
      </w:r>
      <w:r w:rsidR="00EB6B2F">
        <w:t xml:space="preserve"> (usually </w:t>
      </w:r>
      <m:oMath>
        <m:r>
          <w:rPr>
            <w:rFonts w:ascii="Cambria Math" w:hAnsi="Cambria Math"/>
          </w:rPr>
          <m:t>1&lt;ω&lt;2)</m:t>
        </m:r>
      </m:oMath>
      <w:r w:rsidR="00EB6B2F">
        <w:rPr>
          <w:rFonts w:eastAsiaTheme="minorEastAsia"/>
        </w:rPr>
        <w:t xml:space="preserve"> is introduced to accelerate the rate of convergence. The main complication with this method is that the error often grows with the fist iterations until convergence sets in. </w:t>
      </w:r>
      <w:r w:rsidR="00DE6F48">
        <w:rPr>
          <w:rFonts w:eastAsiaTheme="minorEastAsia"/>
        </w:rPr>
        <w:t xml:space="preserve">An interesting thing to point out is that setting </w:t>
      </w:r>
      <m:oMath>
        <m:r>
          <w:rPr>
            <w:rFonts w:ascii="Cambria Math" w:hAnsi="Cambria Math"/>
          </w:rPr>
          <m:t>ω=1</m:t>
        </m:r>
      </m:oMath>
      <w:r w:rsidR="00DE6F48">
        <w:rPr>
          <w:rFonts w:eastAsiaTheme="minorEastAsia"/>
        </w:rPr>
        <w:t xml:space="preserve"> gives the Gauss-Seidel method.; </w:t>
      </w:r>
      <w:proofErr w:type="gramStart"/>
      <w:r w:rsidR="00DE6F48">
        <w:rPr>
          <w:rFonts w:eastAsiaTheme="minorEastAsia"/>
        </w:rPr>
        <w:t>this is why</w:t>
      </w:r>
      <w:proofErr w:type="gramEnd"/>
      <w:r w:rsidR="00DE6F48">
        <w:rPr>
          <w:rFonts w:eastAsiaTheme="minorEastAsia"/>
        </w:rPr>
        <w:t xml:space="preserve"> the relaxation factor must be greater than 1. </w:t>
      </w:r>
      <w:r w:rsidR="00EB6B2F">
        <w:rPr>
          <w:rFonts w:eastAsiaTheme="minorEastAsia"/>
        </w:rPr>
        <w:t>A sample pseudo code that describes this method is given</w:t>
      </w:r>
    </w:p>
    <w:p w14:paraId="496B77AD" w14:textId="3ECAAA5B" w:rsidR="00A64613" w:rsidRDefault="00A64613" w:rsidP="00A64613">
      <w:r>
        <w:t xml:space="preserve"> </w:t>
      </w:r>
    </w:p>
    <w:p w14:paraId="685FD065" w14:textId="19BA8984" w:rsidR="00A64613" w:rsidRPr="00BE4E0D" w:rsidRDefault="002322AF" w:rsidP="00BE4E0D">
      <w:pPr>
        <w:tabs>
          <w:tab w:val="left" w:pos="8385"/>
        </w:tabs>
        <w:spacing w:line="240" w:lineRule="auto"/>
        <w:contextualSpacing/>
        <w:rPr>
          <w:rFonts w:ascii="Courier New" w:hAnsi="Courier New" w:cs="Courier New"/>
          <w:i/>
          <w:sz w:val="22"/>
        </w:rPr>
      </w:pPr>
      <w:r w:rsidRPr="00BE4E0D">
        <w:rPr>
          <w:rFonts w:ascii="Courier New" w:hAnsi="Courier New" w:cs="Courier New"/>
          <w:i/>
          <w:sz w:val="22"/>
        </w:rPr>
        <w:t xml:space="preserve">set </w:t>
      </w:r>
      <w:proofErr w:type="gramStart"/>
      <w:r w:rsidRPr="00BE4E0D">
        <w:rPr>
          <w:rFonts w:ascii="Courier New" w:hAnsi="Courier New" w:cs="Courier New"/>
          <w:i/>
          <w:sz w:val="22"/>
        </w:rPr>
        <w:t>x</w:t>
      </w:r>
      <w:r w:rsidRPr="00BE4E0D">
        <w:rPr>
          <w:rFonts w:ascii="Courier New" w:hAnsi="Courier New" w:cs="Courier New"/>
          <w:i/>
          <w:sz w:val="22"/>
          <w:vertAlign w:val="superscript"/>
        </w:rPr>
        <w:t>(</w:t>
      </w:r>
      <w:proofErr w:type="gramEnd"/>
      <w:r w:rsidRPr="00BE4E0D">
        <w:rPr>
          <w:rFonts w:ascii="Courier New" w:hAnsi="Courier New" w:cs="Courier New"/>
          <w:i/>
          <w:sz w:val="22"/>
          <w:vertAlign w:val="superscript"/>
        </w:rPr>
        <w:t>0)</w:t>
      </w:r>
      <w:r w:rsidRPr="00BE4E0D">
        <w:rPr>
          <w:rFonts w:ascii="Courier New" w:hAnsi="Courier New" w:cs="Courier New"/>
          <w:i/>
          <w:sz w:val="22"/>
        </w:rPr>
        <w:t xml:space="preserve"> equal to 0</w:t>
      </w:r>
      <w:r w:rsidR="00BE4E0D">
        <w:rPr>
          <w:rFonts w:ascii="Courier New" w:hAnsi="Courier New" w:cs="Courier New"/>
          <w:i/>
          <w:sz w:val="22"/>
        </w:rPr>
        <w:tab/>
        <w:t xml:space="preserve">    </w:t>
      </w:r>
      <w:r w:rsidR="00BE4E0D" w:rsidRPr="00BE4E0D">
        <w:rPr>
          <w:rFonts w:cs="Times New Roman"/>
        </w:rPr>
        <w:t>(10)</w:t>
      </w:r>
    </w:p>
    <w:p w14:paraId="5C7D653F" w14:textId="1B00A552"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 xml:space="preserve">for k = </w:t>
      </w:r>
      <w:proofErr w:type="gramStart"/>
      <w:r w:rsidRPr="00BE4E0D">
        <w:rPr>
          <w:rFonts w:ascii="Courier New" w:hAnsi="Courier New" w:cs="Courier New"/>
          <w:i/>
          <w:sz w:val="22"/>
        </w:rPr>
        <w:t>1,2,…</w:t>
      </w:r>
      <w:proofErr w:type="gramEnd"/>
      <w:r w:rsidRPr="00BE4E0D">
        <w:rPr>
          <w:rFonts w:ascii="Courier New" w:hAnsi="Courier New" w:cs="Courier New"/>
          <w:i/>
          <w:sz w:val="22"/>
        </w:rPr>
        <w:t xml:space="preserve"> do</w:t>
      </w:r>
    </w:p>
    <w:p w14:paraId="2DA70B6B" w14:textId="71B510B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t xml:space="preserve">for I = </w:t>
      </w:r>
      <w:proofErr w:type="gramStart"/>
      <w:r w:rsidRPr="00BE4E0D">
        <w:rPr>
          <w:rFonts w:ascii="Courier New" w:hAnsi="Courier New" w:cs="Courier New"/>
          <w:i/>
          <w:sz w:val="22"/>
        </w:rPr>
        <w:t>1,2,…</w:t>
      </w:r>
      <w:proofErr w:type="gramEnd"/>
      <w:r w:rsidRPr="00BE4E0D">
        <w:rPr>
          <w:rFonts w:ascii="Courier New" w:hAnsi="Courier New" w:cs="Courier New"/>
          <w:i/>
          <w:sz w:val="22"/>
        </w:rPr>
        <w:t>,n do</w:t>
      </w:r>
    </w:p>
    <w:p w14:paraId="427266B0" w14:textId="031395F9"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σ = 0</w:t>
      </w:r>
    </w:p>
    <w:p w14:paraId="101F73E3" w14:textId="741D4BC3"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 xml:space="preserve">for j = </w:t>
      </w:r>
      <w:proofErr w:type="gramStart"/>
      <w:r w:rsidRPr="00BE4E0D">
        <w:rPr>
          <w:rFonts w:ascii="Courier New" w:hAnsi="Courier New" w:cs="Courier New"/>
          <w:i/>
          <w:sz w:val="22"/>
        </w:rPr>
        <w:t>1,…</w:t>
      </w:r>
      <w:proofErr w:type="gramEnd"/>
      <w:r w:rsidRPr="00BE4E0D">
        <w:rPr>
          <w:rFonts w:ascii="Courier New" w:hAnsi="Courier New" w:cs="Courier New"/>
          <w:i/>
          <w:sz w:val="22"/>
        </w:rPr>
        <w:t>,i-1 do</w:t>
      </w:r>
    </w:p>
    <w:p w14:paraId="58B4E61D" w14:textId="3C139F24"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57CD0D88" w14:textId="54D8350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for j = i+</w:t>
      </w:r>
      <w:proofErr w:type="gramStart"/>
      <w:r w:rsidRPr="00BE4E0D">
        <w:rPr>
          <w:rFonts w:ascii="Courier New" w:hAnsi="Courier New" w:cs="Courier New"/>
          <w:i/>
          <w:sz w:val="22"/>
        </w:rPr>
        <w:t>1,…</w:t>
      </w:r>
      <w:proofErr w:type="gramEnd"/>
      <w:r w:rsidRPr="00BE4E0D">
        <w:rPr>
          <w:rFonts w:ascii="Courier New" w:hAnsi="Courier New" w:cs="Courier New"/>
          <w:i/>
          <w:sz w:val="22"/>
        </w:rPr>
        <w:t>,n do</w:t>
      </w:r>
    </w:p>
    <w:p w14:paraId="05784038" w14:textId="636F04F9"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351EA62A" w14:textId="42EB72BE" w:rsidR="002322AF" w:rsidRPr="00BE4E0D" w:rsidRDefault="002322AF" w:rsidP="002322AF">
      <w:pPr>
        <w:spacing w:line="240" w:lineRule="auto"/>
        <w:contextualSpacing/>
        <w:rPr>
          <w:rFonts w:ascii="Courier New" w:hAnsi="Courier New" w:cs="Courier New"/>
          <w:i/>
          <w:sz w:val="22"/>
          <w:vertAlign w:val="sub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σ = (b</w:t>
      </w:r>
      <w:r w:rsidRPr="00BE4E0D">
        <w:rPr>
          <w:rFonts w:ascii="Courier New" w:hAnsi="Courier New" w:cs="Courier New"/>
          <w:i/>
          <w:sz w:val="22"/>
          <w:vertAlign w:val="subscript"/>
        </w:rPr>
        <w:t>i</w:t>
      </w:r>
      <w:r w:rsidRPr="00BE4E0D">
        <w:rPr>
          <w:rFonts w:ascii="Courier New" w:hAnsi="Courier New" w:cs="Courier New"/>
          <w:i/>
          <w:sz w:val="22"/>
          <w:vertAlign w:val="subscript"/>
        </w:rPr>
        <w:softHyphen/>
        <w:t xml:space="preserve"> –</w:t>
      </w:r>
      <w:r w:rsidRPr="00BE4E0D">
        <w:rPr>
          <w:rFonts w:ascii="Courier New" w:hAnsi="Courier New" w:cs="Courier New"/>
          <w:i/>
          <w:sz w:val="22"/>
        </w:rPr>
        <w:t xml:space="preserve">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ii</w:t>
      </w:r>
      <w:proofErr w:type="spellEnd"/>
    </w:p>
    <w:p w14:paraId="16F9691F" w14:textId="77777777"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x</w:t>
      </w:r>
      <w:r w:rsidRPr="00BE4E0D">
        <w:rPr>
          <w:rFonts w:ascii="Courier New" w:hAnsi="Courier New" w:cs="Courier New"/>
          <w:i/>
          <w:sz w:val="22"/>
          <w:vertAlign w:val="subscript"/>
        </w:rPr>
        <w:t>i</w:t>
      </w:r>
      <w:r w:rsidRPr="00BE4E0D">
        <w:rPr>
          <w:rFonts w:ascii="Courier New" w:hAnsi="Courier New" w:cs="Courier New"/>
          <w:i/>
          <w:sz w:val="22"/>
          <w:vertAlign w:val="superscript"/>
        </w:rPr>
        <w:t>(k)</w:t>
      </w:r>
      <w:r w:rsidRPr="00BE4E0D">
        <w:rPr>
          <w:rFonts w:ascii="Courier New" w:hAnsi="Courier New" w:cs="Courier New"/>
          <w:i/>
          <w:sz w:val="22"/>
        </w:rPr>
        <w:t xml:space="preserve">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 xml:space="preserve"> + </w:t>
      </w:r>
      <w:proofErr w:type="gramStart"/>
      <w:r w:rsidRPr="00BE4E0D">
        <w:rPr>
          <w:rFonts w:ascii="Courier New" w:hAnsi="Courier New" w:cs="Courier New"/>
          <w:i/>
          <w:sz w:val="22"/>
        </w:rPr>
        <w:t>ω(</w:t>
      </w:r>
      <w:proofErr w:type="gramEnd"/>
      <w:r w:rsidRPr="00BE4E0D">
        <w:rPr>
          <w:rFonts w:ascii="Courier New" w:hAnsi="Courier New" w:cs="Courier New"/>
          <w:i/>
          <w:sz w:val="22"/>
        </w:rPr>
        <w:t>σ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w:t>
      </w:r>
    </w:p>
    <w:p w14:paraId="5D9DC002" w14:textId="10CC060E" w:rsidR="002322AF" w:rsidRPr="002322AF" w:rsidRDefault="002322AF" w:rsidP="002322AF">
      <w:pPr>
        <w:spacing w:line="240" w:lineRule="auto"/>
        <w:contextualSpacing/>
        <w:rPr>
          <w:rFonts w:ascii="Courier New" w:hAnsi="Courier New" w:cs="Courier New"/>
        </w:rPr>
      </w:pPr>
      <w:r w:rsidRPr="00BE4E0D">
        <w:rPr>
          <w:rFonts w:ascii="Courier New" w:hAnsi="Courier New" w:cs="Courier New"/>
          <w:i/>
          <w:sz w:val="22"/>
        </w:rPr>
        <w:t>check residual; continue if necessary</w:t>
      </w:r>
      <w:r>
        <w:rPr>
          <w:rFonts w:ascii="Courier New" w:hAnsi="Courier New" w:cs="Courier New"/>
        </w:rPr>
        <w:t xml:space="preserve">  </w:t>
      </w:r>
    </w:p>
    <w:p w14:paraId="74717080" w14:textId="2D0843DA" w:rsidR="005C280B" w:rsidRPr="00443449" w:rsidRDefault="005C280B" w:rsidP="00443449">
      <w:pPr>
        <w:pStyle w:val="Heading1"/>
        <w:rPr>
          <w:rFonts w:ascii="Times New Roman" w:hAnsi="Times New Roman" w:cs="Times New Roman"/>
          <w:b/>
          <w:color w:val="auto"/>
          <w:sz w:val="28"/>
        </w:rPr>
      </w:pPr>
      <w:bookmarkStart w:id="31" w:name="_Toc513575822"/>
      <w:bookmarkStart w:id="32" w:name="_Toc513670262"/>
      <w:bookmarkStart w:id="33" w:name="_Toc513670288"/>
      <w:r w:rsidRPr="00443449">
        <w:rPr>
          <w:rFonts w:ascii="Times New Roman" w:hAnsi="Times New Roman" w:cs="Times New Roman"/>
          <w:b/>
          <w:color w:val="auto"/>
          <w:sz w:val="28"/>
        </w:rPr>
        <w:t>Technical Specifications</w:t>
      </w:r>
      <w:bookmarkEnd w:id="31"/>
      <w:bookmarkEnd w:id="32"/>
      <w:bookmarkEnd w:id="33"/>
      <w:r w:rsidR="00443449">
        <w:rPr>
          <w:rFonts w:ascii="Times New Roman" w:hAnsi="Times New Roman" w:cs="Times New Roman"/>
          <w:b/>
          <w:color w:val="auto"/>
          <w:sz w:val="28"/>
        </w:rPr>
        <w:br/>
      </w:r>
    </w:p>
    <w:p w14:paraId="13EC7A6E" w14:textId="6A652E22"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w:t>
      </w:r>
      <w:r w:rsidR="000B2D70">
        <w:rPr>
          <w:szCs w:val="24"/>
        </w:rPr>
        <w:t>Project/</w:t>
      </w:r>
      <w:r w:rsidR="00374D19">
        <w:rPr>
          <w:szCs w:val="24"/>
        </w:rPr>
        <w:t xml:space="preserve">doc folder shows the complete system information for the computer used. </w:t>
      </w:r>
    </w:p>
    <w:p w14:paraId="63353D08" w14:textId="311FD6B7" w:rsidR="00443449" w:rsidRDefault="005C280B" w:rsidP="001E6463">
      <w:pPr>
        <w:spacing w:after="0"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741DBAAF">
            <wp:extent cx="5619750" cy="645130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780" cy="6462821"/>
                    </a:xfrm>
                    <a:prstGeom prst="rect">
                      <a:avLst/>
                    </a:prstGeom>
                  </pic:spPr>
                </pic:pic>
              </a:graphicData>
            </a:graphic>
          </wp:inline>
        </w:drawing>
      </w:r>
    </w:p>
    <w:p w14:paraId="312DD67F" w14:textId="6D57FA96" w:rsidR="00374D19" w:rsidRDefault="00374D19" w:rsidP="001E6463">
      <w:pPr>
        <w:pStyle w:val="Heading1"/>
        <w:spacing w:before="0"/>
        <w:rPr>
          <w:szCs w:val="24"/>
        </w:rPr>
      </w:pPr>
      <w:bookmarkStart w:id="34" w:name="_Toc513111623"/>
      <w:bookmarkStart w:id="35" w:name="_Toc513575798"/>
      <w:bookmarkStart w:id="36" w:name="_Toc513670200"/>
      <w:bookmarkStart w:id="37" w:name="_Toc513670263"/>
      <w:bookmarkStart w:id="38" w:name="_Toc513670289"/>
      <w:r w:rsidRPr="00443449">
        <w:rPr>
          <w:rStyle w:val="Heading1Char"/>
          <w:rFonts w:ascii="Times New Roman" w:hAnsi="Times New Roman" w:cs="Times New Roman"/>
          <w:color w:val="auto"/>
          <w:sz w:val="22"/>
        </w:rPr>
        <w:t>Figure 1. System Summary for computer used</w:t>
      </w:r>
      <w:bookmarkEnd w:id="34"/>
      <w:bookmarkEnd w:id="35"/>
      <w:bookmarkEnd w:id="36"/>
      <w:bookmarkEnd w:id="37"/>
      <w:bookmarkEnd w:id="38"/>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39" w:name="_Toc513575824"/>
      <w:bookmarkStart w:id="40" w:name="_Toc513670264"/>
      <w:bookmarkStart w:id="41" w:name="_Toc513670290"/>
      <w:r w:rsidRPr="00443449">
        <w:rPr>
          <w:rFonts w:ascii="Times New Roman" w:hAnsi="Times New Roman" w:cs="Times New Roman"/>
          <w:b/>
          <w:color w:val="auto"/>
          <w:sz w:val="28"/>
        </w:rPr>
        <w:t>Two-dimensional Poisson’s equation</w:t>
      </w:r>
      <w:bookmarkEnd w:id="39"/>
      <w:bookmarkEnd w:id="40"/>
      <w:bookmarkEnd w:id="41"/>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3A2EE3B3" w:rsidR="00BC2015" w:rsidRDefault="00AB3000"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BE4E0D">
        <w:rPr>
          <w:rFonts w:eastAsiaTheme="minorEastAsia"/>
          <w:color w:val="222222"/>
          <w:szCs w:val="21"/>
          <w:shd w:val="clear" w:color="auto" w:fill="FFFFFF"/>
        </w:rPr>
        <w:t>11</w:t>
      </w:r>
      <w:r w:rsidR="00BC2015">
        <w:rPr>
          <w:rFonts w:eastAsiaTheme="minorEastAsia"/>
          <w:color w:val="222222"/>
          <w:szCs w:val="21"/>
          <w:shd w:val="clear" w:color="auto" w:fill="FFFFFF"/>
        </w:rPr>
        <w:t>)</w:t>
      </w:r>
    </w:p>
    <w:p w14:paraId="03E5EFF1" w14:textId="2C8C10D5"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w:t>
      </w:r>
      <w:r w:rsidR="00714FF2">
        <w:rPr>
          <w:rFonts w:eastAsiaTheme="minorEastAsia"/>
          <w:color w:val="222222"/>
          <w:szCs w:val="21"/>
          <w:shd w:val="clear" w:color="auto" w:fill="FFFFFF"/>
        </w:rPr>
        <w:t>square</w:t>
      </w:r>
      <w:r>
        <w:rPr>
          <w:rFonts w:eastAsiaTheme="minorEastAsia"/>
          <w:color w:val="222222"/>
          <w:szCs w:val="21"/>
          <w:shd w:val="clear" w:color="auto" w:fill="FFFFFF"/>
        </w:rPr>
        <w:t xml:space="preserve"> </w:t>
      </w:r>
    </w:p>
    <w:p w14:paraId="3368E64C" w14:textId="6AEE6B62" w:rsidR="00BC2015" w:rsidRDefault="00AB3000"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BE4E0D">
        <w:rPr>
          <w:rFonts w:eastAsiaTheme="minorEastAsia"/>
          <w:szCs w:val="24"/>
        </w:rPr>
        <w:t>12</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5CD31B33" w:rsidR="000521D5" w:rsidRDefault="00AB3000"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w:t>
      </w:r>
      <w:r w:rsidR="00BE4E0D">
        <w:rPr>
          <w:rFonts w:eastAsiaTheme="minorEastAsia"/>
          <w:szCs w:val="24"/>
        </w:rPr>
        <w:t>3</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61009D83"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BE4E0D">
        <w:rPr>
          <w:rFonts w:eastAsiaTheme="minorEastAsia"/>
          <w:szCs w:val="24"/>
        </w:rPr>
        <w:t>4</w:t>
      </w:r>
      <w:r w:rsidR="00A6046B">
        <w:rPr>
          <w:rFonts w:eastAsiaTheme="minorEastAsia"/>
          <w:szCs w:val="24"/>
        </w:rPr>
        <w:t>)</w:t>
      </w:r>
    </w:p>
    <w:p w14:paraId="4AF64D9E" w14:textId="0C5EB5CB" w:rsidR="00BC2015" w:rsidRDefault="00AB3000"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BE4E0D">
        <w:rPr>
          <w:rFonts w:eastAsiaTheme="minorEastAsia"/>
          <w:szCs w:val="24"/>
        </w:rPr>
        <w:t>5</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10A3D65C" w:rsidR="00400308" w:rsidRDefault="00AB3000"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BE4E0D">
        <w:rPr>
          <w:rFonts w:eastAsiaTheme="minorEastAsia"/>
          <w:szCs w:val="24"/>
        </w:rPr>
        <w:t>6</w:t>
      </w:r>
      <w:r w:rsidR="00400308">
        <w:rPr>
          <w:rFonts w:eastAsiaTheme="minorEastAsia"/>
          <w:szCs w:val="24"/>
        </w:rPr>
        <w:t>)</w:t>
      </w:r>
    </w:p>
    <w:p w14:paraId="7F6E40AB" w14:textId="46C55EDE" w:rsidR="00400308" w:rsidRDefault="00400308" w:rsidP="00400308">
      <w:pPr>
        <w:spacing w:line="480" w:lineRule="auto"/>
        <w:contextualSpacing/>
        <w:rPr>
          <w:rFonts w:eastAsiaTheme="minorEastAsia"/>
          <w:szCs w:val="24"/>
        </w:rPr>
      </w:pPr>
      <w:r>
        <w:rPr>
          <w:rFonts w:eastAsiaTheme="minorEastAsia"/>
          <w:szCs w:val="24"/>
        </w:rPr>
        <w:t xml:space="preserve">The right side of the equation, the known parameter, </w:t>
      </w:r>
      <w:r w:rsidR="00BE4E0D">
        <w:rPr>
          <w:rFonts w:eastAsiaTheme="minorEastAsia"/>
          <w:szCs w:val="24"/>
        </w:rPr>
        <w:t xml:space="preserve">for Poisson’s equation is </w:t>
      </w:r>
    </w:p>
    <w:p w14:paraId="341EBDBB" w14:textId="2709A2DF"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BE4E0D">
        <w:rPr>
          <w:rFonts w:eastAsiaTheme="minorEastAsia"/>
          <w:szCs w:val="24"/>
        </w:rPr>
        <w:t>7</w:t>
      </w:r>
      <w:r w:rsidR="00A6046B">
        <w:rPr>
          <w:rFonts w:eastAsiaTheme="minorEastAsia"/>
          <w:szCs w:val="24"/>
        </w:rPr>
        <w:t>)</w:t>
      </w:r>
    </w:p>
    <w:p w14:paraId="37B9FC03" w14:textId="48B02F7A" w:rsidR="00BE4E0D" w:rsidRDefault="00BE4E0D" w:rsidP="00BE4E0D">
      <w:pPr>
        <w:spacing w:line="480" w:lineRule="auto"/>
        <w:contextualSpacing/>
        <w:rPr>
          <w:rFonts w:eastAsiaTheme="minorEastAsia"/>
          <w:szCs w:val="24"/>
        </w:rPr>
      </w:pPr>
      <w:r>
        <w:rPr>
          <w:rFonts w:eastAsiaTheme="minorEastAsia"/>
          <w:szCs w:val="24"/>
        </w:rPr>
        <w:t>while for Laplace’s equation is simply</w:t>
      </w:r>
    </w:p>
    <w:p w14:paraId="2A1A32B0" w14:textId="169F89CD" w:rsidR="00BE4E0D" w:rsidRDefault="00BE4E0D" w:rsidP="00BE4E0D">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(18)</w:t>
      </w:r>
    </w:p>
    <w:p w14:paraId="01763F73" w14:textId="6A17AD72" w:rsidR="00BE4E0D" w:rsidRDefault="00BE4E0D" w:rsidP="00BE4E0D">
      <w:pPr>
        <w:spacing w:line="480" w:lineRule="auto"/>
        <w:contextualSpacing/>
        <w:rPr>
          <w:rFonts w:eastAsiaTheme="minorEastAsia"/>
          <w:szCs w:val="24"/>
        </w:rPr>
      </w:pPr>
      <w:r>
        <w:rPr>
          <w:rFonts w:eastAsiaTheme="minorEastAsia"/>
          <w:szCs w:val="24"/>
        </w:rPr>
        <w:t>Figure 2 shows a graphical representation for this problem.</w:t>
      </w:r>
    </w:p>
    <w:p w14:paraId="2965D478" w14:textId="4294C235" w:rsidR="00BE4E0D" w:rsidRDefault="00BE4E0D" w:rsidP="00BE4E0D">
      <w:pPr>
        <w:spacing w:line="480" w:lineRule="auto"/>
        <w:contextualSpacing/>
        <w:rPr>
          <w:rFonts w:eastAsiaTheme="minorEastAsia"/>
          <w:szCs w:val="24"/>
        </w:rPr>
      </w:pPr>
    </w:p>
    <w:p w14:paraId="5FEB3116" w14:textId="5CC6FDEB" w:rsidR="00BE4E0D" w:rsidRDefault="00BE4E0D" w:rsidP="00BE4E0D">
      <w:pPr>
        <w:spacing w:line="480" w:lineRule="auto"/>
        <w:contextualSpacing/>
        <w:rPr>
          <w:rFonts w:eastAsiaTheme="minorEastAsia"/>
          <w:szCs w:val="24"/>
        </w:rPr>
      </w:pPr>
    </w:p>
    <w:p w14:paraId="590813E9" w14:textId="25F0AEEF" w:rsidR="00BE4E0D" w:rsidRDefault="00BE4E0D" w:rsidP="00BE4E0D">
      <w:pPr>
        <w:spacing w:line="480" w:lineRule="auto"/>
        <w:contextualSpacing/>
        <w:rPr>
          <w:rFonts w:eastAsiaTheme="minorEastAsia"/>
          <w:szCs w:val="24"/>
        </w:rPr>
      </w:pPr>
    </w:p>
    <w:p w14:paraId="1D73BFC6" w14:textId="422A5065" w:rsidR="00BE4E0D" w:rsidRPr="00BE4E0D" w:rsidRDefault="006E729F" w:rsidP="00BE4E0D">
      <w:pPr>
        <w:spacing w:line="480" w:lineRule="auto"/>
        <w:contextualSpacing/>
        <w:rPr>
          <w:rFonts w:eastAsiaTheme="minorEastAsia"/>
          <w:szCs w:val="24"/>
        </w:rPr>
      </w:pPr>
      <w:r w:rsidRPr="006E729F">
        <w:rPr>
          <w:rFonts w:eastAsiaTheme="minorEastAsia"/>
          <w:noProof/>
          <w:szCs w:val="24"/>
        </w:rPr>
        <mc:AlternateContent>
          <mc:Choice Requires="wps">
            <w:drawing>
              <wp:anchor distT="45720" distB="45720" distL="114300" distR="114300" simplePos="0" relativeHeight="251669504" behindDoc="0" locked="0" layoutInCell="1" allowOverlap="1" wp14:anchorId="22B1402B" wp14:editId="7F16D7E9">
                <wp:simplePos x="0" y="0"/>
                <wp:positionH relativeFrom="column">
                  <wp:posOffset>2400300</wp:posOffset>
                </wp:positionH>
                <wp:positionV relativeFrom="paragraph">
                  <wp:posOffset>17145</wp:posOffset>
                </wp:positionV>
                <wp:extent cx="183832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911D" w14:textId="51DBCE6B" w:rsidR="00D85C4F" w:rsidRPr="006E729F" w:rsidRDefault="00D85C4F" w:rsidP="006E729F">
                            <w:pPr>
                              <w:rPr>
                                <w:sz w:val="22"/>
                              </w:rPr>
                            </w:pPr>
                            <w:bookmarkStart w:id="42" w:name="_Hlk513549154"/>
                            <w:bookmarkStart w:id="43" w:name="_Hlk513549155"/>
                            <w:bookmarkStart w:id="44" w:name="_Hlk513549156"/>
                            <w:bookmarkStart w:id="45" w:name="_Hlk513549157"/>
                            <w:bookmarkStart w:id="46" w:name="_Hlk513549158"/>
                            <w:bookmarkStart w:id="47" w:name="_Hlk513549159"/>
                            <w:bookmarkStart w:id="48" w:name="_Hlk513549160"/>
                            <w:bookmarkStart w:id="49" w:name="_Hlk513549161"/>
                            <w:r w:rsidRPr="006E729F">
                              <w:rPr>
                                <w:sz w:val="22"/>
                              </w:rPr>
                              <w:t>u(x,</w:t>
                            </w:r>
                            <w:r w:rsidRPr="006E729F">
                              <w:rPr>
                                <w:rFonts w:cs="Times New Roman"/>
                                <w:sz w:val="22"/>
                              </w:rPr>
                              <w:t>π</w:t>
                            </w:r>
                            <w:r w:rsidRPr="006E729F">
                              <w:rPr>
                                <w:sz w:val="22"/>
                              </w:rPr>
                              <w:t>) = f</w:t>
                            </w:r>
                            <w:r w:rsidRPr="006E729F">
                              <w:rPr>
                                <w:sz w:val="22"/>
                                <w:vertAlign w:val="subscript"/>
                              </w:rPr>
                              <w:t>a</w:t>
                            </w:r>
                            <w:r w:rsidRPr="006E729F">
                              <w:rPr>
                                <w:sz w:val="22"/>
                              </w:rPr>
                              <w:t>(x)</w:t>
                            </w:r>
                            <w:bookmarkEnd w:id="42"/>
                            <w:bookmarkEnd w:id="43"/>
                            <w:bookmarkEnd w:id="44"/>
                            <w:bookmarkEnd w:id="45"/>
                            <w:bookmarkEnd w:id="46"/>
                            <w:bookmarkEnd w:id="47"/>
                            <w:bookmarkEnd w:id="48"/>
                            <w:bookmarkEnd w:id="49"/>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1402B" id="_x0000_t202" coordsize="21600,21600" o:spt="202" path="m,l,21600r21600,l21600,xe">
                <v:stroke joinstyle="miter"/>
                <v:path gradientshapeok="t" o:connecttype="rect"/>
              </v:shapetype>
              <v:shape id="Text Box 2" o:spid="_x0000_s1026" type="#_x0000_t202" style="position:absolute;margin-left:189pt;margin-top:1.35pt;width:14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" filled="f" stroked="f">
                <v:textbox style="mso-fit-shape-to-text:t">
                  <w:txbxContent>
                    <w:p w14:paraId="345E911D" w14:textId="51DBCE6B" w:rsidR="00D85C4F" w:rsidRPr="006E729F" w:rsidRDefault="00D85C4F" w:rsidP="006E729F">
                      <w:pPr>
                        <w:rPr>
                          <w:sz w:val="22"/>
                        </w:rPr>
                      </w:pPr>
                      <w:bookmarkStart w:id="50" w:name="_Hlk513549154"/>
                      <w:bookmarkStart w:id="51" w:name="_Hlk513549155"/>
                      <w:bookmarkStart w:id="52" w:name="_Hlk513549156"/>
                      <w:bookmarkStart w:id="53" w:name="_Hlk513549157"/>
                      <w:bookmarkStart w:id="54" w:name="_Hlk513549158"/>
                      <w:bookmarkStart w:id="55" w:name="_Hlk513549159"/>
                      <w:bookmarkStart w:id="56" w:name="_Hlk513549160"/>
                      <w:bookmarkStart w:id="57" w:name="_Hlk513549161"/>
                      <w:r w:rsidRPr="006E729F">
                        <w:rPr>
                          <w:sz w:val="22"/>
                        </w:rPr>
                        <w:t>u(x,</w:t>
                      </w:r>
                      <w:r w:rsidRPr="006E729F">
                        <w:rPr>
                          <w:rFonts w:cs="Times New Roman"/>
                          <w:sz w:val="22"/>
                        </w:rPr>
                        <w:t>π</w:t>
                      </w:r>
                      <w:r w:rsidRPr="006E729F">
                        <w:rPr>
                          <w:sz w:val="22"/>
                        </w:rPr>
                        <w:t>) = f</w:t>
                      </w:r>
                      <w:r w:rsidRPr="006E729F">
                        <w:rPr>
                          <w:sz w:val="22"/>
                          <w:vertAlign w:val="subscript"/>
                        </w:rPr>
                        <w:t>a</w:t>
                      </w:r>
                      <w:r w:rsidRPr="006E729F">
                        <w:rPr>
                          <w:sz w:val="22"/>
                        </w:rPr>
                        <w:t>(x)</w:t>
                      </w:r>
                      <w:bookmarkEnd w:id="50"/>
                      <w:bookmarkEnd w:id="51"/>
                      <w:bookmarkEnd w:id="52"/>
                      <w:bookmarkEnd w:id="53"/>
                      <w:bookmarkEnd w:id="54"/>
                      <w:bookmarkEnd w:id="55"/>
                      <w:bookmarkEnd w:id="56"/>
                      <w:bookmarkEnd w:id="57"/>
                    </w:p>
                  </w:txbxContent>
                </v:textbox>
                <w10:wrap type="square"/>
              </v:shape>
            </w:pict>
          </mc:Fallback>
        </mc:AlternateContent>
      </w:r>
      <w:r w:rsidRPr="006E729F">
        <w:rPr>
          <w:rFonts w:eastAsiaTheme="minorEastAsia"/>
          <w:noProof/>
          <w:szCs w:val="24"/>
        </w:rPr>
        <mc:AlternateContent>
          <mc:Choice Requires="wps">
            <w:drawing>
              <wp:anchor distT="45720" distB="45720" distL="114300" distR="114300" simplePos="0" relativeHeight="251665408" behindDoc="0" locked="0" layoutInCell="1" allowOverlap="1" wp14:anchorId="51F135F6" wp14:editId="0FB15D8C">
                <wp:simplePos x="0" y="0"/>
                <wp:positionH relativeFrom="column">
                  <wp:posOffset>2790825</wp:posOffset>
                </wp:positionH>
                <wp:positionV relativeFrom="paragraph">
                  <wp:posOffset>168910</wp:posOffset>
                </wp:positionV>
                <wp:extent cx="3905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27992" w14:textId="439C651A" w:rsidR="00D85C4F" w:rsidRDefault="00D85C4F"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135F6" id="_x0000_s1027" type="#_x0000_t202" style="position:absolute;margin-left:219.75pt;margin-top:13.3pt;width:30.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" filled="f" stroked="f">
                <v:textbox style="mso-fit-shape-to-text:t">
                  <w:txbxContent>
                    <w:p w14:paraId="1C327992" w14:textId="439C651A" w:rsidR="00D85C4F" w:rsidRDefault="00D85C4F" w:rsidP="006E729F">
                      <w:r>
                        <w:rPr>
                          <w:rFonts w:cs="Times New Roman"/>
                        </w:rPr>
                        <w:t>π</w:t>
                      </w:r>
                    </w:p>
                  </w:txbxContent>
                </v:textbox>
                <w10:wrap type="square"/>
              </v:shape>
            </w:pict>
          </mc:Fallback>
        </mc:AlternateContent>
      </w:r>
      <w:r>
        <w:rPr>
          <w:noProof/>
        </w:rPr>
        <w:drawing>
          <wp:anchor distT="0" distB="0" distL="114300" distR="114300" simplePos="0" relativeHeight="251660288" behindDoc="0" locked="0" layoutInCell="1" allowOverlap="1" wp14:anchorId="6861F50A" wp14:editId="50B17452">
            <wp:simplePos x="0" y="0"/>
            <wp:positionH relativeFrom="column">
              <wp:posOffset>0</wp:posOffset>
            </wp:positionH>
            <wp:positionV relativeFrom="paragraph">
              <wp:posOffset>0</wp:posOffset>
            </wp:positionV>
            <wp:extent cx="5943600" cy="49079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07915"/>
                    </a:xfrm>
                    <a:prstGeom prst="rect">
                      <a:avLst/>
                    </a:prstGeom>
                  </pic:spPr>
                </pic:pic>
              </a:graphicData>
            </a:graphic>
          </wp:anchor>
        </w:drawing>
      </w:r>
    </w:p>
    <w:p w14:paraId="49FBB6CF" w14:textId="3FBA1B64" w:rsidR="00A6046B" w:rsidRDefault="00A6046B" w:rsidP="00A6046B">
      <w:pPr>
        <w:spacing w:line="480" w:lineRule="auto"/>
        <w:contextualSpacing/>
        <w:rPr>
          <w:rFonts w:eastAsiaTheme="minorEastAsia"/>
          <w:szCs w:val="24"/>
        </w:rPr>
      </w:pPr>
    </w:p>
    <w:p w14:paraId="42B3702C" w14:textId="18A59DF0" w:rsidR="000B2D70" w:rsidRDefault="000B2D70" w:rsidP="000521D5">
      <w:pPr>
        <w:spacing w:line="480" w:lineRule="auto"/>
        <w:contextualSpacing/>
        <w:rPr>
          <w:rFonts w:eastAsiaTheme="minorEastAsia"/>
          <w:szCs w:val="24"/>
        </w:rPr>
      </w:pPr>
    </w:p>
    <w:p w14:paraId="029ED569" w14:textId="64319C8D" w:rsidR="000B2D70" w:rsidRPr="000B2D70" w:rsidRDefault="000B2D70" w:rsidP="000B2D70">
      <w:pPr>
        <w:rPr>
          <w:rFonts w:eastAsiaTheme="minorEastAsia"/>
          <w:szCs w:val="24"/>
        </w:rPr>
      </w:pPr>
    </w:p>
    <w:p w14:paraId="465B318E" w14:textId="2324B014" w:rsidR="000B2D70" w:rsidRDefault="000B2D70" w:rsidP="000B2D70">
      <w:pPr>
        <w:rPr>
          <w:rFonts w:eastAsiaTheme="minorEastAsia"/>
          <w:szCs w:val="24"/>
        </w:rPr>
      </w:pPr>
    </w:p>
    <w:p w14:paraId="69D23678" w14:textId="6DC5FE82" w:rsidR="000B2D70" w:rsidRDefault="001B183F" w:rsidP="000B2D70">
      <w:pPr>
        <w:ind w:firstLine="720"/>
        <w:rPr>
          <w:rFonts w:eastAsiaTheme="minorEastAsia"/>
          <w:szCs w:val="24"/>
        </w:rPr>
      </w:pPr>
      <w:r>
        <w:rPr>
          <w:rFonts w:eastAsiaTheme="minorEastAsia"/>
          <w:noProof/>
          <w:szCs w:val="24"/>
        </w:rPr>
        <mc:AlternateContent>
          <mc:Choice Requires="wps">
            <w:drawing>
              <wp:anchor distT="0" distB="0" distL="114300" distR="114300" simplePos="0" relativeHeight="251674624" behindDoc="0" locked="0" layoutInCell="1" allowOverlap="1" wp14:anchorId="33330B8A" wp14:editId="26C1CF29">
                <wp:simplePos x="0" y="0"/>
                <wp:positionH relativeFrom="column">
                  <wp:posOffset>323850</wp:posOffset>
                </wp:positionH>
                <wp:positionV relativeFrom="paragraph">
                  <wp:posOffset>262255</wp:posOffset>
                </wp:positionV>
                <wp:extent cx="0" cy="2952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E05CD"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5pt,20.65pt" to="2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" strokecolor="black [3200]" strokeweight=".5pt">
                <v:stroke joinstyle="miter"/>
              </v:line>
            </w:pict>
          </mc:Fallback>
        </mc:AlternateContent>
      </w:r>
      <w:r w:rsidRPr="001B183F">
        <w:rPr>
          <w:rFonts w:eastAsiaTheme="minorEastAsia"/>
          <w:noProof/>
          <w:szCs w:val="24"/>
        </w:rPr>
        <mc:AlternateContent>
          <mc:Choice Requires="wps">
            <w:drawing>
              <wp:anchor distT="45720" distB="45720" distL="114300" distR="114300" simplePos="0" relativeHeight="251673600" behindDoc="0" locked="0" layoutInCell="1" allowOverlap="1" wp14:anchorId="242B2E6E" wp14:editId="7D6F4841">
                <wp:simplePos x="0" y="0"/>
                <wp:positionH relativeFrom="column">
                  <wp:posOffset>-28575</wp:posOffset>
                </wp:positionH>
                <wp:positionV relativeFrom="paragraph">
                  <wp:posOffset>186055</wp:posOffset>
                </wp:positionV>
                <wp:extent cx="1047750" cy="5524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E476C" w14:textId="69C2FEB3" w:rsidR="00D85C4F" w:rsidRPr="001B183F" w:rsidRDefault="00AB3000">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B2E6E" id="_x0000_s1028" type="#_x0000_t202" style="position:absolute;left:0;text-align:left;margin-left:-2.25pt;margin-top:14.65pt;width:82.5pt;height:4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" filled="f" stroked="f">
                <v:textbox>
                  <w:txbxContent>
                    <w:p w14:paraId="72FE476C" w14:textId="69C2FEB3" w:rsidR="00D85C4F" w:rsidRPr="001B183F" w:rsidRDefault="00AB3000">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v:textbox>
                <w10:wrap type="square"/>
              </v:shape>
            </w:pict>
          </mc:Fallback>
        </mc:AlternateContent>
      </w:r>
    </w:p>
    <w:p w14:paraId="2D60939D" w14:textId="6C5AFB98" w:rsidR="006E729F" w:rsidRDefault="001B183F" w:rsidP="006E729F">
      <w:pPr>
        <w:rPr>
          <w:rFonts w:eastAsiaTheme="minorEastAsia"/>
          <w:szCs w:val="24"/>
        </w:rPr>
      </w:pPr>
      <w:r w:rsidRPr="001B183F">
        <w:rPr>
          <w:rFonts w:eastAsiaTheme="minorEastAsia"/>
          <w:noProof/>
          <w:szCs w:val="24"/>
        </w:rPr>
        <mc:AlternateContent>
          <mc:Choice Requires="wps">
            <w:drawing>
              <wp:anchor distT="45720" distB="45720" distL="114300" distR="114300" simplePos="0" relativeHeight="251676672" behindDoc="0" locked="0" layoutInCell="1" allowOverlap="1" wp14:anchorId="7D1F048F" wp14:editId="054B51EA">
                <wp:simplePos x="0" y="0"/>
                <wp:positionH relativeFrom="column">
                  <wp:posOffset>4791075</wp:posOffset>
                </wp:positionH>
                <wp:positionV relativeFrom="paragraph">
                  <wp:posOffset>76835</wp:posOffset>
                </wp:positionV>
                <wp:extent cx="1066800" cy="3238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2A839" w14:textId="73DA3932" w:rsidR="00D85C4F" w:rsidRPr="006E729F" w:rsidRDefault="00D85C4F" w:rsidP="001B183F">
                            <w:pPr>
                              <w:rPr>
                                <w:sz w:val="22"/>
                              </w:rPr>
                            </w:pPr>
                            <w:r w:rsidRPr="006E729F">
                              <w:rPr>
                                <w:sz w:val="22"/>
                              </w:rPr>
                              <w:t>u(</w:t>
                            </w:r>
                            <w:r w:rsidRPr="006E729F">
                              <w:rPr>
                                <w:rFonts w:cs="Times New Roman"/>
                                <w:sz w:val="22"/>
                              </w:rPr>
                              <w:t>π</w:t>
                            </w:r>
                            <w:r>
                              <w:rPr>
                                <w:rFonts w:cs="Times New Roman"/>
                                <w:sz w:val="22"/>
                              </w:rPr>
                              <w:t>,y</w:t>
                            </w:r>
                            <w:r w:rsidRPr="006E729F">
                              <w:rPr>
                                <w:sz w:val="22"/>
                              </w:rPr>
                              <w:t xml:space="preserve">) = </w:t>
                            </w:r>
                            <w:r>
                              <w:rPr>
                                <w:sz w:val="22"/>
                              </w:rPr>
                              <w:t>eq(15)</w:t>
                            </w:r>
                          </w:p>
                          <w:p w14:paraId="45A18E3B" w14:textId="65E1B8D2" w:rsidR="00D85C4F" w:rsidRDefault="00D85C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048F" id="_x0000_s1029" type="#_x0000_t202" style="position:absolute;margin-left:377.25pt;margin-top:6.05pt;width:84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" filled="f" stroked="f">
                <v:textbox>
                  <w:txbxContent>
                    <w:p w14:paraId="0112A839" w14:textId="73DA3932" w:rsidR="00D85C4F" w:rsidRPr="006E729F" w:rsidRDefault="00D85C4F" w:rsidP="001B183F">
                      <w:pPr>
                        <w:rPr>
                          <w:sz w:val="22"/>
                        </w:rPr>
                      </w:pPr>
                      <w:r w:rsidRPr="006E729F">
                        <w:rPr>
                          <w:sz w:val="22"/>
                        </w:rPr>
                        <w:t>u(</w:t>
                      </w:r>
                      <w:r w:rsidRPr="006E729F">
                        <w:rPr>
                          <w:rFonts w:cs="Times New Roman"/>
                          <w:sz w:val="22"/>
                        </w:rPr>
                        <w:t>π</w:t>
                      </w:r>
                      <w:r>
                        <w:rPr>
                          <w:rFonts w:cs="Times New Roman"/>
                          <w:sz w:val="22"/>
                        </w:rPr>
                        <w:t>,y</w:t>
                      </w:r>
                      <w:r w:rsidRPr="006E729F">
                        <w:rPr>
                          <w:sz w:val="22"/>
                        </w:rPr>
                        <w:t xml:space="preserve">) = </w:t>
                      </w:r>
                      <w:r>
                        <w:rPr>
                          <w:sz w:val="22"/>
                        </w:rPr>
                        <w:t>eq(15)</w:t>
                      </w:r>
                    </w:p>
                    <w:p w14:paraId="45A18E3B" w14:textId="65E1B8D2" w:rsidR="00D85C4F" w:rsidRDefault="00D85C4F"/>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71552" behindDoc="0" locked="0" layoutInCell="1" allowOverlap="1" wp14:anchorId="5936AB2E" wp14:editId="19CD3EB5">
                <wp:simplePos x="0" y="0"/>
                <wp:positionH relativeFrom="column">
                  <wp:posOffset>2343150</wp:posOffset>
                </wp:positionH>
                <wp:positionV relativeFrom="paragraph">
                  <wp:posOffset>2496185</wp:posOffset>
                </wp:positionV>
                <wp:extent cx="1104900" cy="46926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B4D1C" w14:textId="22A631BA" w:rsidR="00D85C4F" w:rsidRPr="006E729F" w:rsidRDefault="00D85C4F" w:rsidP="006E729F">
                            <w:pPr>
                              <w:rPr>
                                <w:sz w:val="22"/>
                              </w:rPr>
                            </w:pPr>
                            <w:r w:rsidRPr="006E729F">
                              <w:rPr>
                                <w:sz w:val="22"/>
                              </w:rPr>
                              <w:t>u(</w:t>
                            </w:r>
                            <w:r w:rsidRPr="006E729F">
                              <w:rPr>
                                <w:sz w:val="22"/>
                              </w:rPr>
                              <w:t>x,</w:t>
                            </w:r>
                            <w:r>
                              <w:rPr>
                                <w:sz w:val="22"/>
                              </w:rPr>
                              <w:t>-</w:t>
                            </w:r>
                            <w:r w:rsidRPr="006E729F">
                              <w:rPr>
                                <w:rFonts w:cs="Times New Roman"/>
                                <w:sz w:val="22"/>
                              </w:rPr>
                              <w:t>π</w:t>
                            </w:r>
                            <w:r w:rsidRPr="006E729F">
                              <w:rPr>
                                <w:sz w:val="22"/>
                              </w:rPr>
                              <w:t xml:space="preserve">) = </w:t>
                            </w:r>
                            <w:r>
                              <w:rPr>
                                <w:sz w:val="22"/>
                              </w:rPr>
                              <w:t>g</w:t>
                            </w:r>
                            <w:r w:rsidRPr="006E729F">
                              <w:rPr>
                                <w:sz w:val="22"/>
                                <w:vertAlign w:val="subscript"/>
                              </w:rPr>
                              <w:t>a</w:t>
                            </w:r>
                            <w:r w:rsidRPr="006E729F">
                              <w:rPr>
                                <w:sz w:val="22"/>
                              </w:rPr>
                              <w:t>(x)</w:t>
                            </w:r>
                          </w:p>
                          <w:p w14:paraId="321D3487" w14:textId="5C176E32" w:rsidR="00D85C4F" w:rsidRDefault="00D85C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AB2E" id="_x0000_s1030" type="#_x0000_t202" style="position:absolute;margin-left:184.5pt;margin-top:196.55pt;width:87pt;height:3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" filled="f" stroked="f">
                <v:textbox>
                  <w:txbxContent>
                    <w:p w14:paraId="09EB4D1C" w14:textId="22A631BA" w:rsidR="00D85C4F" w:rsidRPr="006E729F" w:rsidRDefault="00D85C4F" w:rsidP="006E729F">
                      <w:pPr>
                        <w:rPr>
                          <w:sz w:val="22"/>
                        </w:rPr>
                      </w:pPr>
                      <w:r w:rsidRPr="006E729F">
                        <w:rPr>
                          <w:sz w:val="22"/>
                        </w:rPr>
                        <w:t>u(</w:t>
                      </w:r>
                      <w:r w:rsidRPr="006E729F">
                        <w:rPr>
                          <w:sz w:val="22"/>
                        </w:rPr>
                        <w:t>x,</w:t>
                      </w:r>
                      <w:r>
                        <w:rPr>
                          <w:sz w:val="22"/>
                        </w:rPr>
                        <w:t>-</w:t>
                      </w:r>
                      <w:r w:rsidRPr="006E729F">
                        <w:rPr>
                          <w:rFonts w:cs="Times New Roman"/>
                          <w:sz w:val="22"/>
                        </w:rPr>
                        <w:t>π</w:t>
                      </w:r>
                      <w:r w:rsidRPr="006E729F">
                        <w:rPr>
                          <w:sz w:val="22"/>
                        </w:rPr>
                        <w:t xml:space="preserve">) = </w:t>
                      </w:r>
                      <w:r>
                        <w:rPr>
                          <w:sz w:val="22"/>
                        </w:rPr>
                        <w:t>g</w:t>
                      </w:r>
                      <w:r w:rsidRPr="006E729F">
                        <w:rPr>
                          <w:sz w:val="22"/>
                          <w:vertAlign w:val="subscript"/>
                        </w:rPr>
                        <w:t>a</w:t>
                      </w:r>
                      <w:r w:rsidRPr="006E729F">
                        <w:rPr>
                          <w:sz w:val="22"/>
                        </w:rPr>
                        <w:t>(x)</w:t>
                      </w:r>
                    </w:p>
                    <w:p w14:paraId="321D3487" w14:textId="5C176E32" w:rsidR="00D85C4F" w:rsidRDefault="00D85C4F"/>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7456" behindDoc="0" locked="0" layoutInCell="1" allowOverlap="1" wp14:anchorId="6977C19A" wp14:editId="04AB9003">
                <wp:simplePos x="0" y="0"/>
                <wp:positionH relativeFrom="column">
                  <wp:posOffset>4733925</wp:posOffset>
                </wp:positionH>
                <wp:positionV relativeFrom="paragraph">
                  <wp:posOffset>400685</wp:posOffset>
                </wp:positionV>
                <wp:extent cx="3905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B7A0A" w14:textId="4275983F" w:rsidR="00D85C4F" w:rsidRDefault="00D85C4F"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7C19A" id="_x0000_s1031" type="#_x0000_t202" style="position:absolute;margin-left:372.75pt;margin-top:31.55pt;width:3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" filled="f" stroked="f">
                <v:textbox style="mso-fit-shape-to-text:t">
                  <w:txbxContent>
                    <w:p w14:paraId="1D7B7A0A" w14:textId="4275983F" w:rsidR="00D85C4F" w:rsidRDefault="00D85C4F" w:rsidP="006E729F">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3360" behindDoc="0" locked="0" layoutInCell="1" allowOverlap="1" wp14:anchorId="7BF9250C" wp14:editId="5A843001">
                <wp:simplePos x="0" y="0"/>
                <wp:positionH relativeFrom="column">
                  <wp:posOffset>2790825</wp:posOffset>
                </wp:positionH>
                <wp:positionV relativeFrom="paragraph">
                  <wp:posOffset>2293620</wp:posOffset>
                </wp:positionV>
                <wp:extent cx="3905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D93E1" w14:textId="77777777" w:rsidR="00D85C4F" w:rsidRDefault="00D85C4F"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9250C" id="_x0000_s1032" type="#_x0000_t202" style="position:absolute;margin-left:219.75pt;margin-top:180.6pt;width:3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" filled="f" stroked="f">
                <v:textbox style="mso-fit-shape-to-text:t">
                  <w:txbxContent>
                    <w:p w14:paraId="738D93E1" w14:textId="77777777" w:rsidR="00D85C4F" w:rsidRDefault="00D85C4F" w:rsidP="006E729F">
                      <w:r>
                        <w:t>-</w:t>
                      </w:r>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1312" behindDoc="0" locked="0" layoutInCell="1" allowOverlap="1" wp14:anchorId="4A0D779B" wp14:editId="0D438D3A">
                <wp:simplePos x="0" y="0"/>
                <wp:positionH relativeFrom="column">
                  <wp:posOffset>628650</wp:posOffset>
                </wp:positionH>
                <wp:positionV relativeFrom="paragraph">
                  <wp:posOffset>398145</wp:posOffset>
                </wp:positionV>
                <wp:extent cx="390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83DD0" w14:textId="77777777" w:rsidR="00D85C4F" w:rsidRDefault="00D85C4F"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D779B" id="_x0000_s1033" type="#_x0000_t202" style="position:absolute;margin-left:49.5pt;margin-top:31.35pt;width:3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" filled="f" stroked="f">
                <v:textbox style="mso-fit-shape-to-text:t">
                  <w:txbxContent>
                    <w:p w14:paraId="42C83DD0" w14:textId="77777777" w:rsidR="00D85C4F" w:rsidRDefault="00D85C4F" w:rsidP="006E729F">
                      <w:r>
                        <w:t>-</w:t>
                      </w:r>
                      <w:r>
                        <w:rPr>
                          <w:rFonts w:cs="Times New Roman"/>
                        </w:rPr>
                        <w:t>π</w:t>
                      </w:r>
                    </w:p>
                  </w:txbxContent>
                </v:textbox>
                <w10:wrap type="square"/>
              </v:shape>
            </w:pict>
          </mc:Fallback>
        </mc:AlternateContent>
      </w:r>
    </w:p>
    <w:p w14:paraId="613D7588" w14:textId="77777777" w:rsidR="001B183F" w:rsidRPr="006E729F" w:rsidRDefault="001B183F" w:rsidP="006E729F">
      <w:pPr>
        <w:rPr>
          <w:sz w:val="22"/>
        </w:rPr>
      </w:pPr>
    </w:p>
    <w:p w14:paraId="3E9EF334" w14:textId="20F3BC9E" w:rsidR="000B2D70" w:rsidRDefault="000B2D70">
      <w:pPr>
        <w:rPr>
          <w:rFonts w:eastAsiaTheme="minorEastAsia"/>
          <w:szCs w:val="24"/>
        </w:rPr>
      </w:pPr>
    </w:p>
    <w:p w14:paraId="1D6B7D62" w14:textId="5C636188" w:rsidR="000B2D70" w:rsidRDefault="000B2D70" w:rsidP="000B2D70">
      <w:pPr>
        <w:rPr>
          <w:rFonts w:eastAsiaTheme="minorEastAsia"/>
          <w:szCs w:val="24"/>
        </w:rPr>
      </w:pPr>
    </w:p>
    <w:p w14:paraId="304BC038" w14:textId="77777777" w:rsidR="001B183F" w:rsidRDefault="001B183F">
      <w:pPr>
        <w:rPr>
          <w:rFonts w:eastAsiaTheme="minorEastAsia"/>
          <w:szCs w:val="24"/>
        </w:rPr>
      </w:pPr>
    </w:p>
    <w:p w14:paraId="30E2E6A1" w14:textId="77777777" w:rsidR="001B183F" w:rsidRDefault="001B183F">
      <w:pPr>
        <w:rPr>
          <w:rFonts w:eastAsiaTheme="minorEastAsia"/>
          <w:szCs w:val="24"/>
        </w:rPr>
      </w:pPr>
    </w:p>
    <w:p w14:paraId="700F846F" w14:textId="77777777" w:rsidR="001B183F" w:rsidRDefault="001B183F">
      <w:pPr>
        <w:rPr>
          <w:rFonts w:eastAsiaTheme="minorEastAsia"/>
          <w:szCs w:val="24"/>
        </w:rPr>
      </w:pPr>
    </w:p>
    <w:p w14:paraId="440CF366" w14:textId="77777777" w:rsidR="001B183F" w:rsidRDefault="001B183F">
      <w:pPr>
        <w:rPr>
          <w:rFonts w:eastAsiaTheme="minorEastAsia"/>
          <w:szCs w:val="24"/>
        </w:rPr>
      </w:pPr>
    </w:p>
    <w:p w14:paraId="6B72AE75" w14:textId="77777777" w:rsidR="001B183F" w:rsidRDefault="001B183F">
      <w:pPr>
        <w:rPr>
          <w:rFonts w:eastAsiaTheme="minorEastAsia"/>
          <w:szCs w:val="24"/>
        </w:rPr>
      </w:pPr>
    </w:p>
    <w:p w14:paraId="53DF3AE1" w14:textId="77777777" w:rsidR="001B183F" w:rsidRDefault="001B183F">
      <w:pPr>
        <w:rPr>
          <w:rFonts w:eastAsiaTheme="minorEastAsia"/>
          <w:szCs w:val="24"/>
        </w:rPr>
      </w:pPr>
    </w:p>
    <w:p w14:paraId="568FA98F" w14:textId="77777777" w:rsidR="001B183F" w:rsidRDefault="001B183F">
      <w:pPr>
        <w:rPr>
          <w:rFonts w:eastAsiaTheme="minorEastAsia"/>
          <w:szCs w:val="24"/>
        </w:rPr>
      </w:pPr>
    </w:p>
    <w:p w14:paraId="327A153F" w14:textId="77777777" w:rsidR="001B183F" w:rsidRDefault="001B183F" w:rsidP="001B183F">
      <w:pPr>
        <w:pStyle w:val="Heading1"/>
        <w:rPr>
          <w:rFonts w:ascii="Times New Roman" w:eastAsiaTheme="minorEastAsia" w:hAnsi="Times New Roman" w:cs="Times New Roman"/>
          <w:color w:val="auto"/>
          <w:sz w:val="22"/>
        </w:rPr>
      </w:pPr>
      <w:bookmarkStart w:id="58" w:name="_Toc513575800"/>
      <w:bookmarkStart w:id="59" w:name="_Toc513670202"/>
      <w:bookmarkStart w:id="60" w:name="_Toc513670265"/>
      <w:bookmarkStart w:id="61" w:name="_Toc513670291"/>
      <w:r w:rsidRPr="001B183F">
        <w:rPr>
          <w:rFonts w:ascii="Times New Roman" w:eastAsiaTheme="minorEastAsia" w:hAnsi="Times New Roman" w:cs="Times New Roman"/>
          <w:color w:val="auto"/>
          <w:sz w:val="22"/>
        </w:rPr>
        <w:t>Figure 2. Graphical Representation of 2D Problem</w:t>
      </w:r>
      <w:bookmarkEnd w:id="58"/>
      <w:bookmarkEnd w:id="59"/>
      <w:bookmarkEnd w:id="60"/>
      <w:bookmarkEnd w:id="61"/>
    </w:p>
    <w:p w14:paraId="2EE9B822" w14:textId="77777777" w:rsidR="001B183F" w:rsidRDefault="001B183F" w:rsidP="001B183F"/>
    <w:p w14:paraId="0068308A" w14:textId="3142CA5F" w:rsidR="00956B19" w:rsidRDefault="00E96E7D" w:rsidP="00EA134C">
      <w:pPr>
        <w:spacing w:line="480" w:lineRule="auto"/>
        <w:ind w:firstLine="720"/>
        <w:contextualSpacing/>
      </w:pPr>
      <w:r>
        <w:t xml:space="preserve">This report will not focus on how the </w:t>
      </w:r>
      <w:r w:rsidR="00EA134C">
        <w:t xml:space="preserve">code to solve this problem was written but rather discuss some of the results obtained through the simulation; the code written for this report can be found in the </w:t>
      </w:r>
      <w:r w:rsidR="00EA134C" w:rsidRPr="00B53FE5">
        <w:rPr>
          <w:i/>
        </w:rPr>
        <w:t>MATLAB Code</w:t>
      </w:r>
      <w:r w:rsidR="00EA134C">
        <w:t xml:space="preserve"> section of this report. One important thing to note is that a ghost node was implemented on the left Neumann boundary condition</w:t>
      </w:r>
      <w:r w:rsidR="00714FF2">
        <w:t xml:space="preserve"> since we want the derivative to be </w:t>
      </w:r>
      <w:r w:rsidR="00B53FE5">
        <w:t>zero</w:t>
      </w:r>
      <w:r w:rsidR="00EA134C">
        <w:t>; for a complete step by step walkthrough on how to implement the ghost node, the class notes “</w:t>
      </w:r>
      <w:r w:rsidR="00EA134C" w:rsidRPr="00EA134C">
        <w:rPr>
          <w:i/>
        </w:rPr>
        <w:t>Numerical Solution of Elliptic Equations I</w:t>
      </w:r>
      <w:r w:rsidR="00EA134C">
        <w:t xml:space="preserve">” do an excellent job at it. Like stated previously, </w:t>
      </w:r>
      <w:r w:rsidR="00714FF2">
        <w:t>it is not the objective of</w:t>
      </w:r>
      <w:r w:rsidR="00EA134C">
        <w:t xml:space="preserve"> this report</w:t>
      </w:r>
      <w:r w:rsidR="00714FF2">
        <w:t xml:space="preserve"> to </w:t>
      </w:r>
      <w:r w:rsidR="006522C9">
        <w:t>show how the code was written.</w:t>
      </w:r>
    </w:p>
    <w:p w14:paraId="707D698A" w14:textId="77777777" w:rsidR="00956B19" w:rsidRDefault="00956B19" w:rsidP="00956B19">
      <w:pPr>
        <w:pStyle w:val="Heading1"/>
        <w:rPr>
          <w:rFonts w:ascii="Times New Roman" w:hAnsi="Times New Roman" w:cs="Times New Roman"/>
          <w:b/>
        </w:rPr>
      </w:pPr>
      <w:bookmarkStart w:id="62" w:name="_Toc513575826"/>
      <w:bookmarkStart w:id="63" w:name="_Toc513670266"/>
      <w:bookmarkStart w:id="64" w:name="_Toc513670292"/>
      <w:r w:rsidRPr="00956B19">
        <w:rPr>
          <w:rFonts w:ascii="Times New Roman" w:hAnsi="Times New Roman" w:cs="Times New Roman"/>
          <w:b/>
          <w:color w:val="auto"/>
          <w:sz w:val="28"/>
        </w:rPr>
        <w:t>Results</w:t>
      </w:r>
      <w:bookmarkEnd w:id="62"/>
      <w:bookmarkEnd w:id="63"/>
      <w:bookmarkEnd w:id="64"/>
      <w:r w:rsidR="00EA134C" w:rsidRPr="00956B19">
        <w:rPr>
          <w:rFonts w:ascii="Times New Roman" w:hAnsi="Times New Roman" w:cs="Times New Roman"/>
          <w:b/>
          <w:color w:val="auto"/>
          <w:sz w:val="28"/>
        </w:rPr>
        <w:t xml:space="preserve">  </w:t>
      </w:r>
    </w:p>
    <w:p w14:paraId="333AFD9D" w14:textId="417D8441" w:rsidR="00956B19" w:rsidRDefault="00956B19" w:rsidP="00956B19"/>
    <w:p w14:paraId="1B9DCACC" w14:textId="77777777" w:rsidR="00D85C4F" w:rsidRPr="00D85C4F" w:rsidRDefault="00642DE9" w:rsidP="005B3EDD">
      <w:pPr>
        <w:spacing w:line="480" w:lineRule="auto"/>
        <w:contextualSpacing/>
        <w:rPr>
          <w:rFonts w:eastAsiaTheme="minorEastAsia"/>
        </w:rPr>
      </w:pPr>
      <w:r>
        <w:tab/>
        <w:t xml:space="preserve">This section will </w:t>
      </w:r>
      <w:r w:rsidR="005B3EDD">
        <w:t>discuss</w:t>
      </w:r>
      <w:r>
        <w:t xml:space="preserve"> the written code and the simulated results by first analyzing the </w:t>
      </w:r>
      <w:r w:rsidR="005B3EDD">
        <w:t xml:space="preserve">solutions obtained for Poisson’s </w:t>
      </w:r>
      <w:r w:rsidR="006522C9">
        <w:t>e</w:t>
      </w:r>
      <w:r w:rsidR="005B3EDD">
        <w:t xml:space="preserve">quation using both iterative methods. It will then analyze the </w:t>
      </w:r>
      <w:r w:rsidR="006522C9">
        <w:t>results</w:t>
      </w:r>
      <w:r w:rsidR="005B3EDD">
        <w:t xml:space="preserve"> for Laplace’s </w:t>
      </w:r>
      <w:r w:rsidR="006522C9">
        <w:t>e</w:t>
      </w:r>
      <w:r w:rsidR="005B3EDD">
        <w:t xml:space="preserve">quation. Finally, it will discuss some of the findings and observations made from this project. As can be seen from Figures 3 and 4, which are the graphical solutions to Poisson’s Equation, both plots are </w:t>
      </w:r>
      <w:r w:rsidR="00B53FE5">
        <w:t xml:space="preserve">nearly </w:t>
      </w:r>
      <w:r w:rsidR="005B3EDD">
        <w:t>identical</w:t>
      </w:r>
      <w:r w:rsidR="00B53FE5">
        <w:t xml:space="preserve"> to the human eye</w:t>
      </w:r>
      <w:r w:rsidR="005B3EDD">
        <w:t>. Using the provided information, the code was able to execute to come up with the matrix solution to the problem. As it was expected, both iterative methods are able to come up with the same solution</w:t>
      </w:r>
      <w:r w:rsidR="00C75925">
        <w:t xml:space="preserve"> even though the SOR method does it in much </w:t>
      </w:r>
      <w:r w:rsidR="00442A0C">
        <w:t>fewer</w:t>
      </w:r>
      <w:r w:rsidR="00C75925">
        <w:t xml:space="preserve"> iterations. Table 1 shows </w:t>
      </w:r>
      <w:r w:rsidR="00D85C4F">
        <w:t>a comparison between both methods as the number of nodes is changed</w:t>
      </w:r>
      <w:r w:rsidR="009B6A55">
        <w:t xml:space="preserve"> while Table 2 shows an optimization for the relaxation factor</w:t>
      </w:r>
      <w:r w:rsidR="00B53FE5">
        <w:t xml:space="preserve"> </w:t>
      </w:r>
      <m:oMath>
        <m:r>
          <w:rPr>
            <w:rFonts w:ascii="Cambria Math" w:hAnsi="Cambria Math"/>
          </w:rPr>
          <m:t>ω</m:t>
        </m:r>
      </m:oMath>
      <w:r w:rsidR="009B6A55">
        <w:t xml:space="preserve"> in the SOR method.</w:t>
      </w:r>
      <w:r w:rsidR="00C75925">
        <w:t xml:space="preserve"> As can be seen from </w:t>
      </w:r>
      <w:r w:rsidR="009B6A55">
        <w:t>T</w:t>
      </w:r>
      <w:r w:rsidR="00C75925">
        <w:t xml:space="preserve">able </w:t>
      </w:r>
      <w:r w:rsidR="009B6A55">
        <w:t xml:space="preserve">1, </w:t>
      </w:r>
      <w:r w:rsidR="00C75925">
        <w:t>the SOR method was able to solve the problem</w:t>
      </w:r>
      <w:r w:rsidR="009B6A55">
        <w:t xml:space="preserve"> </w:t>
      </w:r>
      <w:r w:rsidR="00C75925">
        <w:t xml:space="preserve">nearly </w:t>
      </w:r>
      <w:r w:rsidR="009B6A55">
        <w:t>20 times faster than the Gauss-Seidel</w:t>
      </w:r>
      <w:r w:rsidR="006522C9">
        <w:t xml:space="preserve"> method</w:t>
      </w:r>
      <w:r w:rsidR="009B6A55">
        <w:t>, considering an</w:t>
      </w:r>
      <w:r w:rsidR="00D85C4F">
        <w:t xml:space="preserve"> </w:t>
      </w:r>
    </w:p>
    <w:p w14:paraId="07477B6C" w14:textId="60D83049" w:rsidR="00642DE9" w:rsidRDefault="00642DE9" w:rsidP="005B3EDD">
      <w:pPr>
        <w:spacing w:line="480" w:lineRule="auto"/>
        <w:contextualSpacing/>
        <w:rPr>
          <w:rFonts w:eastAsiaTheme="minorEastAsia"/>
        </w:rPr>
      </w:pPr>
      <m:oMath>
        <m:r>
          <w:rPr>
            <w:rFonts w:ascii="Cambria Math" w:hAnsi="Cambria Math" w:cs="Times New Roman"/>
          </w:rPr>
          <m:t>ω</m:t>
        </m:r>
        <m:r>
          <w:rPr>
            <w:rFonts w:ascii="Cambria Math" w:hAnsi="Cambria Math"/>
          </w:rPr>
          <m:t>=1.5</m:t>
        </m:r>
      </m:oMath>
      <w:r w:rsidR="009B6A55">
        <w:rPr>
          <w:rFonts w:eastAsiaTheme="minorEastAsia"/>
        </w:rPr>
        <w:t>.</w:t>
      </w:r>
      <w:r w:rsidR="00D85C4F">
        <w:rPr>
          <w:rFonts w:eastAsiaTheme="minorEastAsia"/>
        </w:rPr>
        <w:t xml:space="preserve"> Figure 5 shows a graphical representation of the results in Table 1, which clearly show the SOR method was able to compute the solution in much fewer iterations.</w:t>
      </w:r>
      <w:r w:rsidR="009B6A55">
        <w:rPr>
          <w:rFonts w:eastAsiaTheme="minorEastAsia"/>
        </w:rPr>
        <w:t xml:space="preserve"> An optimization was then performed using a standard 200 nodes and the results are given in Table 2. Initially </w:t>
      </w:r>
      <m:oMath>
        <m:r>
          <w:rPr>
            <w:rFonts w:ascii="Cambria Math" w:hAnsi="Cambria Math" w:cs="Times New Roman"/>
          </w:rPr>
          <m:t>ω</m:t>
        </m:r>
      </m:oMath>
      <w:r w:rsidR="009B6A55">
        <w:rPr>
          <w:rFonts w:eastAsiaTheme="minorEastAsia"/>
        </w:rPr>
        <w:t xml:space="preserve"> was assumed to be 1.5 but once </w:t>
      </w:r>
      <w:r w:rsidR="00B53FE5">
        <w:rPr>
          <w:rFonts w:eastAsiaTheme="minorEastAsia"/>
        </w:rPr>
        <w:t>the</w:t>
      </w:r>
      <w:r w:rsidR="009B6A55">
        <w:rPr>
          <w:rFonts w:eastAsiaTheme="minorEastAsia"/>
        </w:rPr>
        <w:t xml:space="preserve"> optimization was performed, it can be clearly seen</w:t>
      </w:r>
      <w:r w:rsidR="00442A0C">
        <w:rPr>
          <w:rFonts w:eastAsiaTheme="minorEastAsia"/>
        </w:rPr>
        <w:t xml:space="preserve"> from Figure </w:t>
      </w:r>
      <w:r w:rsidR="00D85C4F">
        <w:rPr>
          <w:rFonts w:eastAsiaTheme="minorEastAsia"/>
        </w:rPr>
        <w:t>6</w:t>
      </w:r>
      <w:r w:rsidR="009B6A55">
        <w:rPr>
          <w:rFonts w:eastAsiaTheme="minorEastAsia"/>
        </w:rPr>
        <w:t xml:space="preserve"> that it is the worst </w:t>
      </w:r>
      <w:r w:rsidR="00442A0C">
        <w:rPr>
          <w:rFonts w:eastAsiaTheme="minorEastAsia"/>
        </w:rPr>
        <w:t xml:space="preserve">possible </w:t>
      </w:r>
      <w:r w:rsidR="009B6A55">
        <w:rPr>
          <w:rFonts w:eastAsiaTheme="minorEastAsia"/>
        </w:rPr>
        <w:t xml:space="preserve">value to choose. </w:t>
      </w:r>
      <w:r w:rsidR="00442A0C">
        <w:rPr>
          <w:rFonts w:eastAsiaTheme="minorEastAsia"/>
        </w:rPr>
        <w:t xml:space="preserve">As the graph shows, an </w:t>
      </w:r>
      <m:oMath>
        <m:r>
          <w:rPr>
            <w:rFonts w:ascii="Cambria Math" w:hAnsi="Cambria Math" w:cs="Times New Roman"/>
          </w:rPr>
          <m:t>ω</m:t>
        </m:r>
      </m:oMath>
      <w:r w:rsidR="00442A0C">
        <w:rPr>
          <w:rFonts w:eastAsiaTheme="minorEastAsia"/>
        </w:rPr>
        <w:t xml:space="preserve"> near the edges of the limitations (</w:t>
      </w:r>
      <m:oMath>
        <m:r>
          <w:rPr>
            <w:rFonts w:ascii="Cambria Math" w:eastAsiaTheme="minorEastAsia" w:hAnsi="Cambria Math"/>
          </w:rPr>
          <m:t>1&lt;</m:t>
        </m:r>
        <m:r>
          <w:rPr>
            <w:rFonts w:ascii="Cambria Math" w:hAnsi="Cambria Math" w:cs="Times New Roman"/>
          </w:rPr>
          <m:t>ω</m:t>
        </m:r>
        <m:r>
          <w:rPr>
            <w:rFonts w:ascii="Cambria Math" w:eastAsiaTheme="minorEastAsia" w:hAnsi="Cambria Math"/>
          </w:rPr>
          <m:t>&lt;2</m:t>
        </m:r>
      </m:oMath>
      <w:r w:rsidR="00442A0C">
        <w:rPr>
          <w:rFonts w:eastAsiaTheme="minorEastAsia"/>
        </w:rPr>
        <w:t xml:space="preserve">) can solve the problem in much fewer iterations. The ideal </w:t>
      </w:r>
      <m:oMath>
        <m:r>
          <w:rPr>
            <w:rFonts w:ascii="Cambria Math" w:hAnsi="Cambria Math" w:cs="Times New Roman"/>
          </w:rPr>
          <m:t>ω</m:t>
        </m:r>
      </m:oMath>
      <w:r w:rsidR="00442A0C">
        <w:rPr>
          <w:rFonts w:eastAsiaTheme="minorEastAsia"/>
        </w:rPr>
        <w:t xml:space="preserve"> found in this optimization was 1.9.  </w:t>
      </w:r>
      <w:r w:rsidR="006522C9">
        <w:rPr>
          <w:rFonts w:eastAsiaTheme="minorEastAsia"/>
        </w:rPr>
        <w:t>Increasing the relaxation factor from 1.5 to 1.9 decreases the number of iterations needed to solve the problem by half</w:t>
      </w:r>
      <w:r w:rsidR="00544444">
        <w:rPr>
          <w:rFonts w:eastAsiaTheme="minorEastAsia"/>
        </w:rPr>
        <w:t>, which would be nearly 40 times faster than the Gauss-Seidel method!</w:t>
      </w:r>
      <w:r w:rsidR="006522C9">
        <w:rPr>
          <w:rFonts w:eastAsiaTheme="minorEastAsia"/>
        </w:rPr>
        <w:t xml:space="preserve">  </w:t>
      </w:r>
    </w:p>
    <w:p w14:paraId="0DA0A0ED" w14:textId="664A6DAD" w:rsidR="00442A0C" w:rsidRDefault="00442A0C" w:rsidP="005B3EDD">
      <w:pPr>
        <w:spacing w:line="480" w:lineRule="auto"/>
        <w:contextualSpacing/>
      </w:pPr>
      <w:r>
        <w:tab/>
      </w:r>
    </w:p>
    <w:p w14:paraId="5C499213" w14:textId="073C63DC" w:rsidR="00502D53" w:rsidRDefault="001B188A" w:rsidP="00956B19">
      <w:r>
        <w:rPr>
          <w:noProof/>
        </w:rPr>
        <w:drawing>
          <wp:inline distT="0" distB="0" distL="0" distR="0" wp14:anchorId="6ED78A45" wp14:editId="0E26909D">
            <wp:extent cx="5524988" cy="3343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S-PrescribedF.jpg"/>
                    <pic:cNvPicPr/>
                  </pic:nvPicPr>
                  <pic:blipFill rotWithShape="1">
                    <a:blip r:embed="rId10" cstate="print">
                      <a:extLst>
                        <a:ext uri="{28A0092B-C50C-407E-A947-70E740481C1C}">
                          <a14:useLocalDpi xmlns:a14="http://schemas.microsoft.com/office/drawing/2010/main" val="0"/>
                        </a:ext>
                      </a:extLst>
                    </a:blip>
                    <a:srcRect l="6731" r="5609" b="4482"/>
                    <a:stretch/>
                  </pic:blipFill>
                  <pic:spPr bwMode="auto">
                    <a:xfrm>
                      <a:off x="0" y="0"/>
                      <a:ext cx="5535572" cy="3349680"/>
                    </a:xfrm>
                    <a:prstGeom prst="rect">
                      <a:avLst/>
                    </a:prstGeom>
                    <a:ln>
                      <a:noFill/>
                    </a:ln>
                    <a:extLst>
                      <a:ext uri="{53640926-AAD7-44D8-BBD7-CCE9431645EC}">
                        <a14:shadowObscured xmlns:a14="http://schemas.microsoft.com/office/drawing/2010/main"/>
                      </a:ext>
                    </a:extLst>
                  </pic:spPr>
                </pic:pic>
              </a:graphicData>
            </a:graphic>
          </wp:inline>
        </w:drawing>
      </w:r>
    </w:p>
    <w:p w14:paraId="32CFB5BB" w14:textId="0EFDE7E0" w:rsidR="001B188A" w:rsidRDefault="001B188A" w:rsidP="001B188A">
      <w:pPr>
        <w:pStyle w:val="Heading1"/>
        <w:rPr>
          <w:rFonts w:ascii="Times New Roman" w:hAnsi="Times New Roman" w:cs="Times New Roman"/>
          <w:color w:val="auto"/>
          <w:sz w:val="22"/>
        </w:rPr>
      </w:pPr>
      <w:bookmarkStart w:id="65" w:name="_Toc513575802"/>
      <w:bookmarkStart w:id="66" w:name="_Toc513670204"/>
      <w:bookmarkStart w:id="67" w:name="_Toc513670267"/>
      <w:bookmarkStart w:id="68" w:name="_Toc513670293"/>
      <w:r w:rsidRPr="001B188A">
        <w:rPr>
          <w:rFonts w:ascii="Times New Roman" w:hAnsi="Times New Roman" w:cs="Times New Roman"/>
          <w:color w:val="auto"/>
          <w:sz w:val="22"/>
        </w:rPr>
        <w:t xml:space="preserve">Figure 3. Solution using Gauss-Seidel Method for </w:t>
      </w:r>
      <w:r w:rsidR="005B3EDD">
        <w:rPr>
          <w:rFonts w:ascii="Times New Roman" w:hAnsi="Times New Roman" w:cs="Times New Roman"/>
          <w:color w:val="auto"/>
          <w:sz w:val="22"/>
        </w:rPr>
        <w:t>Poisson’s Equation</w:t>
      </w:r>
      <w:bookmarkEnd w:id="65"/>
      <w:bookmarkEnd w:id="66"/>
      <w:bookmarkEnd w:id="67"/>
      <w:bookmarkEnd w:id="68"/>
    </w:p>
    <w:p w14:paraId="3DB527D5" w14:textId="77777777" w:rsidR="00D85C4F" w:rsidRPr="00D85C4F" w:rsidRDefault="00D85C4F" w:rsidP="00D85C4F"/>
    <w:p w14:paraId="5D49BDCD" w14:textId="28AD51C5" w:rsidR="001B188A" w:rsidRDefault="001B188A" w:rsidP="00956B19">
      <w:r>
        <w:rPr>
          <w:noProof/>
        </w:rPr>
        <w:drawing>
          <wp:inline distT="0" distB="0" distL="0" distR="0" wp14:anchorId="1B4CBFD4" wp14:editId="422B3786">
            <wp:extent cx="5401195" cy="32289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R-PrescribedF.jpg"/>
                    <pic:cNvPicPr/>
                  </pic:nvPicPr>
                  <pic:blipFill rotWithShape="1">
                    <a:blip r:embed="rId11" cstate="print">
                      <a:extLst>
                        <a:ext uri="{28A0092B-C50C-407E-A947-70E740481C1C}">
                          <a14:useLocalDpi xmlns:a14="http://schemas.microsoft.com/office/drawing/2010/main" val="0"/>
                        </a:ext>
                      </a:extLst>
                    </a:blip>
                    <a:srcRect l="6410" r="5129" b="4771"/>
                    <a:stretch/>
                  </pic:blipFill>
                  <pic:spPr bwMode="auto">
                    <a:xfrm>
                      <a:off x="0" y="0"/>
                      <a:ext cx="5417807" cy="3238906"/>
                    </a:xfrm>
                    <a:prstGeom prst="rect">
                      <a:avLst/>
                    </a:prstGeom>
                    <a:ln>
                      <a:noFill/>
                    </a:ln>
                    <a:extLst>
                      <a:ext uri="{53640926-AAD7-44D8-BBD7-CCE9431645EC}">
                        <a14:shadowObscured xmlns:a14="http://schemas.microsoft.com/office/drawing/2010/main"/>
                      </a:ext>
                    </a:extLst>
                  </pic:spPr>
                </pic:pic>
              </a:graphicData>
            </a:graphic>
          </wp:inline>
        </w:drawing>
      </w:r>
    </w:p>
    <w:p w14:paraId="276C857D" w14:textId="71EFF34A" w:rsidR="001B188A" w:rsidRPr="001B188A" w:rsidRDefault="001B188A" w:rsidP="001B188A">
      <w:pPr>
        <w:pStyle w:val="Heading1"/>
        <w:rPr>
          <w:rFonts w:ascii="Times New Roman" w:hAnsi="Times New Roman" w:cs="Times New Roman"/>
          <w:color w:val="auto"/>
          <w:sz w:val="22"/>
        </w:rPr>
      </w:pPr>
      <w:bookmarkStart w:id="69" w:name="_Toc513575803"/>
      <w:bookmarkStart w:id="70" w:name="_Toc513670205"/>
      <w:bookmarkStart w:id="71" w:name="_Toc513670268"/>
      <w:bookmarkStart w:id="72" w:name="_Toc513670294"/>
      <w:r w:rsidRPr="001B188A">
        <w:rPr>
          <w:rFonts w:ascii="Times New Roman" w:hAnsi="Times New Roman" w:cs="Times New Roman"/>
          <w:color w:val="auto"/>
          <w:sz w:val="22"/>
        </w:rPr>
        <w:t xml:space="preserve">Figure </w:t>
      </w:r>
      <w:r>
        <w:rPr>
          <w:rFonts w:ascii="Times New Roman" w:hAnsi="Times New Roman" w:cs="Times New Roman"/>
          <w:color w:val="auto"/>
          <w:sz w:val="22"/>
        </w:rPr>
        <w:t>4</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SOR</w:t>
      </w:r>
      <w:r w:rsidRPr="001B188A">
        <w:rPr>
          <w:rFonts w:ascii="Times New Roman" w:hAnsi="Times New Roman" w:cs="Times New Roman"/>
          <w:color w:val="auto"/>
          <w:sz w:val="22"/>
        </w:rPr>
        <w:t xml:space="preserve"> Method for </w:t>
      </w:r>
      <w:r w:rsidR="005B3EDD">
        <w:rPr>
          <w:rFonts w:ascii="Times New Roman" w:hAnsi="Times New Roman" w:cs="Times New Roman"/>
          <w:color w:val="auto"/>
          <w:sz w:val="22"/>
        </w:rPr>
        <w:t>Poisson’s Equation</w:t>
      </w:r>
      <w:bookmarkEnd w:id="69"/>
      <w:bookmarkEnd w:id="70"/>
      <w:bookmarkEnd w:id="71"/>
      <w:bookmarkEnd w:id="72"/>
    </w:p>
    <w:p w14:paraId="1C26CAC2" w14:textId="77777777" w:rsidR="001B188A" w:rsidRDefault="001B188A" w:rsidP="00956B19"/>
    <w:p w14:paraId="56B7884E" w14:textId="77777777" w:rsidR="00442A0C" w:rsidRDefault="00442A0C" w:rsidP="00B204F2"/>
    <w:p w14:paraId="75D680E5" w14:textId="6CD85E10" w:rsidR="00A55074" w:rsidRDefault="00A55074" w:rsidP="00A55074">
      <w:pPr>
        <w:pStyle w:val="Heading1"/>
        <w:rPr>
          <w:rFonts w:ascii="Times New Roman" w:hAnsi="Times New Roman" w:cs="Times New Roman"/>
          <w:color w:val="auto"/>
          <w:sz w:val="22"/>
        </w:rPr>
      </w:pPr>
      <w:bookmarkStart w:id="73" w:name="_Toc513575804"/>
      <w:bookmarkStart w:id="74" w:name="_Toc513670269"/>
      <w:bookmarkStart w:id="75" w:name="_Toc513670295"/>
      <w:r w:rsidRPr="00A55074">
        <w:rPr>
          <w:rFonts w:ascii="Times New Roman" w:hAnsi="Times New Roman" w:cs="Times New Roman"/>
          <w:color w:val="auto"/>
          <w:sz w:val="22"/>
        </w:rPr>
        <w:t xml:space="preserve">Table 1. </w:t>
      </w:r>
      <w:bookmarkEnd w:id="73"/>
      <w:r w:rsidR="00B37F6C">
        <w:rPr>
          <w:rFonts w:ascii="Times New Roman" w:hAnsi="Times New Roman" w:cs="Times New Roman"/>
          <w:color w:val="auto"/>
          <w:sz w:val="22"/>
        </w:rPr>
        <w:t>Comparison between both methods</w:t>
      </w:r>
      <w:bookmarkEnd w:id="74"/>
      <w:bookmarkEnd w:id="75"/>
    </w:p>
    <w:tbl>
      <w:tblPr>
        <w:tblW w:w="6516" w:type="dxa"/>
        <w:tblLook w:val="04A0" w:firstRow="1" w:lastRow="0" w:firstColumn="1" w:lastColumn="0" w:noHBand="0" w:noVBand="1"/>
      </w:tblPr>
      <w:tblGrid>
        <w:gridCol w:w="1156"/>
        <w:gridCol w:w="2440"/>
        <w:gridCol w:w="2920"/>
      </w:tblGrid>
      <w:tr w:rsidR="00B37F6C" w:rsidRPr="00B37F6C" w14:paraId="19F10C81" w14:textId="77777777" w:rsidTr="00B37F6C">
        <w:trPr>
          <w:trHeight w:val="341"/>
        </w:trPr>
        <w:tc>
          <w:tcPr>
            <w:tcW w:w="651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23ED3" w14:textId="76CF87D9"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Iterations vs Nodes for both methods</w:t>
            </w:r>
          </w:p>
        </w:tc>
      </w:tr>
      <w:tr w:rsidR="00B37F6C" w:rsidRPr="00B37F6C" w14:paraId="7AB61790"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4F798143"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Nodes</w:t>
            </w:r>
          </w:p>
        </w:tc>
        <w:tc>
          <w:tcPr>
            <w:tcW w:w="2440" w:type="dxa"/>
            <w:tcBorders>
              <w:top w:val="nil"/>
              <w:left w:val="nil"/>
              <w:bottom w:val="single" w:sz="4" w:space="0" w:color="auto"/>
              <w:right w:val="single" w:sz="4" w:space="0" w:color="auto"/>
            </w:tcBorders>
            <w:shd w:val="clear" w:color="auto" w:fill="auto"/>
            <w:noWrap/>
            <w:vAlign w:val="bottom"/>
            <w:hideMark/>
          </w:tcPr>
          <w:p w14:paraId="0360BD5D"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Iterations to Solve GS)</w:t>
            </w:r>
          </w:p>
        </w:tc>
        <w:tc>
          <w:tcPr>
            <w:tcW w:w="2920" w:type="dxa"/>
            <w:tcBorders>
              <w:top w:val="nil"/>
              <w:left w:val="nil"/>
              <w:bottom w:val="single" w:sz="4" w:space="0" w:color="auto"/>
              <w:right w:val="single" w:sz="4" w:space="0" w:color="auto"/>
            </w:tcBorders>
            <w:shd w:val="clear" w:color="auto" w:fill="auto"/>
            <w:noWrap/>
            <w:vAlign w:val="bottom"/>
            <w:hideMark/>
          </w:tcPr>
          <w:p w14:paraId="314D39FB" w14:textId="46EB8475"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Iterations to Solve (SOR) (</w:t>
            </w:r>
            <m:oMath>
              <m:r>
                <w:rPr>
                  <w:rFonts w:ascii="Cambria Math" w:hAnsi="Cambria Math" w:cs="Times New Roman"/>
                  <w:szCs w:val="24"/>
                </w:rPr>
                <m:t>ω=1.5</m:t>
              </m:r>
            </m:oMath>
            <w:r w:rsidRPr="00B37F6C">
              <w:rPr>
                <w:rFonts w:eastAsia="Times New Roman" w:cs="Times New Roman"/>
                <w:szCs w:val="24"/>
              </w:rPr>
              <w:t>)</w:t>
            </w:r>
          </w:p>
        </w:tc>
      </w:tr>
      <w:tr w:rsidR="00B37F6C" w:rsidRPr="00B37F6C" w14:paraId="0B4567C1"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6B2F729"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20</w:t>
            </w:r>
          </w:p>
        </w:tc>
        <w:tc>
          <w:tcPr>
            <w:tcW w:w="2440" w:type="dxa"/>
            <w:tcBorders>
              <w:top w:val="nil"/>
              <w:left w:val="nil"/>
              <w:bottom w:val="single" w:sz="4" w:space="0" w:color="auto"/>
              <w:right w:val="single" w:sz="4" w:space="0" w:color="auto"/>
            </w:tcBorders>
            <w:shd w:val="clear" w:color="auto" w:fill="auto"/>
            <w:noWrap/>
            <w:vAlign w:val="bottom"/>
            <w:hideMark/>
          </w:tcPr>
          <w:p w14:paraId="0AC09F83"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456</w:t>
            </w:r>
          </w:p>
        </w:tc>
        <w:tc>
          <w:tcPr>
            <w:tcW w:w="2920" w:type="dxa"/>
            <w:tcBorders>
              <w:top w:val="nil"/>
              <w:left w:val="nil"/>
              <w:bottom w:val="single" w:sz="4" w:space="0" w:color="auto"/>
              <w:right w:val="single" w:sz="4" w:space="0" w:color="auto"/>
            </w:tcBorders>
            <w:shd w:val="clear" w:color="auto" w:fill="auto"/>
            <w:noWrap/>
            <w:vAlign w:val="bottom"/>
            <w:hideMark/>
          </w:tcPr>
          <w:p w14:paraId="1AB4203C"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14</w:t>
            </w:r>
          </w:p>
        </w:tc>
      </w:tr>
      <w:tr w:rsidR="00B37F6C" w:rsidRPr="00B37F6C" w14:paraId="57DB410C"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00AA154F"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50</w:t>
            </w:r>
          </w:p>
        </w:tc>
        <w:tc>
          <w:tcPr>
            <w:tcW w:w="2440" w:type="dxa"/>
            <w:tcBorders>
              <w:top w:val="nil"/>
              <w:left w:val="nil"/>
              <w:bottom w:val="single" w:sz="4" w:space="0" w:color="auto"/>
              <w:right w:val="single" w:sz="4" w:space="0" w:color="auto"/>
            </w:tcBorders>
            <w:shd w:val="clear" w:color="auto" w:fill="auto"/>
            <w:noWrap/>
            <w:vAlign w:val="bottom"/>
            <w:hideMark/>
          </w:tcPr>
          <w:p w14:paraId="18002209"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2572</w:t>
            </w:r>
          </w:p>
        </w:tc>
        <w:tc>
          <w:tcPr>
            <w:tcW w:w="2920" w:type="dxa"/>
            <w:tcBorders>
              <w:top w:val="nil"/>
              <w:left w:val="nil"/>
              <w:bottom w:val="single" w:sz="4" w:space="0" w:color="auto"/>
              <w:right w:val="single" w:sz="4" w:space="0" w:color="auto"/>
            </w:tcBorders>
            <w:shd w:val="clear" w:color="auto" w:fill="auto"/>
            <w:noWrap/>
            <w:vAlign w:val="bottom"/>
            <w:hideMark/>
          </w:tcPr>
          <w:p w14:paraId="58267ECC"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90</w:t>
            </w:r>
          </w:p>
        </w:tc>
      </w:tr>
      <w:tr w:rsidR="00B37F6C" w:rsidRPr="00B37F6C" w14:paraId="0480880B"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15B3EEE"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100</w:t>
            </w:r>
          </w:p>
        </w:tc>
        <w:tc>
          <w:tcPr>
            <w:tcW w:w="2440" w:type="dxa"/>
            <w:tcBorders>
              <w:top w:val="nil"/>
              <w:left w:val="nil"/>
              <w:bottom w:val="single" w:sz="4" w:space="0" w:color="auto"/>
              <w:right w:val="single" w:sz="4" w:space="0" w:color="auto"/>
            </w:tcBorders>
            <w:shd w:val="clear" w:color="auto" w:fill="auto"/>
            <w:noWrap/>
            <w:vAlign w:val="bottom"/>
            <w:hideMark/>
          </w:tcPr>
          <w:p w14:paraId="7489F491"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9093</w:t>
            </w:r>
          </w:p>
        </w:tc>
        <w:tc>
          <w:tcPr>
            <w:tcW w:w="2920" w:type="dxa"/>
            <w:tcBorders>
              <w:top w:val="nil"/>
              <w:left w:val="nil"/>
              <w:bottom w:val="single" w:sz="4" w:space="0" w:color="auto"/>
              <w:right w:val="single" w:sz="4" w:space="0" w:color="auto"/>
            </w:tcBorders>
            <w:shd w:val="clear" w:color="auto" w:fill="auto"/>
            <w:noWrap/>
            <w:vAlign w:val="bottom"/>
            <w:hideMark/>
          </w:tcPr>
          <w:p w14:paraId="6B786326"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365</w:t>
            </w:r>
          </w:p>
        </w:tc>
      </w:tr>
      <w:tr w:rsidR="00B37F6C" w:rsidRPr="00B37F6C" w14:paraId="01783D41"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1EFBC60"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150</w:t>
            </w:r>
          </w:p>
        </w:tc>
        <w:tc>
          <w:tcPr>
            <w:tcW w:w="2440" w:type="dxa"/>
            <w:tcBorders>
              <w:top w:val="nil"/>
              <w:left w:val="nil"/>
              <w:bottom w:val="single" w:sz="4" w:space="0" w:color="auto"/>
              <w:right w:val="single" w:sz="4" w:space="0" w:color="auto"/>
            </w:tcBorders>
            <w:shd w:val="clear" w:color="auto" w:fill="auto"/>
            <w:noWrap/>
            <w:vAlign w:val="bottom"/>
            <w:hideMark/>
          </w:tcPr>
          <w:p w14:paraId="751A996C"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18750</w:t>
            </w:r>
          </w:p>
        </w:tc>
        <w:tc>
          <w:tcPr>
            <w:tcW w:w="2920" w:type="dxa"/>
            <w:tcBorders>
              <w:top w:val="nil"/>
              <w:left w:val="nil"/>
              <w:bottom w:val="single" w:sz="4" w:space="0" w:color="auto"/>
              <w:right w:val="single" w:sz="4" w:space="0" w:color="auto"/>
            </w:tcBorders>
            <w:shd w:val="clear" w:color="auto" w:fill="auto"/>
            <w:noWrap/>
            <w:vAlign w:val="bottom"/>
            <w:hideMark/>
          </w:tcPr>
          <w:p w14:paraId="187CA951"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825</w:t>
            </w:r>
          </w:p>
        </w:tc>
      </w:tr>
      <w:tr w:rsidR="00B37F6C" w:rsidRPr="00B37F6C" w14:paraId="4503D7E2"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CD29C42"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200</w:t>
            </w:r>
          </w:p>
        </w:tc>
        <w:tc>
          <w:tcPr>
            <w:tcW w:w="2440" w:type="dxa"/>
            <w:tcBorders>
              <w:top w:val="nil"/>
              <w:left w:val="nil"/>
              <w:bottom w:val="single" w:sz="4" w:space="0" w:color="auto"/>
              <w:right w:val="single" w:sz="4" w:space="0" w:color="auto"/>
            </w:tcBorders>
            <w:shd w:val="clear" w:color="auto" w:fill="auto"/>
            <w:noWrap/>
            <w:vAlign w:val="bottom"/>
            <w:hideMark/>
          </w:tcPr>
          <w:p w14:paraId="36C19247"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31115</w:t>
            </w:r>
          </w:p>
        </w:tc>
        <w:tc>
          <w:tcPr>
            <w:tcW w:w="2920" w:type="dxa"/>
            <w:tcBorders>
              <w:top w:val="nil"/>
              <w:left w:val="nil"/>
              <w:bottom w:val="single" w:sz="4" w:space="0" w:color="auto"/>
              <w:right w:val="single" w:sz="4" w:space="0" w:color="auto"/>
            </w:tcBorders>
            <w:shd w:val="clear" w:color="auto" w:fill="auto"/>
            <w:noWrap/>
            <w:vAlign w:val="bottom"/>
            <w:hideMark/>
          </w:tcPr>
          <w:p w14:paraId="3B158E60"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1470</w:t>
            </w:r>
          </w:p>
        </w:tc>
      </w:tr>
      <w:tr w:rsidR="00B37F6C" w:rsidRPr="00B37F6C" w14:paraId="25F50390"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F7DDF3B"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250</w:t>
            </w:r>
          </w:p>
        </w:tc>
        <w:tc>
          <w:tcPr>
            <w:tcW w:w="2440" w:type="dxa"/>
            <w:tcBorders>
              <w:top w:val="nil"/>
              <w:left w:val="nil"/>
              <w:bottom w:val="single" w:sz="4" w:space="0" w:color="auto"/>
              <w:right w:val="single" w:sz="4" w:space="0" w:color="auto"/>
            </w:tcBorders>
            <w:shd w:val="clear" w:color="auto" w:fill="auto"/>
            <w:noWrap/>
            <w:vAlign w:val="bottom"/>
            <w:hideMark/>
          </w:tcPr>
          <w:p w14:paraId="5AE9A403"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45890</w:t>
            </w:r>
          </w:p>
        </w:tc>
        <w:tc>
          <w:tcPr>
            <w:tcW w:w="2920" w:type="dxa"/>
            <w:tcBorders>
              <w:top w:val="nil"/>
              <w:left w:val="nil"/>
              <w:bottom w:val="single" w:sz="4" w:space="0" w:color="auto"/>
              <w:right w:val="single" w:sz="4" w:space="0" w:color="auto"/>
            </w:tcBorders>
            <w:shd w:val="clear" w:color="auto" w:fill="auto"/>
            <w:noWrap/>
            <w:vAlign w:val="bottom"/>
            <w:hideMark/>
          </w:tcPr>
          <w:p w14:paraId="5045EF2A"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2302</w:t>
            </w:r>
          </w:p>
        </w:tc>
      </w:tr>
      <w:tr w:rsidR="00B37F6C" w:rsidRPr="00B37F6C" w14:paraId="0AE5A1A5" w14:textId="77777777" w:rsidTr="00B37F6C">
        <w:trPr>
          <w:trHeight w:val="300"/>
        </w:trPr>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439674F8"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300</w:t>
            </w:r>
          </w:p>
        </w:tc>
        <w:tc>
          <w:tcPr>
            <w:tcW w:w="2440" w:type="dxa"/>
            <w:tcBorders>
              <w:top w:val="nil"/>
              <w:left w:val="nil"/>
              <w:bottom w:val="single" w:sz="4" w:space="0" w:color="auto"/>
              <w:right w:val="single" w:sz="4" w:space="0" w:color="auto"/>
            </w:tcBorders>
            <w:shd w:val="clear" w:color="auto" w:fill="auto"/>
            <w:noWrap/>
            <w:vAlign w:val="bottom"/>
            <w:hideMark/>
          </w:tcPr>
          <w:p w14:paraId="7E1216C5"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62848</w:t>
            </w:r>
          </w:p>
        </w:tc>
        <w:tc>
          <w:tcPr>
            <w:tcW w:w="2920" w:type="dxa"/>
            <w:tcBorders>
              <w:top w:val="nil"/>
              <w:left w:val="nil"/>
              <w:bottom w:val="single" w:sz="4" w:space="0" w:color="auto"/>
              <w:right w:val="single" w:sz="4" w:space="0" w:color="auto"/>
            </w:tcBorders>
            <w:shd w:val="clear" w:color="auto" w:fill="auto"/>
            <w:noWrap/>
            <w:vAlign w:val="bottom"/>
            <w:hideMark/>
          </w:tcPr>
          <w:p w14:paraId="17008B1D" w14:textId="77777777" w:rsidR="00B37F6C" w:rsidRPr="00B37F6C" w:rsidRDefault="00B37F6C" w:rsidP="00B37F6C">
            <w:pPr>
              <w:spacing w:after="0" w:line="240" w:lineRule="auto"/>
              <w:jc w:val="center"/>
              <w:rPr>
                <w:rFonts w:eastAsia="Times New Roman" w:cs="Times New Roman"/>
                <w:color w:val="000000"/>
                <w:szCs w:val="24"/>
              </w:rPr>
            </w:pPr>
            <w:r w:rsidRPr="00B37F6C">
              <w:rPr>
                <w:rFonts w:eastAsia="Times New Roman" w:cs="Times New Roman"/>
                <w:color w:val="000000"/>
                <w:szCs w:val="24"/>
              </w:rPr>
              <w:t>3318</w:t>
            </w:r>
          </w:p>
        </w:tc>
      </w:tr>
    </w:tbl>
    <w:p w14:paraId="111C0AAA" w14:textId="5CFB39AD" w:rsidR="00B37F6C" w:rsidRDefault="00B37F6C" w:rsidP="00B37F6C"/>
    <w:p w14:paraId="2CE09BFB" w14:textId="77777777" w:rsidR="00D85C4F" w:rsidRDefault="00D85C4F" w:rsidP="00B37F6C"/>
    <w:p w14:paraId="590C6803" w14:textId="0973136C" w:rsidR="00B37F6C" w:rsidRDefault="00B37F6C" w:rsidP="00B37F6C">
      <w:r>
        <w:rPr>
          <w:noProof/>
        </w:rPr>
        <w:drawing>
          <wp:inline distT="0" distB="0" distL="0" distR="0" wp14:anchorId="75D8344E" wp14:editId="66D7E877">
            <wp:extent cx="5676900" cy="3676650"/>
            <wp:effectExtent l="0" t="0" r="0" b="0"/>
            <wp:docPr id="13" name="Chart 13">
              <a:extLst xmlns:a="http://schemas.openxmlformats.org/drawingml/2006/main">
                <a:ext uri="{FF2B5EF4-FFF2-40B4-BE49-F238E27FC236}">
                  <a16:creationId xmlns:a16="http://schemas.microsoft.com/office/drawing/2014/main" id="{08C94832-57F2-44FC-BC70-F424AF109F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BCDD6B" w14:textId="439D85F2" w:rsidR="00B37F6C" w:rsidRDefault="00B37F6C" w:rsidP="00B37F6C">
      <w:pPr>
        <w:pStyle w:val="Heading1"/>
        <w:rPr>
          <w:rFonts w:ascii="Times New Roman" w:hAnsi="Times New Roman" w:cs="Times New Roman"/>
          <w:color w:val="auto"/>
          <w:sz w:val="22"/>
        </w:rPr>
      </w:pPr>
      <w:bookmarkStart w:id="76" w:name="_Toc513670207"/>
      <w:bookmarkStart w:id="77" w:name="_Toc513670270"/>
      <w:bookmarkStart w:id="78" w:name="_Toc513670296"/>
      <w:r w:rsidRPr="00B37F6C">
        <w:rPr>
          <w:rFonts w:ascii="Times New Roman" w:hAnsi="Times New Roman" w:cs="Times New Roman"/>
          <w:color w:val="auto"/>
          <w:sz w:val="22"/>
        </w:rPr>
        <w:t>Figure 5. Iterations vs Nodes for both methods</w:t>
      </w:r>
      <w:bookmarkEnd w:id="76"/>
      <w:bookmarkEnd w:id="77"/>
      <w:bookmarkEnd w:id="78"/>
    </w:p>
    <w:p w14:paraId="0D2871C1" w14:textId="63A0AE9C" w:rsidR="00B37F6C" w:rsidRDefault="00B37F6C" w:rsidP="00B37F6C"/>
    <w:p w14:paraId="26578B0A" w14:textId="5548ADF0" w:rsidR="00B37F6C" w:rsidRDefault="00B37F6C" w:rsidP="00B37F6C"/>
    <w:p w14:paraId="6045AF6B" w14:textId="099A946A" w:rsidR="00B37F6C" w:rsidRDefault="00B37F6C" w:rsidP="00B37F6C"/>
    <w:p w14:paraId="0A3C61DB" w14:textId="04A8C2D1" w:rsidR="00B37F6C" w:rsidRDefault="00B37F6C" w:rsidP="00B37F6C"/>
    <w:p w14:paraId="515130CA" w14:textId="77777777" w:rsidR="00B37F6C" w:rsidRPr="00B37F6C" w:rsidRDefault="00B37F6C" w:rsidP="00B37F6C"/>
    <w:p w14:paraId="0D542DA2" w14:textId="02C9CC9E" w:rsidR="009B6A55" w:rsidRPr="00E2331F" w:rsidRDefault="009B6A55" w:rsidP="009B6A55">
      <w:pPr>
        <w:pStyle w:val="Heading1"/>
        <w:rPr>
          <w:rFonts w:ascii="Times New Roman" w:hAnsi="Times New Roman" w:cs="Times New Roman"/>
          <w:color w:val="auto"/>
          <w:sz w:val="22"/>
        </w:rPr>
      </w:pPr>
      <w:bookmarkStart w:id="79" w:name="_Toc513575805"/>
      <w:bookmarkStart w:id="80" w:name="_Toc513670271"/>
      <w:bookmarkStart w:id="81" w:name="_Toc513670297"/>
      <w:r w:rsidRPr="00E2331F">
        <w:rPr>
          <w:rFonts w:ascii="Times New Roman" w:hAnsi="Times New Roman" w:cs="Times New Roman"/>
          <w:color w:val="auto"/>
          <w:sz w:val="22"/>
        </w:rPr>
        <w:t>Table 2. Relaxation Factor Optimization</w:t>
      </w:r>
      <w:bookmarkEnd w:id="79"/>
      <w:bookmarkEnd w:id="80"/>
      <w:bookmarkEnd w:id="81"/>
    </w:p>
    <w:tbl>
      <w:tblPr>
        <w:tblpPr w:leftFromText="180" w:rightFromText="180" w:vertAnchor="text" w:tblpY="1"/>
        <w:tblOverlap w:val="never"/>
        <w:tblW w:w="2875" w:type="dxa"/>
        <w:tblLook w:val="04A0" w:firstRow="1" w:lastRow="0" w:firstColumn="1" w:lastColumn="0" w:noHBand="0" w:noVBand="1"/>
      </w:tblPr>
      <w:tblGrid>
        <w:gridCol w:w="1376"/>
        <w:gridCol w:w="1499"/>
      </w:tblGrid>
      <w:tr w:rsidR="009B6A55" w:rsidRPr="009B6A55" w14:paraId="0E46A455" w14:textId="77777777" w:rsidTr="00442A0C">
        <w:trPr>
          <w:trHeight w:val="44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7D081" w14:textId="23A460C6" w:rsidR="009B6A55" w:rsidRPr="009B6A55" w:rsidRDefault="004669BB" w:rsidP="009B6A5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SOR </w:t>
            </w:r>
            <w:r w:rsidR="009B6A55" w:rsidRPr="009B6A55">
              <w:rPr>
                <w:rFonts w:ascii="Calibri" w:eastAsia="Times New Roman" w:hAnsi="Calibri" w:cs="Calibri"/>
                <w:color w:val="000000"/>
                <w:sz w:val="22"/>
              </w:rPr>
              <w:t xml:space="preserve">Omega Optimization </w:t>
            </w:r>
            <w:r w:rsidR="009B6A55">
              <w:rPr>
                <w:rFonts w:ascii="Calibri" w:eastAsia="Times New Roman" w:hAnsi="Calibri" w:cs="Calibri"/>
                <w:color w:val="000000"/>
                <w:sz w:val="22"/>
              </w:rPr>
              <w:t>using</w:t>
            </w:r>
            <w:r w:rsidR="009B6A55" w:rsidRPr="009B6A55">
              <w:rPr>
                <w:rFonts w:ascii="Calibri" w:eastAsia="Times New Roman" w:hAnsi="Calibri" w:cs="Calibri"/>
                <w:color w:val="000000"/>
                <w:sz w:val="22"/>
              </w:rPr>
              <w:t xml:space="preserve"> 200 Nodes</w:t>
            </w:r>
          </w:p>
        </w:tc>
      </w:tr>
      <w:tr w:rsidR="009B6A55" w:rsidRPr="009B6A55" w14:paraId="77F94DBD"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71AFE96" w14:textId="4FF15419"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Omega</w:t>
            </w:r>
            <w:r>
              <w:rPr>
                <w:rFonts w:ascii="Calibri" w:eastAsia="Times New Roman" w:hAnsi="Calibri" w:cs="Calibri"/>
                <w:color w:val="000000"/>
                <w:sz w:val="22"/>
              </w:rPr>
              <w:t xml:space="preserve"> (ω)</w:t>
            </w:r>
          </w:p>
        </w:tc>
        <w:tc>
          <w:tcPr>
            <w:tcW w:w="1499" w:type="dxa"/>
            <w:tcBorders>
              <w:top w:val="nil"/>
              <w:left w:val="nil"/>
              <w:bottom w:val="single" w:sz="4" w:space="0" w:color="auto"/>
              <w:right w:val="single" w:sz="4" w:space="0" w:color="auto"/>
            </w:tcBorders>
            <w:shd w:val="clear" w:color="auto" w:fill="auto"/>
            <w:noWrap/>
            <w:vAlign w:val="bottom"/>
            <w:hideMark/>
          </w:tcPr>
          <w:p w14:paraId="71A592B0"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Iterations to Solve</w:t>
            </w:r>
          </w:p>
        </w:tc>
      </w:tr>
      <w:tr w:rsidR="009B6A55" w:rsidRPr="009B6A55" w14:paraId="2D080298"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150032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1.1</w:t>
            </w:r>
          </w:p>
        </w:tc>
        <w:tc>
          <w:tcPr>
            <w:tcW w:w="1499" w:type="dxa"/>
            <w:tcBorders>
              <w:top w:val="nil"/>
              <w:left w:val="nil"/>
              <w:bottom w:val="single" w:sz="4" w:space="0" w:color="auto"/>
              <w:right w:val="single" w:sz="4" w:space="0" w:color="auto"/>
            </w:tcBorders>
            <w:shd w:val="clear" w:color="auto" w:fill="auto"/>
            <w:noWrap/>
            <w:vAlign w:val="bottom"/>
            <w:hideMark/>
          </w:tcPr>
          <w:p w14:paraId="3594EA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659</w:t>
            </w:r>
          </w:p>
        </w:tc>
      </w:tr>
      <w:tr w:rsidR="009B6A55" w:rsidRPr="009B6A55" w14:paraId="3D207CF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83F6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w:t>
            </w:r>
          </w:p>
        </w:tc>
        <w:tc>
          <w:tcPr>
            <w:tcW w:w="1499" w:type="dxa"/>
            <w:tcBorders>
              <w:top w:val="nil"/>
              <w:left w:val="nil"/>
              <w:bottom w:val="single" w:sz="4" w:space="0" w:color="auto"/>
              <w:right w:val="single" w:sz="4" w:space="0" w:color="auto"/>
            </w:tcBorders>
            <w:shd w:val="clear" w:color="auto" w:fill="auto"/>
            <w:noWrap/>
            <w:vAlign w:val="bottom"/>
            <w:hideMark/>
          </w:tcPr>
          <w:p w14:paraId="7F856FD7"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1085</w:t>
            </w:r>
          </w:p>
        </w:tc>
      </w:tr>
      <w:tr w:rsidR="009B6A55" w:rsidRPr="009B6A55" w14:paraId="04D2D56B"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268201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w:t>
            </w:r>
          </w:p>
        </w:tc>
        <w:tc>
          <w:tcPr>
            <w:tcW w:w="1499" w:type="dxa"/>
            <w:tcBorders>
              <w:top w:val="nil"/>
              <w:left w:val="nil"/>
              <w:bottom w:val="single" w:sz="4" w:space="0" w:color="auto"/>
              <w:right w:val="single" w:sz="4" w:space="0" w:color="auto"/>
            </w:tcBorders>
            <w:shd w:val="clear" w:color="auto" w:fill="auto"/>
            <w:noWrap/>
            <w:vAlign w:val="bottom"/>
            <w:hideMark/>
          </w:tcPr>
          <w:p w14:paraId="0FA33FCA"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1338</w:t>
            </w:r>
          </w:p>
        </w:tc>
      </w:tr>
      <w:tr w:rsidR="009B6A55" w:rsidRPr="009B6A55" w14:paraId="14C07576"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223B8"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w:t>
            </w:r>
          </w:p>
        </w:tc>
        <w:tc>
          <w:tcPr>
            <w:tcW w:w="1499" w:type="dxa"/>
            <w:tcBorders>
              <w:top w:val="nil"/>
              <w:left w:val="nil"/>
              <w:bottom w:val="single" w:sz="4" w:space="0" w:color="auto"/>
              <w:right w:val="single" w:sz="4" w:space="0" w:color="auto"/>
            </w:tcBorders>
            <w:shd w:val="clear" w:color="auto" w:fill="auto"/>
            <w:noWrap/>
            <w:vAlign w:val="bottom"/>
            <w:hideMark/>
          </w:tcPr>
          <w:p w14:paraId="15310604"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1458</w:t>
            </w:r>
          </w:p>
        </w:tc>
      </w:tr>
      <w:tr w:rsidR="009B6A55" w:rsidRPr="009B6A55" w14:paraId="2760B373"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666F79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1.5</w:t>
            </w:r>
          </w:p>
        </w:tc>
        <w:tc>
          <w:tcPr>
            <w:tcW w:w="1499" w:type="dxa"/>
            <w:tcBorders>
              <w:top w:val="nil"/>
              <w:left w:val="nil"/>
              <w:bottom w:val="single" w:sz="4" w:space="0" w:color="auto"/>
              <w:right w:val="single" w:sz="4" w:space="0" w:color="auto"/>
            </w:tcBorders>
            <w:shd w:val="clear" w:color="auto" w:fill="auto"/>
            <w:noWrap/>
            <w:vAlign w:val="bottom"/>
            <w:hideMark/>
          </w:tcPr>
          <w:p w14:paraId="273495B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1470</w:t>
            </w:r>
          </w:p>
        </w:tc>
      </w:tr>
      <w:tr w:rsidR="009B6A55" w:rsidRPr="009B6A55" w14:paraId="033B9E37"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3D1031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1.6</w:t>
            </w:r>
          </w:p>
        </w:tc>
        <w:tc>
          <w:tcPr>
            <w:tcW w:w="1499" w:type="dxa"/>
            <w:tcBorders>
              <w:top w:val="nil"/>
              <w:left w:val="nil"/>
              <w:bottom w:val="single" w:sz="4" w:space="0" w:color="auto"/>
              <w:right w:val="single" w:sz="4" w:space="0" w:color="auto"/>
            </w:tcBorders>
            <w:shd w:val="clear" w:color="auto" w:fill="auto"/>
            <w:noWrap/>
            <w:vAlign w:val="bottom"/>
            <w:hideMark/>
          </w:tcPr>
          <w:p w14:paraId="446F772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1392</w:t>
            </w:r>
          </w:p>
        </w:tc>
      </w:tr>
      <w:tr w:rsidR="009B6A55" w:rsidRPr="009B6A55" w14:paraId="5824732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131658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1.7</w:t>
            </w:r>
          </w:p>
        </w:tc>
        <w:tc>
          <w:tcPr>
            <w:tcW w:w="1499" w:type="dxa"/>
            <w:tcBorders>
              <w:top w:val="nil"/>
              <w:left w:val="nil"/>
              <w:bottom w:val="single" w:sz="4" w:space="0" w:color="auto"/>
              <w:right w:val="single" w:sz="4" w:space="0" w:color="auto"/>
            </w:tcBorders>
            <w:shd w:val="clear" w:color="auto" w:fill="auto"/>
            <w:noWrap/>
            <w:vAlign w:val="bottom"/>
            <w:hideMark/>
          </w:tcPr>
          <w:p w14:paraId="7F115CD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1230</w:t>
            </w:r>
          </w:p>
        </w:tc>
      </w:tr>
      <w:tr w:rsidR="009B6A55" w:rsidRPr="009B6A55" w14:paraId="1A6728F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963B74E"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1.8</w:t>
            </w:r>
          </w:p>
        </w:tc>
        <w:tc>
          <w:tcPr>
            <w:tcW w:w="1499" w:type="dxa"/>
            <w:tcBorders>
              <w:top w:val="nil"/>
              <w:left w:val="nil"/>
              <w:bottom w:val="single" w:sz="4" w:space="0" w:color="auto"/>
              <w:right w:val="single" w:sz="4" w:space="0" w:color="auto"/>
            </w:tcBorders>
            <w:shd w:val="clear" w:color="auto" w:fill="auto"/>
            <w:noWrap/>
            <w:vAlign w:val="bottom"/>
            <w:hideMark/>
          </w:tcPr>
          <w:p w14:paraId="517BEE05"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981</w:t>
            </w:r>
          </w:p>
        </w:tc>
      </w:tr>
      <w:tr w:rsidR="009B6A55" w:rsidRPr="009B6A55" w14:paraId="00A5AE6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29C05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1.9</w:t>
            </w:r>
          </w:p>
        </w:tc>
        <w:tc>
          <w:tcPr>
            <w:tcW w:w="1499" w:type="dxa"/>
            <w:tcBorders>
              <w:top w:val="nil"/>
              <w:left w:val="nil"/>
              <w:bottom w:val="single" w:sz="4" w:space="0" w:color="auto"/>
              <w:right w:val="single" w:sz="4" w:space="0" w:color="auto"/>
            </w:tcBorders>
            <w:shd w:val="clear" w:color="auto" w:fill="auto"/>
            <w:noWrap/>
            <w:vAlign w:val="bottom"/>
            <w:hideMark/>
          </w:tcPr>
          <w:p w14:paraId="369EAED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621</w:t>
            </w:r>
          </w:p>
        </w:tc>
      </w:tr>
    </w:tbl>
    <w:p w14:paraId="6BA175C5" w14:textId="698A1376" w:rsidR="00442A0C" w:rsidRDefault="00442A0C" w:rsidP="00B204F2"/>
    <w:p w14:paraId="145DD71E" w14:textId="463AAC17" w:rsidR="00442A0C" w:rsidRPr="00442A0C" w:rsidRDefault="00442A0C" w:rsidP="00442A0C"/>
    <w:p w14:paraId="2C770A51" w14:textId="1160B262" w:rsidR="00442A0C" w:rsidRPr="00442A0C" w:rsidRDefault="00442A0C" w:rsidP="00442A0C"/>
    <w:p w14:paraId="6692736A" w14:textId="32890C8F" w:rsidR="00442A0C" w:rsidRPr="00442A0C" w:rsidRDefault="00442A0C" w:rsidP="00442A0C"/>
    <w:p w14:paraId="2EAEAF7C" w14:textId="78AC8BDA" w:rsidR="00442A0C" w:rsidRPr="00442A0C" w:rsidRDefault="00442A0C" w:rsidP="00442A0C"/>
    <w:p w14:paraId="4FD7ECAB" w14:textId="4AAEFCCC" w:rsidR="00442A0C" w:rsidRPr="00442A0C" w:rsidRDefault="00442A0C" w:rsidP="00442A0C"/>
    <w:p w14:paraId="5F72472C" w14:textId="46FF8B50" w:rsidR="00442A0C" w:rsidRPr="00442A0C" w:rsidRDefault="00442A0C" w:rsidP="00442A0C"/>
    <w:p w14:paraId="7158083C" w14:textId="77777777" w:rsidR="00E2331F" w:rsidRDefault="00E2331F" w:rsidP="00B204F2"/>
    <w:p w14:paraId="6F475C7A" w14:textId="75C11677" w:rsidR="003B3ABD" w:rsidRDefault="003B3ABD" w:rsidP="003B3ABD"/>
    <w:p w14:paraId="0B87C74C" w14:textId="77777777" w:rsidR="00D85C4F" w:rsidRDefault="00D85C4F" w:rsidP="003B3ABD"/>
    <w:p w14:paraId="1B804ACA" w14:textId="23C1D64A" w:rsidR="00D85C4F" w:rsidRDefault="00E2331F" w:rsidP="00D85C4F">
      <w:pPr>
        <w:rPr>
          <w:rStyle w:val="Heading1Char"/>
          <w:rFonts w:ascii="Times New Roman" w:hAnsi="Times New Roman" w:cs="Times New Roman"/>
          <w:color w:val="auto"/>
          <w:sz w:val="22"/>
        </w:rPr>
      </w:pPr>
      <w:r>
        <w:rPr>
          <w:rFonts w:cs="Times New Roman"/>
          <w:sz w:val="22"/>
        </w:rPr>
        <w:t xml:space="preserve"> </w:t>
      </w:r>
      <w:r w:rsidR="007B5AB6">
        <w:rPr>
          <w:noProof/>
        </w:rPr>
        <w:drawing>
          <wp:inline distT="0" distB="0" distL="0" distR="0" wp14:anchorId="24091EC2" wp14:editId="18A03BBC">
            <wp:extent cx="4667250" cy="3209925"/>
            <wp:effectExtent l="0" t="0" r="0" b="9525"/>
            <wp:docPr id="6" name="Chart 6">
              <a:extLst xmlns:a="http://schemas.openxmlformats.org/drawingml/2006/main">
                <a:ext uri="{FF2B5EF4-FFF2-40B4-BE49-F238E27FC236}">
                  <a16:creationId xmlns:a16="http://schemas.microsoft.com/office/drawing/2014/main" id="{2DA523C8-4B85-4A18-BA43-9B37B65E7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82" w:name="_Toc513575806"/>
    </w:p>
    <w:p w14:paraId="27703EF9" w14:textId="698B2E68" w:rsidR="00E2331F" w:rsidRDefault="00E2331F" w:rsidP="00D85C4F">
      <w:pPr>
        <w:pStyle w:val="Heading1"/>
        <w:rPr>
          <w:sz w:val="12"/>
        </w:rPr>
      </w:pPr>
      <w:bookmarkStart w:id="83" w:name="_Toc513670272"/>
      <w:bookmarkStart w:id="84" w:name="_Toc513670298"/>
      <w:r w:rsidRPr="00E2331F">
        <w:rPr>
          <w:rStyle w:val="Heading1Char"/>
          <w:rFonts w:ascii="Times New Roman" w:hAnsi="Times New Roman" w:cs="Times New Roman"/>
          <w:color w:val="auto"/>
          <w:sz w:val="22"/>
        </w:rPr>
        <w:t xml:space="preserve">Figure </w:t>
      </w:r>
      <w:r w:rsidR="00B37F6C">
        <w:rPr>
          <w:rStyle w:val="Heading1Char"/>
          <w:rFonts w:ascii="Times New Roman" w:hAnsi="Times New Roman" w:cs="Times New Roman"/>
          <w:color w:val="auto"/>
          <w:sz w:val="22"/>
        </w:rPr>
        <w:t>6</w:t>
      </w:r>
      <w:r w:rsidRPr="00E2331F">
        <w:rPr>
          <w:rStyle w:val="Heading1Char"/>
          <w:rFonts w:ascii="Times New Roman" w:hAnsi="Times New Roman" w:cs="Times New Roman"/>
          <w:color w:val="auto"/>
          <w:sz w:val="22"/>
        </w:rPr>
        <w:t>. Optimization Graph</w:t>
      </w:r>
      <w:bookmarkEnd w:id="83"/>
      <w:bookmarkEnd w:id="84"/>
      <w:r w:rsidRPr="00E2331F">
        <w:rPr>
          <w:sz w:val="12"/>
        </w:rPr>
        <w:t xml:space="preserve"> </w:t>
      </w:r>
    </w:p>
    <w:bookmarkEnd w:id="82"/>
    <w:p w14:paraId="3DB656CE" w14:textId="77777777" w:rsidR="003B3ABD" w:rsidRPr="00E2331F" w:rsidRDefault="003B3ABD" w:rsidP="00E2331F"/>
    <w:p w14:paraId="4B5D1D6A" w14:textId="0EAEDE4C" w:rsidR="00442A0C" w:rsidRDefault="005A59E1" w:rsidP="007B5AB6">
      <w:pPr>
        <w:spacing w:line="480" w:lineRule="auto"/>
        <w:ind w:firstLine="720"/>
        <w:contextualSpacing/>
        <w:rPr>
          <w:rFonts w:eastAsiaTheme="minorEastAsia"/>
          <w:szCs w:val="24"/>
        </w:rPr>
      </w:pPr>
      <w:r>
        <w:t xml:space="preserve">The second analysis in this report deals with the solutions to Laplace’s equation, i.e.,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w:t>
      </w:r>
      <w:r w:rsidR="005E0BEC">
        <w:rPr>
          <w:rFonts w:eastAsiaTheme="minorEastAsia"/>
          <w:szCs w:val="24"/>
        </w:rPr>
        <w:t xml:space="preserve">As can be seen from Figures </w:t>
      </w:r>
      <w:r w:rsidR="00D85C4F">
        <w:rPr>
          <w:rFonts w:eastAsiaTheme="minorEastAsia"/>
          <w:szCs w:val="24"/>
        </w:rPr>
        <w:t>7</w:t>
      </w:r>
      <w:r w:rsidR="005E0BEC">
        <w:rPr>
          <w:rFonts w:eastAsiaTheme="minorEastAsia"/>
          <w:szCs w:val="24"/>
        </w:rPr>
        <w:t xml:space="preserve"> and </w:t>
      </w:r>
      <w:r w:rsidR="00D85C4F">
        <w:rPr>
          <w:rFonts w:eastAsiaTheme="minorEastAsia"/>
          <w:szCs w:val="24"/>
        </w:rPr>
        <w:t>8</w:t>
      </w:r>
      <w:r w:rsidR="005E0BEC">
        <w:rPr>
          <w:rFonts w:eastAsiaTheme="minorEastAsia"/>
          <w:szCs w:val="24"/>
        </w:rPr>
        <w:t xml:space="preserve">, both are really </w:t>
      </w:r>
      <w:proofErr w:type="gramStart"/>
      <w:r w:rsidR="005E0BEC">
        <w:rPr>
          <w:rFonts w:eastAsiaTheme="minorEastAsia"/>
          <w:szCs w:val="24"/>
        </w:rPr>
        <w:t>similar to</w:t>
      </w:r>
      <w:proofErr w:type="gramEnd"/>
      <w:r w:rsidR="005E0BEC">
        <w:rPr>
          <w:rFonts w:eastAsiaTheme="minorEastAsia"/>
          <w:szCs w:val="24"/>
        </w:rPr>
        <w:t xml:space="preserve"> each other and to the plots of Poisson’s equation. </w:t>
      </w:r>
      <w:r w:rsidR="00BC2692">
        <w:rPr>
          <w:rFonts w:eastAsiaTheme="minorEastAsia"/>
          <w:szCs w:val="24"/>
        </w:rPr>
        <w:t>The biggest</w:t>
      </w:r>
      <w:r w:rsidR="005E0BEC">
        <w:rPr>
          <w:rFonts w:eastAsiaTheme="minorEastAsia"/>
          <w:szCs w:val="24"/>
        </w:rPr>
        <w:t xml:space="preserve"> factor is that the </w:t>
      </w:r>
      <w:r w:rsidR="004D440A">
        <w:rPr>
          <w:rFonts w:eastAsiaTheme="minorEastAsia"/>
          <w:szCs w:val="24"/>
        </w:rPr>
        <w:t>right-hand</w:t>
      </w:r>
      <w:r w:rsidR="005E0BEC">
        <w:rPr>
          <w:rFonts w:eastAsiaTheme="minorEastAsia"/>
          <w:szCs w:val="24"/>
        </w:rPr>
        <w:t xml:space="preserve"> side, the known parameter, does not make a major impact on the final solution for this problem. </w:t>
      </w:r>
      <w:r w:rsidR="004D440A">
        <w:rPr>
          <w:rFonts w:eastAsiaTheme="minorEastAsia"/>
          <w:szCs w:val="24"/>
        </w:rPr>
        <w:t xml:space="preserve">The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oMath>
      <w:r w:rsidR="004D440A">
        <w:rPr>
          <w:rFonts w:eastAsiaTheme="minorEastAsia"/>
          <w:szCs w:val="24"/>
        </w:rPr>
        <w:t xml:space="preserve"> values for Poisson’s equation are small enough so that they don’t differ much from the Laplace’s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oMath>
      <w:r w:rsidR="004D440A">
        <w:rPr>
          <w:rFonts w:eastAsiaTheme="minorEastAsia"/>
          <w:szCs w:val="24"/>
        </w:rPr>
        <w:t xml:space="preserve"> values. </w:t>
      </w:r>
      <w:r w:rsidR="002A0165">
        <w:rPr>
          <w:rFonts w:eastAsiaTheme="minorEastAsia"/>
          <w:szCs w:val="24"/>
        </w:rPr>
        <w:t xml:space="preserve">Had the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 xml:space="preserve"> </m:t>
        </m:r>
      </m:oMath>
      <w:r w:rsidR="002A0165">
        <w:rPr>
          <w:rFonts w:eastAsiaTheme="minorEastAsia"/>
          <w:szCs w:val="24"/>
        </w:rPr>
        <w:t>values for Poisson’s equation been greater, there would have been a distinct difference between both equations and their respective solutions.</w:t>
      </w:r>
      <w:r w:rsidR="00B53FE5">
        <w:rPr>
          <w:rFonts w:eastAsiaTheme="minorEastAsia"/>
          <w:szCs w:val="24"/>
        </w:rPr>
        <w:t xml:space="preserve"> Some other values would have been desirable so that a much bigger difference could be seen from all the plots.</w:t>
      </w:r>
      <w:r w:rsidR="002A0165">
        <w:rPr>
          <w:rFonts w:eastAsiaTheme="minorEastAsia"/>
          <w:szCs w:val="24"/>
        </w:rPr>
        <w:t xml:space="preserve"> </w:t>
      </w:r>
    </w:p>
    <w:p w14:paraId="525F8F7A" w14:textId="37102040" w:rsidR="005A59E1" w:rsidRDefault="005A59E1" w:rsidP="00B204F2"/>
    <w:p w14:paraId="0A88DCF7" w14:textId="77777777" w:rsidR="00E2331F" w:rsidRDefault="005A59E1" w:rsidP="00E2331F">
      <w:pPr>
        <w:spacing w:after="0"/>
        <w:rPr>
          <w:rFonts w:cs="Times New Roman"/>
          <w:sz w:val="22"/>
        </w:rPr>
      </w:pPr>
      <w:r>
        <w:rPr>
          <w:noProof/>
        </w:rPr>
        <w:drawing>
          <wp:inline distT="0" distB="0" distL="0" distR="0" wp14:anchorId="7395A23E" wp14:editId="1B39B338">
            <wp:extent cx="5651500" cy="33909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S-F0.jpg"/>
                    <pic:cNvPicPr/>
                  </pic:nvPicPr>
                  <pic:blipFill rotWithShape="1">
                    <a:blip r:embed="rId14" cstate="print">
                      <a:extLst>
                        <a:ext uri="{28A0092B-C50C-407E-A947-70E740481C1C}">
                          <a14:useLocalDpi xmlns:a14="http://schemas.microsoft.com/office/drawing/2010/main" val="0"/>
                        </a:ext>
                      </a:extLst>
                    </a:blip>
                    <a:srcRect l="6730" r="5128" b="4771"/>
                    <a:stretch/>
                  </pic:blipFill>
                  <pic:spPr bwMode="auto">
                    <a:xfrm>
                      <a:off x="0" y="0"/>
                      <a:ext cx="5651500" cy="3390900"/>
                    </a:xfrm>
                    <a:prstGeom prst="rect">
                      <a:avLst/>
                    </a:prstGeom>
                    <a:ln>
                      <a:noFill/>
                    </a:ln>
                    <a:extLst>
                      <a:ext uri="{53640926-AAD7-44D8-BBD7-CCE9431645EC}">
                        <a14:shadowObscured xmlns:a14="http://schemas.microsoft.com/office/drawing/2010/main"/>
                      </a:ext>
                    </a:extLst>
                  </pic:spPr>
                </pic:pic>
              </a:graphicData>
            </a:graphic>
          </wp:inline>
        </w:drawing>
      </w:r>
      <w:bookmarkStart w:id="85" w:name="_Toc513575807"/>
    </w:p>
    <w:p w14:paraId="067ACFA2" w14:textId="7C389A95" w:rsidR="005A59E1" w:rsidRPr="003B3ABD" w:rsidRDefault="005A59E1" w:rsidP="003B3ABD">
      <w:pPr>
        <w:pStyle w:val="Heading1"/>
        <w:rPr>
          <w:rFonts w:ascii="Times New Roman" w:hAnsi="Times New Roman" w:cs="Times New Roman"/>
          <w:color w:val="auto"/>
          <w:sz w:val="22"/>
        </w:rPr>
      </w:pPr>
      <w:bookmarkStart w:id="86" w:name="_Toc513670273"/>
      <w:bookmarkStart w:id="87" w:name="_Toc513670299"/>
      <w:r w:rsidRPr="003B3ABD">
        <w:rPr>
          <w:rFonts w:ascii="Times New Roman" w:hAnsi="Times New Roman" w:cs="Times New Roman"/>
          <w:color w:val="auto"/>
          <w:sz w:val="22"/>
        </w:rPr>
        <w:t xml:space="preserve">Figure </w:t>
      </w:r>
      <w:r w:rsidR="00B37F6C">
        <w:rPr>
          <w:rFonts w:ascii="Times New Roman" w:hAnsi="Times New Roman" w:cs="Times New Roman"/>
          <w:color w:val="auto"/>
          <w:sz w:val="22"/>
        </w:rPr>
        <w:t>7</w:t>
      </w:r>
      <w:r w:rsidRPr="003B3ABD">
        <w:rPr>
          <w:rFonts w:ascii="Times New Roman" w:hAnsi="Times New Roman" w:cs="Times New Roman"/>
          <w:color w:val="auto"/>
          <w:sz w:val="22"/>
        </w:rPr>
        <w:t>. Solution using Gauss-Seidel Method for Laplace’s Equation</w:t>
      </w:r>
      <w:bookmarkEnd w:id="85"/>
      <w:bookmarkEnd w:id="86"/>
      <w:bookmarkEnd w:id="87"/>
    </w:p>
    <w:p w14:paraId="14AC743E" w14:textId="77777777" w:rsidR="003B3ABD" w:rsidRPr="003B3ABD" w:rsidRDefault="003B3ABD" w:rsidP="003B3ABD"/>
    <w:p w14:paraId="098884F3" w14:textId="23AE05DF" w:rsidR="005A59E1" w:rsidRDefault="005A59E1" w:rsidP="00B204F2">
      <w:r>
        <w:rPr>
          <w:noProof/>
        </w:rPr>
        <w:drawing>
          <wp:inline distT="0" distB="0" distL="0" distR="0" wp14:anchorId="4D1D9567" wp14:editId="491A0432">
            <wp:extent cx="5566629" cy="3362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R-F0.jpg"/>
                    <pic:cNvPicPr/>
                  </pic:nvPicPr>
                  <pic:blipFill rotWithShape="1">
                    <a:blip r:embed="rId15" cstate="print">
                      <a:extLst>
                        <a:ext uri="{28A0092B-C50C-407E-A947-70E740481C1C}">
                          <a14:useLocalDpi xmlns:a14="http://schemas.microsoft.com/office/drawing/2010/main" val="0"/>
                        </a:ext>
                      </a:extLst>
                    </a:blip>
                    <a:srcRect l="6891" r="5289" b="4482"/>
                    <a:stretch/>
                  </pic:blipFill>
                  <pic:spPr bwMode="auto">
                    <a:xfrm>
                      <a:off x="0" y="0"/>
                      <a:ext cx="5568157" cy="3363248"/>
                    </a:xfrm>
                    <a:prstGeom prst="rect">
                      <a:avLst/>
                    </a:prstGeom>
                    <a:ln>
                      <a:noFill/>
                    </a:ln>
                    <a:extLst>
                      <a:ext uri="{53640926-AAD7-44D8-BBD7-CCE9431645EC}">
                        <a14:shadowObscured xmlns:a14="http://schemas.microsoft.com/office/drawing/2010/main"/>
                      </a:ext>
                    </a:extLst>
                  </pic:spPr>
                </pic:pic>
              </a:graphicData>
            </a:graphic>
          </wp:inline>
        </w:drawing>
      </w:r>
    </w:p>
    <w:p w14:paraId="7DED7938" w14:textId="6AD81BA9" w:rsidR="005A59E1" w:rsidRPr="001B188A" w:rsidRDefault="005A59E1" w:rsidP="005A59E1">
      <w:pPr>
        <w:pStyle w:val="Heading1"/>
        <w:rPr>
          <w:rFonts w:ascii="Times New Roman" w:hAnsi="Times New Roman" w:cs="Times New Roman"/>
          <w:color w:val="auto"/>
          <w:sz w:val="22"/>
        </w:rPr>
      </w:pPr>
      <w:bookmarkStart w:id="88" w:name="_Toc513575808"/>
      <w:bookmarkStart w:id="89" w:name="_Toc513670274"/>
      <w:bookmarkStart w:id="90" w:name="_Toc513670300"/>
      <w:r w:rsidRPr="001B188A">
        <w:rPr>
          <w:rFonts w:ascii="Times New Roman" w:hAnsi="Times New Roman" w:cs="Times New Roman"/>
          <w:color w:val="auto"/>
          <w:sz w:val="22"/>
        </w:rPr>
        <w:t xml:space="preserve">Figure </w:t>
      </w:r>
      <w:r w:rsidR="00B37F6C">
        <w:rPr>
          <w:rFonts w:ascii="Times New Roman" w:hAnsi="Times New Roman" w:cs="Times New Roman"/>
          <w:color w:val="auto"/>
          <w:sz w:val="22"/>
        </w:rPr>
        <w:t>8</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 xml:space="preserve">SOR </w:t>
      </w:r>
      <w:r w:rsidRPr="001B188A">
        <w:rPr>
          <w:rFonts w:ascii="Times New Roman" w:hAnsi="Times New Roman" w:cs="Times New Roman"/>
          <w:color w:val="auto"/>
          <w:sz w:val="22"/>
        </w:rPr>
        <w:t xml:space="preserve">Method for </w:t>
      </w:r>
      <w:r>
        <w:rPr>
          <w:rFonts w:ascii="Times New Roman" w:hAnsi="Times New Roman" w:cs="Times New Roman"/>
          <w:color w:val="auto"/>
          <w:sz w:val="22"/>
        </w:rPr>
        <w:t>Laplace’s Equation</w:t>
      </w:r>
      <w:bookmarkEnd w:id="88"/>
      <w:bookmarkEnd w:id="89"/>
      <w:bookmarkEnd w:id="90"/>
    </w:p>
    <w:p w14:paraId="66240417" w14:textId="77777777" w:rsidR="005A59E1" w:rsidRDefault="005A59E1" w:rsidP="00B204F2"/>
    <w:p w14:paraId="539B9C1E" w14:textId="3CB63CA3" w:rsidR="001D14D1" w:rsidRDefault="00413F05" w:rsidP="001D14D1">
      <w:pPr>
        <w:spacing w:line="480" w:lineRule="auto"/>
        <w:contextualSpacing/>
      </w:pPr>
      <w:r>
        <w:tab/>
        <w:t>The final observation to be made from the results of this project is the effect of adding more nodes to the problem. Adding more nodes has two major effects on the problem. The first effect, and probable the reason why more nodes are added in the first place, is the ability to obtain more accurate results. As more nodes in both directions are added, the domain of interest is separated into smaller and smaller intervals so the intersecting nodes in both directions are closer and closer to each other. This, as a result, produces more accurate results. The second effect of adding more nodes is the number of iterations needed, and as a result the time it takes, to compute the solution. Creating a finer and finer mesh is obviously desirable so that errors can be minimized</w:t>
      </w:r>
      <w:r w:rsidR="001D14D1">
        <w:t xml:space="preserve">, but at the same time the computation time </w:t>
      </w:r>
      <w:proofErr w:type="gramStart"/>
      <w:r w:rsidR="001D14D1">
        <w:t>has to</w:t>
      </w:r>
      <w:proofErr w:type="gramEnd"/>
      <w:r w:rsidR="001D14D1">
        <w:t xml:space="preserve"> be reasonable. There </w:t>
      </w:r>
      <w:proofErr w:type="gramStart"/>
      <w:r w:rsidR="001D14D1">
        <w:t>has to</w:t>
      </w:r>
      <w:proofErr w:type="gramEnd"/>
      <w:r w:rsidR="001D14D1">
        <w:t xml:space="preserve"> be a compromise between accuracy and efficiency in order to produce the best suitable result. </w:t>
      </w:r>
    </w:p>
    <w:p w14:paraId="3641148E" w14:textId="77777777" w:rsidR="00B37F6C" w:rsidRDefault="00B37F6C" w:rsidP="001D14D1">
      <w:pPr>
        <w:spacing w:line="480" w:lineRule="auto"/>
        <w:contextualSpacing/>
      </w:pPr>
    </w:p>
    <w:p w14:paraId="3C0DB7AB" w14:textId="77777777" w:rsidR="003B3ABD" w:rsidRDefault="003B3ABD" w:rsidP="003B3ABD">
      <w:bookmarkStart w:id="91" w:name="_Toc513575834"/>
    </w:p>
    <w:p w14:paraId="0462071F" w14:textId="5A02E4BB" w:rsidR="001D14D1" w:rsidRDefault="001D14D1" w:rsidP="001D14D1">
      <w:pPr>
        <w:pStyle w:val="Heading1"/>
        <w:rPr>
          <w:rFonts w:ascii="Times New Roman" w:hAnsi="Times New Roman" w:cs="Times New Roman"/>
          <w:b/>
        </w:rPr>
      </w:pPr>
      <w:bookmarkStart w:id="92" w:name="_Toc513670275"/>
      <w:bookmarkStart w:id="93" w:name="_Toc513670301"/>
      <w:r w:rsidRPr="001D14D1">
        <w:rPr>
          <w:rFonts w:ascii="Times New Roman" w:hAnsi="Times New Roman" w:cs="Times New Roman"/>
          <w:b/>
          <w:color w:val="auto"/>
          <w:sz w:val="28"/>
        </w:rPr>
        <w:t>Conclusion</w:t>
      </w:r>
      <w:bookmarkEnd w:id="91"/>
      <w:bookmarkEnd w:id="92"/>
      <w:bookmarkEnd w:id="93"/>
    </w:p>
    <w:p w14:paraId="09D15C0E" w14:textId="77777777" w:rsidR="001D14D1" w:rsidRDefault="001D14D1" w:rsidP="001D14D1"/>
    <w:p w14:paraId="1C66797B" w14:textId="18FE449F" w:rsidR="000B2D70" w:rsidRPr="001D14D1" w:rsidRDefault="001D14D1" w:rsidP="0015031F">
      <w:pPr>
        <w:spacing w:line="480" w:lineRule="auto"/>
        <w:contextualSpacing/>
      </w:pPr>
      <w:r>
        <w:tab/>
        <w:t xml:space="preserve">This project </w:t>
      </w:r>
      <w:r w:rsidR="00544444">
        <w:t xml:space="preserve">was essentially a whole recap of the material covered in this class. One must understand why linear approximations are important, the different types of iterative methods available, as well as how to apply the already familiar elliptic partial derivative equations such as Poisson’s and Laplace’s. Through this study, we were able to </w:t>
      </w:r>
      <w:r w:rsidR="0015031F">
        <w:t xml:space="preserve">obtain solutions that otherwise would be extremely hard to solve for. As demonstrated in this report, the SOR method has a much faster convergence speed compared to the Gauss-Seidel method; just because of this fact, the SOR becomes much more desirable and the iterative method to go whenever a problem such as the one stated in this report is given. </w:t>
      </w:r>
      <w:r w:rsidR="000B2D70" w:rsidRPr="001D14D1">
        <w:br w:type="page"/>
      </w:r>
    </w:p>
    <w:p w14:paraId="50F83057" w14:textId="04ABA694" w:rsidR="000521D5" w:rsidRDefault="000B2D70" w:rsidP="000B2D70">
      <w:pPr>
        <w:pStyle w:val="Heading1"/>
        <w:rPr>
          <w:rFonts w:ascii="Times New Roman" w:eastAsiaTheme="minorEastAsia" w:hAnsi="Times New Roman" w:cs="Times New Roman"/>
          <w:b/>
          <w:color w:val="auto"/>
          <w:sz w:val="28"/>
        </w:rPr>
      </w:pPr>
      <w:bookmarkStart w:id="94" w:name="_Toc513575835"/>
      <w:bookmarkStart w:id="95" w:name="_Toc513670276"/>
      <w:bookmarkStart w:id="96" w:name="_Toc513670302"/>
      <w:r w:rsidRPr="000B2D70">
        <w:rPr>
          <w:rFonts w:ascii="Times New Roman" w:eastAsiaTheme="minorEastAsia" w:hAnsi="Times New Roman" w:cs="Times New Roman"/>
          <w:b/>
          <w:color w:val="auto"/>
          <w:sz w:val="28"/>
        </w:rPr>
        <w:t>References</w:t>
      </w:r>
      <w:bookmarkEnd w:id="94"/>
      <w:bookmarkEnd w:id="95"/>
      <w:bookmarkEnd w:id="96"/>
      <w:r w:rsidRPr="000B2D70">
        <w:rPr>
          <w:rFonts w:ascii="Times New Roman" w:eastAsiaTheme="minorEastAsia" w:hAnsi="Times New Roman" w:cs="Times New Roman"/>
          <w:b/>
          <w:color w:val="auto"/>
          <w:sz w:val="28"/>
        </w:rPr>
        <w:t xml:space="preserve"> </w:t>
      </w:r>
    </w:p>
    <w:p w14:paraId="482236A9" w14:textId="6397C264" w:rsidR="000B2D70" w:rsidRDefault="000B2D70" w:rsidP="000B2D70"/>
    <w:p w14:paraId="76AC2872" w14:textId="509FF120" w:rsidR="00EB6B2F" w:rsidRDefault="000B2D70" w:rsidP="00DF5B71">
      <w:pPr>
        <w:spacing w:line="480" w:lineRule="auto"/>
        <w:contextualSpacing/>
      </w:pPr>
      <w:proofErr w:type="spellStart"/>
      <w:r>
        <w:t>Chapra</w:t>
      </w:r>
      <w:proofErr w:type="spellEnd"/>
      <w:r>
        <w:t xml:space="preserve">, Steven C., and Raymond P. </w:t>
      </w:r>
      <w:proofErr w:type="spellStart"/>
      <w:r>
        <w:t>Canale</w:t>
      </w:r>
      <w:proofErr w:type="spellEnd"/>
      <w:r>
        <w:t xml:space="preserve">. </w:t>
      </w:r>
      <w:r>
        <w:rPr>
          <w:i/>
        </w:rPr>
        <w:t>Numerical Methods for Mechanical Engineers</w:t>
      </w:r>
      <w:r>
        <w:t>. McGraw-Hill Higher Education, 2015.</w:t>
      </w:r>
    </w:p>
    <w:p w14:paraId="0A7C0CCE" w14:textId="6A0C0EE1" w:rsidR="00EB6B2F" w:rsidRDefault="00AB3000" w:rsidP="00DF5B71">
      <w:pPr>
        <w:spacing w:line="480" w:lineRule="auto"/>
        <w:contextualSpacing/>
      </w:pPr>
      <w:hyperlink r:id="rId16" w:history="1">
        <w:r w:rsidR="00EB6B2F" w:rsidRPr="00D748CA">
          <w:rPr>
            <w:rStyle w:val="Hyperlink"/>
          </w:rPr>
          <w:t>http://mathworld.wolfram.com/SuccessiveOverrelaxationMethod.html</w:t>
        </w:r>
      </w:hyperlink>
    </w:p>
    <w:p w14:paraId="31F94C71" w14:textId="10517D34" w:rsidR="00EB6B2F" w:rsidRDefault="00AB3000" w:rsidP="00DF5B71">
      <w:pPr>
        <w:spacing w:line="480" w:lineRule="auto"/>
        <w:contextualSpacing/>
      </w:pPr>
      <w:hyperlink r:id="rId17" w:history="1">
        <w:r w:rsidR="009E15C8" w:rsidRPr="004351CF">
          <w:rPr>
            <w:rStyle w:val="Hyperlink"/>
          </w:rPr>
          <w:t>http://www.netlib.org/linalg/old_html_templates/subsection2.6.2.2.html</w:t>
        </w:r>
      </w:hyperlink>
    </w:p>
    <w:p w14:paraId="6D20C574" w14:textId="0916D957" w:rsidR="009E15C8" w:rsidRDefault="00AB3000" w:rsidP="00DF5B71">
      <w:pPr>
        <w:spacing w:line="480" w:lineRule="auto"/>
        <w:contextualSpacing/>
      </w:pPr>
      <w:hyperlink r:id="rId18" w:history="1">
        <w:r w:rsidR="009E15C8" w:rsidRPr="004351CF">
          <w:rPr>
            <w:rStyle w:val="Hyperlink"/>
          </w:rPr>
          <w:t>https://openi.nlm.nih.gov/detailedresult.php?img=PMC2234413_1743-0003-4-46-16&amp;req=4</w:t>
        </w:r>
      </w:hyperlink>
    </w:p>
    <w:p w14:paraId="706ECC58" w14:textId="77777777" w:rsidR="009E15C8" w:rsidRDefault="009E15C8" w:rsidP="00DF5B71">
      <w:pPr>
        <w:spacing w:line="480" w:lineRule="auto"/>
        <w:contextualSpacing/>
      </w:pPr>
    </w:p>
    <w:p w14:paraId="04827AD9" w14:textId="72E862CC" w:rsidR="004503ED" w:rsidRDefault="004503ED" w:rsidP="00DF5B71">
      <w:pPr>
        <w:spacing w:line="480" w:lineRule="auto"/>
        <w:contextualSpacing/>
      </w:pPr>
    </w:p>
    <w:p w14:paraId="58231588" w14:textId="77777777" w:rsidR="004503ED" w:rsidRDefault="004503ED">
      <w:r>
        <w:br w:type="page"/>
      </w:r>
    </w:p>
    <w:p w14:paraId="7399EB64" w14:textId="62D767FC" w:rsidR="00EB6B2F" w:rsidRDefault="004503ED" w:rsidP="004503ED">
      <w:pPr>
        <w:pStyle w:val="Heading1"/>
        <w:rPr>
          <w:rFonts w:ascii="Times New Roman" w:hAnsi="Times New Roman" w:cs="Times New Roman"/>
          <w:b/>
          <w:color w:val="auto"/>
          <w:sz w:val="28"/>
        </w:rPr>
      </w:pPr>
      <w:bookmarkStart w:id="97" w:name="_Toc513575836"/>
      <w:bookmarkStart w:id="98" w:name="_Toc513670277"/>
      <w:bookmarkStart w:id="99" w:name="_Toc513670303"/>
      <w:r w:rsidRPr="004503ED">
        <w:rPr>
          <w:rFonts w:ascii="Times New Roman" w:hAnsi="Times New Roman" w:cs="Times New Roman"/>
          <w:b/>
          <w:color w:val="auto"/>
          <w:sz w:val="28"/>
        </w:rPr>
        <w:t>MATLAB Code</w:t>
      </w:r>
      <w:bookmarkEnd w:id="97"/>
      <w:bookmarkEnd w:id="98"/>
      <w:bookmarkEnd w:id="99"/>
    </w:p>
    <w:p w14:paraId="7CBD2288" w14:textId="0276E211" w:rsidR="004503ED" w:rsidRDefault="004503ED" w:rsidP="004503ED"/>
    <w:p w14:paraId="1446BB2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%German Robles</w:t>
      </w:r>
    </w:p>
    <w:p w14:paraId="788760A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%1456165</w:t>
      </w:r>
    </w:p>
    <w:p w14:paraId="7C94909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%2D Poisson Equation</w:t>
      </w:r>
    </w:p>
    <w:p w14:paraId="6A7B85C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%APc1-2 version</w:t>
      </w:r>
    </w:p>
    <w:p w14:paraId="1FC7576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%May 9th, 2018</w:t>
      </w:r>
    </w:p>
    <w:p w14:paraId="3D7071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%Scientific Computing</w:t>
      </w:r>
    </w:p>
    <w:p w14:paraId="1DAF706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E78BCBE" w14:textId="6C01F57A"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8EDB93D"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clc</w:t>
      </w:r>
      <w:proofErr w:type="spellEnd"/>
    </w:p>
    <w:p w14:paraId="42E8288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F66EAC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14:paraId="0A49AF2F" w14:textId="27B1DC8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variables that will be used in this problem to solve for 2D Poisson and Laplace equation</w:t>
      </w:r>
    </w:p>
    <w:p w14:paraId="47D25E3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C752A0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%rectangle of interest</w:t>
      </w:r>
    </w:p>
    <w:p w14:paraId="65DA951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%left boundary of rectangle of interest</w:t>
      </w:r>
    </w:p>
    <w:p w14:paraId="0D96EDC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boundary of rectangle of interest</w:t>
      </w:r>
    </w:p>
    <w:p w14:paraId="722C8AE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%right boundary of rectangle of interest</w:t>
      </w:r>
    </w:p>
    <w:p w14:paraId="31D9FF8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boundary of rectangle of interest</w:t>
      </w:r>
    </w:p>
    <w:p w14:paraId="132C099A" w14:textId="4CFA46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Lx = bx - </w:t>
      </w:r>
      <w:proofErr w:type="gramStart"/>
      <w:r>
        <w:rPr>
          <w:rFonts w:ascii="Courier New" w:hAnsi="Courier New" w:cs="Courier New"/>
          <w:color w:val="000000"/>
          <w:sz w:val="20"/>
          <w:szCs w:val="20"/>
        </w:rPr>
        <w:t xml:space="preserve">ax;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%Lx=2pi since that’s magnitude of the rectangle in x-</w:t>
      </w:r>
    </w:p>
    <w:p w14:paraId="47AAEA1E" w14:textId="798FE0A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1B791797" w14:textId="440E76B0"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Ly = by - </w:t>
      </w:r>
      <w:proofErr w:type="gramStart"/>
      <w:r>
        <w:rPr>
          <w:rFonts w:ascii="Courier New" w:hAnsi="Courier New" w:cs="Courier New"/>
          <w:color w:val="000000"/>
          <w:sz w:val="20"/>
          <w:szCs w:val="20"/>
        </w:rPr>
        <w:t xml:space="preserve">ay;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%Ly=2pi since that’s magnitude of the rectangle in y-</w:t>
      </w:r>
    </w:p>
    <w:p w14:paraId="301C0540" w14:textId="1E44CD9F"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0F8AA9A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59AAB6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%number of nodes analyzed in this problem</w:t>
      </w:r>
    </w:p>
    <w:p w14:paraId="29AD87EC" w14:textId="5D27B69D"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 the number of nodes to be analyzed:'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%user friendly input </w:t>
      </w:r>
    </w:p>
    <w:p w14:paraId="57959DD2" w14:textId="3484724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depending on the number of nodes</w:t>
      </w:r>
    </w:p>
    <w:p w14:paraId="014440DB" w14:textId="0A6B129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'Nodes: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228B22"/>
          <w:sz w:val="20"/>
          <w:szCs w:val="20"/>
        </w:rPr>
        <w:t>%choose a desired number of poles</w:t>
      </w:r>
    </w:p>
    <w:p w14:paraId="3278B60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ECD5CE"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27D3375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Ny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6CFDB0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657666" w14:textId="5712475A"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h2 = (1/(Nx+1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%since h is the same for delta x and delta y, h^2 is </w:t>
      </w:r>
    </w:p>
    <w:p w14:paraId="62E9E349" w14:textId="49149C6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following calculation</w:t>
      </w:r>
    </w:p>
    <w:p w14:paraId="5E7C013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46A258" w14:textId="3EFBED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hx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61C0EE72" w14:textId="20DE395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x direction</w:t>
      </w:r>
    </w:p>
    <w:p w14:paraId="6ECEF93C" w14:textId="7708B5DA"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ay,by</w:t>
      </w:r>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5848FBA9" w14:textId="0F96CDA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y direction</w:t>
      </w:r>
    </w:p>
    <w:p w14:paraId="153C68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9908A21" w14:textId="469C772F"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hx,hy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%created matrix from -pi to pi in both </w:t>
      </w:r>
    </w:p>
    <w:p w14:paraId="7B951C77" w14:textId="1034C4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direction to simulate rectangle</w:t>
      </w:r>
    </w:p>
    <w:p w14:paraId="491000A2" w14:textId="0BD8F21E"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%flipped y vector to have it go from -pi to </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pi in vertical direction</w:t>
      </w:r>
    </w:p>
    <w:p w14:paraId="05F52F3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A219E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 defined</w:t>
      </w:r>
    </w:p>
    <w:p w14:paraId="66D923A2" w14:textId="66848EBB"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fa = ((x-ax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2).*cos(pi.*x/ax);          </w:t>
      </w:r>
      <w:r>
        <w:rPr>
          <w:rFonts w:ascii="Courier New" w:hAnsi="Courier New" w:cs="Courier New"/>
          <w:color w:val="228B22"/>
          <w:sz w:val="20"/>
          <w:szCs w:val="20"/>
        </w:rPr>
        <w:t xml:space="preserve">%equation used for the top </w:t>
      </w:r>
    </w:p>
    <w:p w14:paraId="6A064AAB" w14:textId="30AA0EE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3338EE65" w14:textId="353E9FE5"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 x.*((x-ax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%equation used for the bottom </w:t>
      </w:r>
    </w:p>
    <w:p w14:paraId="31E77E0F" w14:textId="32FFB87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2C346317" w14:textId="77777777" w:rsidR="004503ED" w:rsidRDefault="004503ED" w:rsidP="004503ED">
      <w:pPr>
        <w:autoSpaceDE w:val="0"/>
        <w:autoSpaceDN w:val="0"/>
        <w:adjustRightInd w:val="0"/>
        <w:spacing w:after="0" w:line="240" w:lineRule="auto"/>
        <w:rPr>
          <w:rFonts w:ascii="Courier New" w:hAnsi="Courier New" w:cs="Courier New"/>
          <w:color w:val="000000"/>
          <w:sz w:val="20"/>
          <w:szCs w:val="20"/>
        </w:rPr>
      </w:pPr>
    </w:p>
    <w:p w14:paraId="2A1E6BCA" w14:textId="63CF8BD5" w:rsidR="004503ED" w:rsidRDefault="004503ED" w:rsidP="004503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 = cos((pi/2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(2.*((x-ax)/(bx-ax))+1)).*sin(pi.*((y-ay)/(by-ay)));                    </w:t>
      </w:r>
    </w:p>
    <w:p w14:paraId="0EDAE7F3" w14:textId="20A92592" w:rsidR="004503ED" w:rsidRDefault="004503ED" w:rsidP="004503ED">
      <w:pPr>
        <w:autoSpaceDE w:val="0"/>
        <w:autoSpaceDN w:val="0"/>
        <w:adjustRightInd w:val="0"/>
        <w:spacing w:after="0" w:line="240" w:lineRule="auto"/>
        <w:ind w:left="2880"/>
        <w:rPr>
          <w:rFonts w:ascii="Courier New" w:hAnsi="Courier New" w:cs="Courier New"/>
          <w:szCs w:val="24"/>
        </w:rPr>
      </w:pPr>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P</w:t>
      </w:r>
      <w:r>
        <w:rPr>
          <w:rFonts w:ascii="Courier New" w:hAnsi="Courier New" w:cs="Courier New"/>
          <w:color w:val="228B22"/>
          <w:sz w:val="20"/>
          <w:szCs w:val="20"/>
        </w:rPr>
        <w:t>oisson equation (first case)</w:t>
      </w:r>
    </w:p>
    <w:p w14:paraId="6C19E8B7" w14:textId="2151C89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%F = zeros(</w:t>
      </w:r>
      <w:proofErr w:type="spellStart"/>
      <w:proofErr w:type="gramStart"/>
      <w:r>
        <w:rPr>
          <w:rFonts w:ascii="Courier New" w:hAnsi="Courier New" w:cs="Courier New"/>
          <w:color w:val="228B22"/>
          <w:sz w:val="20"/>
          <w:szCs w:val="20"/>
        </w:rPr>
        <w:t>Nx,Ny</w:t>
      </w:r>
      <w:proofErr w:type="spellEnd"/>
      <w:proofErr w:type="gramEnd"/>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L</w:t>
      </w:r>
      <w:r>
        <w:rPr>
          <w:rFonts w:ascii="Courier New" w:hAnsi="Courier New" w:cs="Courier New"/>
          <w:color w:val="228B22"/>
          <w:sz w:val="20"/>
          <w:szCs w:val="20"/>
        </w:rPr>
        <w:t xml:space="preserve">aplace equation </w:t>
      </w:r>
    </w:p>
    <w:p w14:paraId="53AD3EFE" w14:textId="57F53673"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(second case)</w:t>
      </w:r>
    </w:p>
    <w:p w14:paraId="3901A77F" w14:textId="73DA1248"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fa;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BC</w:t>
      </w:r>
    </w:p>
    <w:p w14:paraId="0F838616" w14:textId="0E3B80AF"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BC</w:t>
      </w:r>
    </w:p>
    <w:p w14:paraId="43BBB064" w14:textId="66C7E151"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 = (bx.*((bx-ax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2))+(((y-ay)/(by-ay)).*((((bx-ax).^2).*cos(pi.*bx/ax))-(bx.*((bx-ax).^2))));   </w:t>
      </w:r>
      <w:r w:rsidR="00442938">
        <w:rPr>
          <w:rFonts w:ascii="Courier New" w:hAnsi="Courier New" w:cs="Courier New"/>
          <w:color w:val="000000"/>
          <w:sz w:val="20"/>
          <w:szCs w:val="20"/>
        </w:rPr>
        <w:t xml:space="preserve">         </w:t>
      </w:r>
      <w:r>
        <w:rPr>
          <w:rFonts w:ascii="Courier New" w:hAnsi="Courier New" w:cs="Courier New"/>
          <w:color w:val="228B22"/>
          <w:sz w:val="20"/>
          <w:szCs w:val="20"/>
        </w:rPr>
        <w:t>%Right BC</w:t>
      </w:r>
    </w:p>
    <w:p w14:paraId="126AC13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48379D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 prescribed on u matrix</w:t>
      </w:r>
    </w:p>
    <w:p w14:paraId="62E596D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CD9050F" w14:textId="5DB10F5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r w:rsidR="00442938">
        <w:rPr>
          <w:rFonts w:ascii="Courier New" w:hAnsi="Courier New" w:cs="Courier New"/>
          <w:color w:val="228B22"/>
          <w:sz w:val="20"/>
          <w:szCs w:val="20"/>
        </w:rPr>
        <w:t>solving</w:t>
      </w:r>
      <w:r>
        <w:rPr>
          <w:rFonts w:ascii="Courier New" w:hAnsi="Courier New" w:cs="Courier New"/>
          <w:color w:val="228B22"/>
          <w:sz w:val="20"/>
          <w:szCs w:val="20"/>
        </w:rPr>
        <w:t xml:space="preserve"> for outer edges of the u matrix solution</w:t>
      </w:r>
    </w:p>
    <w:p w14:paraId="4CA3DE73" w14:textId="39C1274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w:t>
      </w:r>
      <w:r w:rsidR="00442938">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preallocating</w:t>
      </w:r>
      <w:proofErr w:type="spellEnd"/>
      <w:r>
        <w:rPr>
          <w:rFonts w:ascii="Courier New" w:hAnsi="Courier New" w:cs="Courier New"/>
          <w:color w:val="228B22"/>
          <w:sz w:val="20"/>
          <w:szCs w:val="20"/>
        </w:rPr>
        <w:t xml:space="preserve"> the matrix for u matrix solution</w:t>
      </w:r>
    </w:p>
    <w:p w14:paraId="4599BEFD" w14:textId="6A190B85"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u(1,</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(1,2:Ny-1);      </w:t>
      </w:r>
      <w:r>
        <w:rPr>
          <w:rFonts w:ascii="Courier New" w:hAnsi="Courier New" w:cs="Courier New"/>
          <w:color w:val="228B22"/>
          <w:sz w:val="20"/>
          <w:szCs w:val="20"/>
        </w:rPr>
        <w:t xml:space="preserve">%plugging in top BC's defined earlier on the </w:t>
      </w:r>
    </w:p>
    <w:p w14:paraId="5DDBD88A" w14:textId="03346BC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u matrix</w:t>
      </w:r>
    </w:p>
    <w:p w14:paraId="3640C840" w14:textId="215E48A3"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u(Nx,</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(Nx,2:Ny-1);    </w:t>
      </w:r>
      <w:r>
        <w:rPr>
          <w:rFonts w:ascii="Courier New" w:hAnsi="Courier New" w:cs="Courier New"/>
          <w:color w:val="228B22"/>
          <w:sz w:val="20"/>
          <w:szCs w:val="20"/>
        </w:rPr>
        <w:t xml:space="preserve">%plugging in bottom BC's defined earlier on </w:t>
      </w:r>
    </w:p>
    <w:p w14:paraId="391561B8" w14:textId="314E26B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E4F1F01" w14:textId="52DF6D88"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-1,Ny)=</w:t>
      </w: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(2:Nx-1,Ny);    </w:t>
      </w:r>
      <w:r>
        <w:rPr>
          <w:rFonts w:ascii="Courier New" w:hAnsi="Courier New" w:cs="Courier New"/>
          <w:color w:val="228B22"/>
          <w:sz w:val="20"/>
          <w:szCs w:val="20"/>
        </w:rPr>
        <w:t xml:space="preserve">%plugging in right BC's defined earlier on </w:t>
      </w:r>
    </w:p>
    <w:p w14:paraId="6079DF8F" w14:textId="40C4A59B"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C656EC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A58E860" w14:textId="72D871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r w:rsidR="00442938">
        <w:rPr>
          <w:rFonts w:ascii="Courier New" w:hAnsi="Courier New" w:cs="Courier New"/>
          <w:color w:val="228B22"/>
          <w:sz w:val="20"/>
          <w:szCs w:val="20"/>
        </w:rPr>
        <w:t>Neumann</w:t>
      </w:r>
      <w:r>
        <w:rPr>
          <w:rFonts w:ascii="Courier New" w:hAnsi="Courier New" w:cs="Courier New"/>
          <w:color w:val="228B22"/>
          <w:sz w:val="20"/>
          <w:szCs w:val="20"/>
        </w:rPr>
        <w:t xml:space="preserve"> boundary condition on the left side of the u matrix</w:t>
      </w:r>
    </w:p>
    <w:p w14:paraId="0FD7510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24BCB6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40C67300" w14:textId="57A830E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u(i,1) = (1/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(2*u(i,1)+u(i-1,1)+u(i+1,1)+(h2)*F(i,1));    </w:t>
      </w:r>
      <w:r>
        <w:rPr>
          <w:rFonts w:ascii="Courier New" w:hAnsi="Courier New" w:cs="Courier New"/>
          <w:color w:val="228B22"/>
          <w:sz w:val="20"/>
          <w:szCs w:val="20"/>
        </w:rPr>
        <w:t xml:space="preserve">%algorithm </w:t>
      </w:r>
    </w:p>
    <w:p w14:paraId="2B5FD279" w14:textId="30BC838B" w:rsidR="00442938" w:rsidRDefault="00442938" w:rsidP="00442938">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 xml:space="preserve">used to calculate left BC since a ghost node is required </w:t>
      </w:r>
    </w:p>
    <w:p w14:paraId="6A69F379" w14:textId="0A59A01B" w:rsidR="00442938" w:rsidRDefault="00442938" w:rsidP="004503ED">
      <w:pPr>
        <w:autoSpaceDE w:val="0"/>
        <w:autoSpaceDN w:val="0"/>
        <w:adjustRightInd w:val="0"/>
        <w:spacing w:after="0" w:line="240" w:lineRule="auto"/>
        <w:rPr>
          <w:rFonts w:ascii="Courier New" w:hAnsi="Courier New" w:cs="Courier New"/>
          <w:szCs w:val="24"/>
        </w:rPr>
      </w:pPr>
    </w:p>
    <w:p w14:paraId="18369F4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288CC7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519E0FA" w14:textId="24931E0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to provide </w:t>
      </w:r>
      <w:r w:rsidR="00442938">
        <w:rPr>
          <w:rFonts w:ascii="Courier New" w:hAnsi="Courier New" w:cs="Courier New"/>
          <w:color w:val="228B22"/>
          <w:sz w:val="20"/>
          <w:szCs w:val="20"/>
        </w:rPr>
        <w:t>better</w:t>
      </w:r>
      <w:r>
        <w:rPr>
          <w:rFonts w:ascii="Courier New" w:hAnsi="Courier New" w:cs="Courier New"/>
          <w:color w:val="228B22"/>
          <w:sz w:val="20"/>
          <w:szCs w:val="20"/>
        </w:rPr>
        <w:t xml:space="preserve"> results, the corners will be calculated as averages of</w:t>
      </w:r>
    </w:p>
    <w:p w14:paraId="5CD8C3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neighboring grids</w:t>
      </w:r>
    </w:p>
    <w:p w14:paraId="02D28B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23DBB4F" w14:textId="321F76D3"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1,1) = (u(1,2)+u(2,1))/2;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left corner</w:t>
      </w:r>
    </w:p>
    <w:p w14:paraId="7547A66E" w14:textId="2103927D"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1,Ny</w:t>
      </w:r>
      <w:proofErr w:type="gramEnd"/>
      <w:r>
        <w:rPr>
          <w:rFonts w:ascii="Courier New" w:hAnsi="Courier New" w:cs="Courier New"/>
          <w:color w:val="000000"/>
          <w:sz w:val="20"/>
          <w:szCs w:val="20"/>
        </w:rPr>
        <w:t xml:space="preserve">) = (u(1,Ny-1)+u(2,Ny))/2;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right corner</w:t>
      </w:r>
    </w:p>
    <w:p w14:paraId="58C8CDE9" w14:textId="4A46771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u(Nx,1) = (u(Nx-1,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u(Nx,2))/2;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bottom left corner</w:t>
      </w:r>
    </w:p>
    <w:p w14:paraId="2A90388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 (u(Nx,Ny-1)+u(Nx-1,Ny))/2;   </w:t>
      </w:r>
      <w:r>
        <w:rPr>
          <w:rFonts w:ascii="Courier New" w:hAnsi="Courier New" w:cs="Courier New"/>
          <w:color w:val="228B22"/>
          <w:sz w:val="20"/>
          <w:szCs w:val="20"/>
        </w:rPr>
        <w:t>%average for bottom right corner</w:t>
      </w:r>
    </w:p>
    <w:p w14:paraId="79D5D84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BD61274" w14:textId="17B6AAE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first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gauss</w:t>
      </w:r>
      <w:r w:rsidR="00442938">
        <w:rPr>
          <w:rFonts w:ascii="Courier New" w:hAnsi="Courier New" w:cs="Courier New"/>
          <w:color w:val="228B22"/>
          <w:sz w:val="20"/>
          <w:szCs w:val="20"/>
        </w:rPr>
        <w:t>-</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w:t>
      </w:r>
    </w:p>
    <w:p w14:paraId="7E8EA1B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DEBE73" w14:textId="506B4F7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error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 the error</w:t>
      </w:r>
    </w:p>
    <w:p w14:paraId="3C3D1B04" w14:textId="4100A29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tole = 1e-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%tolerance used when iterating using the </w:t>
      </w:r>
    </w:p>
    <w:p w14:paraId="23360A1C" w14:textId="2D9179F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gauss-</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method</w:t>
      </w:r>
    </w:p>
    <w:p w14:paraId="05874D2B" w14:textId="322E9ABC" w:rsidR="00442938" w:rsidRPr="00442938"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%keeps track of the number of iterations to</w:t>
      </w:r>
      <w:r w:rsidR="00442938">
        <w:rPr>
          <w:rFonts w:ascii="Courier New" w:hAnsi="Courier New" w:cs="Courier New"/>
          <w:color w:val="228B22"/>
          <w:sz w:val="20"/>
          <w:szCs w:val="20"/>
        </w:rPr>
        <w:t xml:space="preserve"> date</w:t>
      </w:r>
    </w:p>
    <w:p w14:paraId="7DE192CD" w14:textId="7DBCD289"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ukp1 = </w:t>
      </w:r>
      <w:proofErr w:type="gramStart"/>
      <w:r>
        <w:rPr>
          <w:rFonts w:ascii="Courier New" w:hAnsi="Courier New" w:cs="Courier New"/>
          <w:color w:val="000000"/>
          <w:sz w:val="20"/>
          <w:szCs w:val="20"/>
        </w:rPr>
        <w:t xml:space="preserve">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u (k+1) matrix to the original u</w:t>
      </w:r>
      <w:r w:rsidR="00442938">
        <w:rPr>
          <w:rFonts w:ascii="Courier New" w:hAnsi="Courier New" w:cs="Courier New"/>
          <w:color w:val="228B22"/>
          <w:sz w:val="20"/>
          <w:szCs w:val="20"/>
        </w:rPr>
        <w:t xml:space="preserve"> matrix</w:t>
      </w:r>
      <w:r>
        <w:rPr>
          <w:rFonts w:ascii="Courier New" w:hAnsi="Courier New" w:cs="Courier New"/>
          <w:color w:val="228B22"/>
          <w:sz w:val="20"/>
          <w:szCs w:val="20"/>
        </w:rPr>
        <w:t xml:space="preserve"> </w:t>
      </w:r>
    </w:p>
    <w:p w14:paraId="51C9B41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20DB1B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22687707" w14:textId="05AF04C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%iterator count keeps growing for each </w:t>
      </w:r>
      <w:proofErr w:type="spellStart"/>
      <w:r w:rsidR="00442938">
        <w:rPr>
          <w:rFonts w:ascii="Courier New" w:hAnsi="Courier New" w:cs="Courier New"/>
          <w:color w:val="228B22"/>
          <w:sz w:val="20"/>
          <w:szCs w:val="20"/>
        </w:rPr>
        <w:t>itera</w:t>
      </w:r>
      <w:proofErr w:type="spellEnd"/>
      <w:r w:rsidR="00442938">
        <w:rPr>
          <w:rFonts w:ascii="Courier New" w:hAnsi="Courier New" w:cs="Courier New"/>
          <w:color w:val="228B22"/>
          <w:sz w:val="20"/>
          <w:szCs w:val="20"/>
        </w:rPr>
        <w:t>.</w:t>
      </w:r>
    </w:p>
    <w:p w14:paraId="1CAB197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6AFBCBF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58CD4468" w14:textId="19D9DF6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)=.25*(ukp1(i-1,j)+u(i+1,j)+ukp1(i,j-1)+u(i,j+1)+h2*F(i,j));    </w:t>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%algorithm for the GS method</w:t>
      </w:r>
    </w:p>
    <w:p w14:paraId="55C63D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22B07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D88A8B" w14:textId="5B22F63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sum(sum(abs(ukp1-u)));   </w:t>
      </w:r>
      <w:r>
        <w:rPr>
          <w:rFonts w:ascii="Courier New" w:hAnsi="Courier New" w:cs="Courier New"/>
          <w:color w:val="228B22"/>
          <w:sz w:val="20"/>
          <w:szCs w:val="20"/>
        </w:rPr>
        <w:t xml:space="preserve">%calculated error </w:t>
      </w:r>
    </w:p>
    <w:p w14:paraId="51AD12BD" w14:textId="15DDF0AF"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next iteration</w:t>
      </w:r>
    </w:p>
    <w:p w14:paraId="0047AAA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586A65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D68F6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647F5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01A8BB7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Gauss Seidel method for F ='</w:t>
      </w:r>
      <w:r>
        <w:rPr>
          <w:rFonts w:ascii="Courier New" w:hAnsi="Courier New" w:cs="Courier New"/>
          <w:color w:val="000000"/>
          <w:sz w:val="20"/>
          <w:szCs w:val="20"/>
        </w:rPr>
        <w:t>)</w:t>
      </w:r>
    </w:p>
    <w:p w14:paraId="412CF1B1" w14:textId="2553E0AC"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%shows the total number of iteration to </w:t>
      </w:r>
    </w:p>
    <w:p w14:paraId="1DDEE3DA" w14:textId="2079178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converge</w:t>
      </w:r>
    </w:p>
    <w:p w14:paraId="7440D9E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6F39C7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7AC5D099"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the u solution on a x, y, and z plane</w:t>
      </w:r>
    </w:p>
    <w:p w14:paraId="11E0824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6CF2D201"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3A6F6600"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5EA8EEB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11DB68E2"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Gauss Seidel Method for F '</w:t>
      </w:r>
      <w:r>
        <w:rPr>
          <w:rFonts w:ascii="Courier New" w:hAnsi="Courier New" w:cs="Courier New"/>
          <w:color w:val="000000"/>
          <w:sz w:val="20"/>
          <w:szCs w:val="20"/>
        </w:rPr>
        <w:t>)</w:t>
      </w:r>
    </w:p>
    <w:p w14:paraId="29535DA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3B8D73" w14:textId="082EAC4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second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SOR method</w:t>
      </w:r>
    </w:p>
    <w:p w14:paraId="4DAE7C2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9DE868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error = 1;</w:t>
      </w:r>
    </w:p>
    <w:p w14:paraId="28DB4A5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tole = 1e-6;</w:t>
      </w:r>
    </w:p>
    <w:p w14:paraId="7FBF19D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0;</w:t>
      </w:r>
    </w:p>
    <w:p w14:paraId="614FE03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ukp1 = u;</w:t>
      </w:r>
    </w:p>
    <w:p w14:paraId="799EF7CB" w14:textId="5D6C8108"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 = 1.5;                        </w:t>
      </w:r>
      <w:r>
        <w:rPr>
          <w:rFonts w:ascii="Courier New" w:hAnsi="Courier New" w:cs="Courier New"/>
          <w:color w:val="228B22"/>
          <w:sz w:val="20"/>
          <w:szCs w:val="20"/>
        </w:rPr>
        <w:t xml:space="preserve">%relaxation factor used to solve the SOR method. ideally this value must be within 1 to 2. for this first calculation I used 1.5 but this value needs to be </w:t>
      </w:r>
      <w:r w:rsidR="00442938">
        <w:rPr>
          <w:rFonts w:ascii="Courier New" w:hAnsi="Courier New" w:cs="Courier New"/>
          <w:color w:val="228B22"/>
          <w:sz w:val="20"/>
          <w:szCs w:val="20"/>
        </w:rPr>
        <w:t>optimized</w:t>
      </w:r>
      <w:r w:rsidR="00442938">
        <w:rPr>
          <w:rFonts w:ascii="Courier New" w:hAnsi="Courier New" w:cs="Courier New"/>
          <w:szCs w:val="24"/>
        </w:rPr>
        <w:t xml:space="preserve"> </w:t>
      </w:r>
      <w:r>
        <w:rPr>
          <w:rFonts w:ascii="Courier New" w:hAnsi="Courier New" w:cs="Courier New"/>
          <w:color w:val="228B22"/>
          <w:sz w:val="20"/>
          <w:szCs w:val="20"/>
        </w:rPr>
        <w:t>to produce the best results possible in the form of the fastest</w:t>
      </w:r>
      <w:r w:rsidR="00442938">
        <w:rPr>
          <w:rFonts w:ascii="Courier New" w:hAnsi="Courier New" w:cs="Courier New"/>
          <w:szCs w:val="24"/>
        </w:rPr>
        <w:t xml:space="preserve"> </w:t>
      </w:r>
      <w:r>
        <w:rPr>
          <w:rFonts w:ascii="Courier New" w:hAnsi="Courier New" w:cs="Courier New"/>
          <w:color w:val="228B22"/>
          <w:sz w:val="20"/>
          <w:szCs w:val="20"/>
        </w:rPr>
        <w:t>convergence</w:t>
      </w:r>
    </w:p>
    <w:p w14:paraId="62950EA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B60B3E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17E363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+ 1;</w:t>
      </w:r>
    </w:p>
    <w:p w14:paraId="097EBE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5E609CB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3B69A1A7" w14:textId="3B4BC11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)=((w/4)*(u(i+1,j)+ukp1(i-1,j)+ u(i,j+1)+ ukp1(i,j-1)+(h2*F(</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r>
      <w:r>
        <w:rPr>
          <w:rFonts w:ascii="Courier New" w:hAnsi="Courier New" w:cs="Courier New"/>
          <w:color w:val="228B22"/>
          <w:sz w:val="20"/>
          <w:szCs w:val="20"/>
        </w:rPr>
        <w:t>%algorithm for the SOR method</w:t>
      </w:r>
    </w:p>
    <w:p w14:paraId="5E6B56D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EF41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AD21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sum(sum(abs(ukp1-u)));</w:t>
      </w:r>
    </w:p>
    <w:p w14:paraId="13F1BD1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3BF013F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3BBBB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029BFC3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3526D8E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SOR method for F ='</w:t>
      </w:r>
      <w:r>
        <w:rPr>
          <w:rFonts w:ascii="Courier New" w:hAnsi="Courier New" w:cs="Courier New"/>
          <w:color w:val="000000"/>
          <w:sz w:val="20"/>
          <w:szCs w:val="20"/>
        </w:rPr>
        <w:t>)</w:t>
      </w:r>
    </w:p>
    <w:p w14:paraId="2E5C5F2E" w14:textId="5DBE8FAC"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 xml:space="preserve">%shows the total number of iteration to converge </w:t>
      </w:r>
    </w:p>
    <w:p w14:paraId="28BC2DD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3791E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2CE55457" w14:textId="2F9F4206"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2)                   </w:t>
      </w:r>
      <w:r w:rsidR="00442938">
        <w:rPr>
          <w:rFonts w:ascii="Courier New" w:hAnsi="Courier New" w:cs="Courier New"/>
          <w:color w:val="000000"/>
          <w:sz w:val="20"/>
          <w:szCs w:val="20"/>
        </w:rPr>
        <w:t xml:space="preserve"> </w:t>
      </w:r>
      <w:r>
        <w:rPr>
          <w:rFonts w:ascii="Courier New" w:hAnsi="Courier New" w:cs="Courier New"/>
          <w:color w:val="228B22"/>
          <w:sz w:val="20"/>
          <w:szCs w:val="20"/>
        </w:rPr>
        <w:t xml:space="preserve">%plots a second figure to display the SOR </w:t>
      </w:r>
    </w:p>
    <w:p w14:paraId="0BB4AEC8" w14:textId="2A0DAB91"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solution on a x, y, and z plane</w:t>
      </w:r>
    </w:p>
    <w:p w14:paraId="74E1460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01484BC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4D8F742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13679666"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080175AA"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SOR Method for F '</w:t>
      </w:r>
      <w:r>
        <w:rPr>
          <w:rFonts w:ascii="Courier New" w:hAnsi="Courier New" w:cs="Courier New"/>
          <w:color w:val="000000"/>
          <w:sz w:val="20"/>
          <w:szCs w:val="20"/>
        </w:rPr>
        <w:t>)</w:t>
      </w:r>
    </w:p>
    <w:p w14:paraId="3B0BAD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A0B46C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DA6831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5CB5D1A" w14:textId="4CD59A34" w:rsidR="004503ED" w:rsidRPr="004503ED" w:rsidRDefault="004503ED" w:rsidP="004503ED"/>
    <w:sectPr w:rsidR="004503ED" w:rsidRPr="004503ED" w:rsidSect="004878A0">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BD0BF" w14:textId="77777777" w:rsidR="00AB3000" w:rsidRDefault="00AB3000" w:rsidP="00443449">
      <w:pPr>
        <w:spacing w:after="0" w:line="240" w:lineRule="auto"/>
      </w:pPr>
      <w:r>
        <w:separator/>
      </w:r>
    </w:p>
  </w:endnote>
  <w:endnote w:type="continuationSeparator" w:id="0">
    <w:p w14:paraId="12581FEA" w14:textId="77777777" w:rsidR="00AB3000" w:rsidRDefault="00AB3000"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D85C4F" w:rsidRDefault="00D85C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D85C4F" w:rsidRDefault="00D85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19597"/>
      <w:docPartObj>
        <w:docPartGallery w:val="Page Numbers (Bottom of Page)"/>
        <w:docPartUnique/>
      </w:docPartObj>
    </w:sdtPr>
    <w:sdtEndPr>
      <w:rPr>
        <w:noProof/>
      </w:rPr>
    </w:sdtEndPr>
    <w:sdtContent>
      <w:p w14:paraId="03AD9702" w14:textId="77777777" w:rsidR="00D85C4F" w:rsidRDefault="00D85C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6E578" w14:textId="77777777" w:rsidR="00D85C4F" w:rsidRDefault="00D85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25EA9" w14:textId="77777777" w:rsidR="00AB3000" w:rsidRDefault="00AB3000" w:rsidP="00443449">
      <w:pPr>
        <w:spacing w:after="0" w:line="240" w:lineRule="auto"/>
      </w:pPr>
      <w:r>
        <w:separator/>
      </w:r>
    </w:p>
  </w:footnote>
  <w:footnote w:type="continuationSeparator" w:id="0">
    <w:p w14:paraId="388C6652" w14:textId="77777777" w:rsidR="00AB3000" w:rsidRDefault="00AB3000"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058E1"/>
    <w:rsid w:val="00037D66"/>
    <w:rsid w:val="000521D5"/>
    <w:rsid w:val="000B2D70"/>
    <w:rsid w:val="000D49A4"/>
    <w:rsid w:val="000F64EC"/>
    <w:rsid w:val="00113855"/>
    <w:rsid w:val="0015031F"/>
    <w:rsid w:val="001518A0"/>
    <w:rsid w:val="00167E97"/>
    <w:rsid w:val="001954B3"/>
    <w:rsid w:val="001B183F"/>
    <w:rsid w:val="001B188A"/>
    <w:rsid w:val="001D14D1"/>
    <w:rsid w:val="001E6463"/>
    <w:rsid w:val="001F6E29"/>
    <w:rsid w:val="00201A40"/>
    <w:rsid w:val="002107E6"/>
    <w:rsid w:val="002322AF"/>
    <w:rsid w:val="00283CF0"/>
    <w:rsid w:val="002A0165"/>
    <w:rsid w:val="002A598D"/>
    <w:rsid w:val="002C1AB4"/>
    <w:rsid w:val="002C552C"/>
    <w:rsid w:val="002E3357"/>
    <w:rsid w:val="00321890"/>
    <w:rsid w:val="00374D19"/>
    <w:rsid w:val="00380C85"/>
    <w:rsid w:val="003A7406"/>
    <w:rsid w:val="003B3171"/>
    <w:rsid w:val="003B3ABD"/>
    <w:rsid w:val="003F01ED"/>
    <w:rsid w:val="00400308"/>
    <w:rsid w:val="00411DC5"/>
    <w:rsid w:val="00413F05"/>
    <w:rsid w:val="00442938"/>
    <w:rsid w:val="00442A0C"/>
    <w:rsid w:val="00443449"/>
    <w:rsid w:val="0044460D"/>
    <w:rsid w:val="004503ED"/>
    <w:rsid w:val="004669BB"/>
    <w:rsid w:val="00472ED0"/>
    <w:rsid w:val="004878A0"/>
    <w:rsid w:val="004919A4"/>
    <w:rsid w:val="004A2239"/>
    <w:rsid w:val="004D43F7"/>
    <w:rsid w:val="004D440A"/>
    <w:rsid w:val="00502D53"/>
    <w:rsid w:val="00544444"/>
    <w:rsid w:val="00546CAB"/>
    <w:rsid w:val="00547DC0"/>
    <w:rsid w:val="005A59E1"/>
    <w:rsid w:val="005B3EDD"/>
    <w:rsid w:val="005C280B"/>
    <w:rsid w:val="005D5BD2"/>
    <w:rsid w:val="005E0BEC"/>
    <w:rsid w:val="005F06DA"/>
    <w:rsid w:val="00642DE9"/>
    <w:rsid w:val="006522C9"/>
    <w:rsid w:val="006D4433"/>
    <w:rsid w:val="006E729F"/>
    <w:rsid w:val="007149D6"/>
    <w:rsid w:val="00714FF2"/>
    <w:rsid w:val="0075301D"/>
    <w:rsid w:val="007541F0"/>
    <w:rsid w:val="007B5AB6"/>
    <w:rsid w:val="00814AA8"/>
    <w:rsid w:val="00843E28"/>
    <w:rsid w:val="008C1994"/>
    <w:rsid w:val="008F7D23"/>
    <w:rsid w:val="00912E02"/>
    <w:rsid w:val="00956B19"/>
    <w:rsid w:val="00957428"/>
    <w:rsid w:val="009B6A55"/>
    <w:rsid w:val="009C46C6"/>
    <w:rsid w:val="009E15C8"/>
    <w:rsid w:val="00A34946"/>
    <w:rsid w:val="00A55074"/>
    <w:rsid w:val="00A6046B"/>
    <w:rsid w:val="00A64613"/>
    <w:rsid w:val="00A92B64"/>
    <w:rsid w:val="00AA200F"/>
    <w:rsid w:val="00AB3000"/>
    <w:rsid w:val="00B01CBA"/>
    <w:rsid w:val="00B204F2"/>
    <w:rsid w:val="00B37F6C"/>
    <w:rsid w:val="00B53FE5"/>
    <w:rsid w:val="00B65BED"/>
    <w:rsid w:val="00B73E9A"/>
    <w:rsid w:val="00BC2015"/>
    <w:rsid w:val="00BC2692"/>
    <w:rsid w:val="00BD7183"/>
    <w:rsid w:val="00BE4E0D"/>
    <w:rsid w:val="00C04512"/>
    <w:rsid w:val="00C331CF"/>
    <w:rsid w:val="00C75925"/>
    <w:rsid w:val="00C93046"/>
    <w:rsid w:val="00CB3557"/>
    <w:rsid w:val="00CC0D64"/>
    <w:rsid w:val="00CC29AA"/>
    <w:rsid w:val="00D65FC6"/>
    <w:rsid w:val="00D85C4F"/>
    <w:rsid w:val="00DE6F48"/>
    <w:rsid w:val="00DF5B71"/>
    <w:rsid w:val="00E2331F"/>
    <w:rsid w:val="00E74C37"/>
    <w:rsid w:val="00E960E4"/>
    <w:rsid w:val="00E96E7D"/>
    <w:rsid w:val="00EA134C"/>
    <w:rsid w:val="00EB6B2F"/>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 w:type="character" w:styleId="UnresolvedMention">
    <w:name w:val="Unresolved Mention"/>
    <w:basedOn w:val="DefaultParagraphFont"/>
    <w:uiPriority w:val="99"/>
    <w:semiHidden/>
    <w:unhideWhenUsed/>
    <w:rsid w:val="00EB6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40023">
      <w:bodyDiv w:val="1"/>
      <w:marLeft w:val="0"/>
      <w:marRight w:val="0"/>
      <w:marTop w:val="0"/>
      <w:marBottom w:val="0"/>
      <w:divBdr>
        <w:top w:val="none" w:sz="0" w:space="0" w:color="auto"/>
        <w:left w:val="none" w:sz="0" w:space="0" w:color="auto"/>
        <w:bottom w:val="none" w:sz="0" w:space="0" w:color="auto"/>
        <w:right w:val="none" w:sz="0" w:space="0" w:color="auto"/>
      </w:divBdr>
    </w:div>
    <w:div w:id="953757384">
      <w:bodyDiv w:val="1"/>
      <w:marLeft w:val="0"/>
      <w:marRight w:val="0"/>
      <w:marTop w:val="0"/>
      <w:marBottom w:val="0"/>
      <w:divBdr>
        <w:top w:val="none" w:sz="0" w:space="0" w:color="auto"/>
        <w:left w:val="none" w:sz="0" w:space="0" w:color="auto"/>
        <w:bottom w:val="none" w:sz="0" w:space="0" w:color="auto"/>
        <w:right w:val="none" w:sz="0" w:space="0" w:color="auto"/>
      </w:divBdr>
    </w:div>
    <w:div w:id="1910991975">
      <w:bodyDiv w:val="1"/>
      <w:marLeft w:val="0"/>
      <w:marRight w:val="0"/>
      <w:marTop w:val="0"/>
      <w:marBottom w:val="0"/>
      <w:divBdr>
        <w:top w:val="none" w:sz="0" w:space="0" w:color="auto"/>
        <w:left w:val="none" w:sz="0" w:space="0" w:color="auto"/>
        <w:bottom w:val="none" w:sz="0" w:space="0" w:color="auto"/>
        <w:right w:val="none" w:sz="0" w:space="0" w:color="auto"/>
      </w:divBdr>
    </w:div>
    <w:div w:id="2066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s://openi.nlm.nih.gov/detailedresult.php?img=PMC2234413_1743-0003-4-46-16&amp;req=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chart" Target="charts/chart1.xml"/><Relationship Id="rId17" Type="http://schemas.openxmlformats.org/officeDocument/2006/relationships/hyperlink" Target="http://www.netlib.org/linalg/old_html_templates/subsection2.6.2.2.html" TargetMode="External"/><Relationship Id="rId2" Type="http://schemas.openxmlformats.org/officeDocument/2006/relationships/styles" Target="styles.xml"/><Relationship Id="rId16" Type="http://schemas.openxmlformats.org/officeDocument/2006/relationships/hyperlink" Target="http://mathworld.wolfram.com/SuccessiveOverrelaxationMetho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obl\Documents\Project\src\Grid_Independence_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robl\Documents\Project\src\Grid_Independence_Te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 vs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Sheet1!$D$5</c:f>
              <c:strCache>
                <c:ptCount val="1"/>
                <c:pt idx="0">
                  <c:v>Iterations to Solve GS)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Sheet1!$C$6:$C$12</c:f>
              <c:numCache>
                <c:formatCode>General</c:formatCode>
                <c:ptCount val="7"/>
                <c:pt idx="0">
                  <c:v>20</c:v>
                </c:pt>
                <c:pt idx="1">
                  <c:v>50</c:v>
                </c:pt>
                <c:pt idx="2">
                  <c:v>100</c:v>
                </c:pt>
                <c:pt idx="3">
                  <c:v>150</c:v>
                </c:pt>
                <c:pt idx="4">
                  <c:v>200</c:v>
                </c:pt>
                <c:pt idx="5">
                  <c:v>250</c:v>
                </c:pt>
                <c:pt idx="6">
                  <c:v>300</c:v>
                </c:pt>
              </c:numCache>
            </c:numRef>
          </c:xVal>
          <c:yVal>
            <c:numRef>
              <c:f>Sheet1!$D$6:$D$12</c:f>
              <c:numCache>
                <c:formatCode>General</c:formatCode>
                <c:ptCount val="7"/>
                <c:pt idx="0">
                  <c:v>456</c:v>
                </c:pt>
                <c:pt idx="1">
                  <c:v>2572</c:v>
                </c:pt>
                <c:pt idx="2">
                  <c:v>9093</c:v>
                </c:pt>
                <c:pt idx="3">
                  <c:v>18750</c:v>
                </c:pt>
                <c:pt idx="4">
                  <c:v>31115</c:v>
                </c:pt>
                <c:pt idx="5">
                  <c:v>45890</c:v>
                </c:pt>
                <c:pt idx="6">
                  <c:v>62848</c:v>
                </c:pt>
              </c:numCache>
            </c:numRef>
          </c:yVal>
          <c:smooth val="0"/>
          <c:extLst>
            <c:ext xmlns:c16="http://schemas.microsoft.com/office/drawing/2014/chart" uri="{C3380CC4-5D6E-409C-BE32-E72D297353CC}">
              <c16:uniqueId val="{00000000-25AB-4F76-8AF1-DC193273BF68}"/>
            </c:ext>
          </c:extLst>
        </c:ser>
        <c:ser>
          <c:idx val="1"/>
          <c:order val="1"/>
          <c:tx>
            <c:strRef>
              <c:f>Sheet1!$E$5</c:f>
              <c:strCache>
                <c:ptCount val="1"/>
                <c:pt idx="0">
                  <c:v>Iterations to Solver (SOR)</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Sheet1!$C$6:$C$12</c:f>
              <c:numCache>
                <c:formatCode>General</c:formatCode>
                <c:ptCount val="7"/>
                <c:pt idx="0">
                  <c:v>20</c:v>
                </c:pt>
                <c:pt idx="1">
                  <c:v>50</c:v>
                </c:pt>
                <c:pt idx="2">
                  <c:v>100</c:v>
                </c:pt>
                <c:pt idx="3">
                  <c:v>150</c:v>
                </c:pt>
                <c:pt idx="4">
                  <c:v>200</c:v>
                </c:pt>
                <c:pt idx="5">
                  <c:v>250</c:v>
                </c:pt>
                <c:pt idx="6">
                  <c:v>300</c:v>
                </c:pt>
              </c:numCache>
            </c:numRef>
          </c:xVal>
          <c:yVal>
            <c:numRef>
              <c:f>Sheet1!$E$6:$E$12</c:f>
              <c:numCache>
                <c:formatCode>General</c:formatCode>
                <c:ptCount val="7"/>
                <c:pt idx="0">
                  <c:v>14</c:v>
                </c:pt>
                <c:pt idx="1">
                  <c:v>90</c:v>
                </c:pt>
                <c:pt idx="2">
                  <c:v>365</c:v>
                </c:pt>
                <c:pt idx="3">
                  <c:v>825</c:v>
                </c:pt>
                <c:pt idx="4">
                  <c:v>1470</c:v>
                </c:pt>
                <c:pt idx="5">
                  <c:v>2302</c:v>
                </c:pt>
                <c:pt idx="6">
                  <c:v>3318</c:v>
                </c:pt>
              </c:numCache>
            </c:numRef>
          </c:yVal>
          <c:smooth val="0"/>
          <c:extLst>
            <c:ext xmlns:c16="http://schemas.microsoft.com/office/drawing/2014/chart" uri="{C3380CC4-5D6E-409C-BE32-E72D297353CC}">
              <c16:uniqueId val="{00000001-25AB-4F76-8AF1-DC193273BF68}"/>
            </c:ext>
          </c:extLst>
        </c:ser>
        <c:dLbls>
          <c:showLegendKey val="0"/>
          <c:showVal val="0"/>
          <c:showCatName val="0"/>
          <c:showSerName val="0"/>
          <c:showPercent val="0"/>
          <c:showBubbleSize val="0"/>
        </c:dLbls>
        <c:axId val="586111784"/>
        <c:axId val="586109488"/>
      </c:scatterChart>
      <c:valAx>
        <c:axId val="586111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109488"/>
        <c:crosses val="autoZero"/>
        <c:crossBetween val="midCat"/>
      </c:valAx>
      <c:valAx>
        <c:axId val="58610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111784"/>
        <c:crosses val="autoZero"/>
        <c:crossBetween val="midCat"/>
      </c:valAx>
      <c:spPr>
        <a:noFill/>
        <a:ln>
          <a:noFill/>
        </a:ln>
        <a:effectLst/>
      </c:spPr>
    </c:plotArea>
    <c:legend>
      <c:legendPos val="b"/>
      <c:layout>
        <c:manualLayout>
          <c:xMode val="edge"/>
          <c:yMode val="edge"/>
          <c:x val="0.66626609593263941"/>
          <c:y val="2.1417050847918621E-2"/>
          <c:w val="0.33121249392064889"/>
          <c:h val="0.11458800696312289"/>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Relaxation</a:t>
            </a:r>
            <a:r>
              <a:rPr lang="en-US" baseline="0"/>
              <a:t> Factor Optimization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Sheet1!$D$17</c:f>
              <c:strCache>
                <c:ptCount val="1"/>
                <c:pt idx="0">
                  <c:v>Iterations to Solve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Sheet1!$C$18:$C$26</c:f>
              <c:numCache>
                <c:formatCode>General</c:formatCode>
                <c:ptCount val="9"/>
                <c:pt idx="0">
                  <c:v>1.1000000000000001</c:v>
                </c:pt>
                <c:pt idx="1">
                  <c:v>1.2</c:v>
                </c:pt>
                <c:pt idx="2">
                  <c:v>1.3</c:v>
                </c:pt>
                <c:pt idx="3">
                  <c:v>1.4</c:v>
                </c:pt>
                <c:pt idx="4">
                  <c:v>1.5</c:v>
                </c:pt>
                <c:pt idx="5">
                  <c:v>1.6</c:v>
                </c:pt>
                <c:pt idx="6">
                  <c:v>1.7</c:v>
                </c:pt>
                <c:pt idx="7">
                  <c:v>1.8</c:v>
                </c:pt>
                <c:pt idx="8">
                  <c:v>1.9</c:v>
                </c:pt>
              </c:numCache>
            </c:numRef>
          </c:xVal>
          <c:yVal>
            <c:numRef>
              <c:f>Sheet1!$D$18:$D$26</c:f>
              <c:numCache>
                <c:formatCode>General</c:formatCode>
                <c:ptCount val="9"/>
                <c:pt idx="0">
                  <c:v>659</c:v>
                </c:pt>
                <c:pt idx="1">
                  <c:v>1085</c:v>
                </c:pt>
                <c:pt idx="2">
                  <c:v>1338</c:v>
                </c:pt>
                <c:pt idx="3">
                  <c:v>1458</c:v>
                </c:pt>
                <c:pt idx="4">
                  <c:v>1470</c:v>
                </c:pt>
                <c:pt idx="5">
                  <c:v>1392</c:v>
                </c:pt>
                <c:pt idx="6">
                  <c:v>1230</c:v>
                </c:pt>
                <c:pt idx="7">
                  <c:v>981</c:v>
                </c:pt>
                <c:pt idx="8">
                  <c:v>621</c:v>
                </c:pt>
              </c:numCache>
            </c:numRef>
          </c:yVal>
          <c:smooth val="0"/>
          <c:extLst>
            <c:ext xmlns:c16="http://schemas.microsoft.com/office/drawing/2014/chart" uri="{C3380CC4-5D6E-409C-BE32-E72D297353CC}">
              <c16:uniqueId val="{00000000-A680-43F5-88B8-012718C6A1B2}"/>
            </c:ext>
          </c:extLst>
        </c:ser>
        <c:dLbls>
          <c:showLegendKey val="0"/>
          <c:showVal val="0"/>
          <c:showCatName val="0"/>
          <c:showSerName val="0"/>
          <c:showPercent val="0"/>
          <c:showBubbleSize val="0"/>
        </c:dLbls>
        <c:axId val="596552384"/>
        <c:axId val="596553040"/>
      </c:scatterChart>
      <c:valAx>
        <c:axId val="596552384"/>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Omega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3040"/>
        <c:crosses val="autoZero"/>
        <c:crossBetween val="midCat"/>
      </c:valAx>
      <c:valAx>
        <c:axId val="59655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2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E5DA9-0F5C-4AFD-8537-30BC99E4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Pages>
  <Words>3580</Words>
  <Characters>20407</Characters>
  <Application>Microsoft Office Word</Application>
  <DocSecurity>0</DocSecurity>
  <Lines>170</Lines>
  <Paragraphs>47</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    Gauss-Seidel Method</vt:lpstr>
      <vt:lpstr>    SOR Method</vt:lpstr>
      <vt:lpstr>Technical Specifications </vt:lpstr>
      <vt:lpstr>Figure 1. System Summary for computer used </vt:lpstr>
      <vt:lpstr>Two-dimensional Poisson’s equation </vt:lpstr>
      <vt:lpstr>Figure 2. Graphical Representation of 2D Problem</vt:lpstr>
      <vt:lpstr>Results  </vt:lpstr>
      <vt:lpstr>Figure 3. Solution using Gauss-Seidel Method for Poisson’s Equation</vt:lpstr>
      <vt:lpstr>Figure 4. Solution using SOR Method for Poisson’s Equation</vt:lpstr>
      <vt:lpstr>Table 1. Comparison between both methods</vt:lpstr>
      <vt:lpstr>Figure 5. Iterations vs Nodes for both methods</vt:lpstr>
      <vt:lpstr>Table 2. Relaxation Factor Optimization</vt:lpstr>
      <vt:lpstr>Figure 6. Optimization Graph </vt:lpstr>
      <vt:lpstr>Figure 7. Solution using Gauss-Seidel Method for Laplace’s Equation</vt:lpstr>
      <vt:lpstr>Figure 8. Solution using SOR Method for Laplace’s Equation</vt:lpstr>
      <vt:lpstr>Conclusion</vt:lpstr>
      <vt:lpstr>References </vt:lpstr>
      <vt:lpstr>MATLAB Code</vt:lpstr>
    </vt:vector>
  </TitlesOfParts>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44</cp:revision>
  <cp:lastPrinted>2018-05-10T04:04:00Z</cp:lastPrinted>
  <dcterms:created xsi:type="dcterms:W3CDTF">2018-05-01T04:46:00Z</dcterms:created>
  <dcterms:modified xsi:type="dcterms:W3CDTF">2018-05-10T04:05:00Z</dcterms:modified>
</cp:coreProperties>
</file>