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F2E13" w14:textId="5F8A14D3" w:rsidR="007B67C3" w:rsidRDefault="007B67C3" w:rsidP="007B67C3">
      <w:pPr>
        <w:pStyle w:val="Title"/>
        <w:spacing w:line="360" w:lineRule="auto"/>
      </w:pPr>
      <w:r>
        <w:t>Homework 3</w:t>
      </w:r>
    </w:p>
    <w:p w14:paraId="734779BF" w14:textId="187F0B91" w:rsidR="007B67C3" w:rsidRPr="00575FB3" w:rsidRDefault="007B67C3" w:rsidP="007B67C3">
      <w:pPr>
        <w:spacing w:line="360" w:lineRule="auto"/>
        <w:rPr>
          <w:rFonts w:cs="Times New Roman"/>
          <w:b/>
          <w:bCs/>
        </w:rPr>
      </w:pPr>
      <w:r w:rsidRPr="00575FB3">
        <w:rPr>
          <w:rFonts w:cs="Times New Roman"/>
          <w:b/>
          <w:bCs/>
        </w:rPr>
        <w:t xml:space="preserve">Homework </w:t>
      </w:r>
      <w:r>
        <w:rPr>
          <w:rFonts w:cs="Times New Roman"/>
          <w:b/>
          <w:bCs/>
        </w:rPr>
        <w:t>3</w:t>
      </w:r>
      <w:r w:rsidRPr="00575FB3">
        <w:rPr>
          <w:rFonts w:cs="Times New Roman"/>
          <w:b/>
          <w:bCs/>
        </w:rPr>
        <w:t xml:space="preserve"> is due </w:t>
      </w:r>
      <w:r>
        <w:rPr>
          <w:rFonts w:cs="Times New Roman"/>
          <w:b/>
          <w:bCs/>
        </w:rPr>
        <w:t>May 7</w:t>
      </w:r>
      <w:r w:rsidRPr="00575FB3">
        <w:rPr>
          <w:rFonts w:cs="Times New Roman"/>
          <w:b/>
          <w:bCs/>
          <w:vertAlign w:val="superscript"/>
        </w:rPr>
        <w:t>th</w:t>
      </w:r>
      <w:r w:rsidRPr="00575FB3">
        <w:rPr>
          <w:rFonts w:cs="Times New Roman"/>
          <w:b/>
          <w:bCs/>
        </w:rPr>
        <w:t xml:space="preserve"> at 11:59 PM. </w:t>
      </w:r>
      <w:r w:rsidRPr="00575FB3">
        <w:rPr>
          <w:rFonts w:cs="Times New Roman"/>
          <w:szCs w:val="24"/>
        </w:rPr>
        <w:t xml:space="preserve">All submissions should be in PDF format </w:t>
      </w:r>
      <w:r>
        <w:rPr>
          <w:rFonts w:cs="Times New Roman"/>
          <w:szCs w:val="24"/>
        </w:rPr>
        <w:t xml:space="preserve">and be submitted through </w:t>
      </w:r>
      <w:proofErr w:type="spellStart"/>
      <w:r>
        <w:rPr>
          <w:rFonts w:cs="Times New Roman"/>
          <w:szCs w:val="24"/>
        </w:rPr>
        <w:t>Gradescope</w:t>
      </w:r>
      <w:proofErr w:type="spellEnd"/>
      <w:r>
        <w:rPr>
          <w:rFonts w:cs="Times New Roman"/>
          <w:szCs w:val="24"/>
        </w:rPr>
        <w:t xml:space="preserve">. Note: You need to tag the individuals problems in </w:t>
      </w:r>
      <w:proofErr w:type="spellStart"/>
      <w:r>
        <w:rPr>
          <w:rFonts w:cs="Times New Roman"/>
          <w:szCs w:val="24"/>
        </w:rPr>
        <w:t>Gradescope</w:t>
      </w:r>
      <w:proofErr w:type="spellEnd"/>
      <w:r>
        <w:rPr>
          <w:rFonts w:cs="Times New Roman"/>
          <w:szCs w:val="24"/>
        </w:rPr>
        <w:t xml:space="preserve"> according to the instructions. </w:t>
      </w:r>
      <w:proofErr w:type="spellStart"/>
      <w:r>
        <w:rPr>
          <w:rFonts w:cs="Times New Roman"/>
          <w:szCs w:val="24"/>
        </w:rPr>
        <w:t>Gradescope</w:t>
      </w:r>
      <w:proofErr w:type="spellEnd"/>
      <w:r>
        <w:rPr>
          <w:rFonts w:cs="Times New Roman"/>
          <w:szCs w:val="24"/>
        </w:rPr>
        <w:t xml:space="preserve"> will allow you to highlight, for example, the response from Question 1 and then mark it as question 1.</w:t>
      </w:r>
    </w:p>
    <w:p w14:paraId="1816957E" w14:textId="1521C9C9" w:rsidR="007B67C3" w:rsidRDefault="007B67C3" w:rsidP="007B67C3">
      <w:pPr>
        <w:spacing w:line="360" w:lineRule="auto"/>
        <w:rPr>
          <w:rFonts w:cs="Times New Roman"/>
        </w:rPr>
      </w:pPr>
      <w:r w:rsidRPr="00575FB3">
        <w:rPr>
          <w:rFonts w:cs="Times New Roman"/>
        </w:rPr>
        <w:t>Create a folder</w:t>
      </w:r>
      <w:r w:rsidR="00A04E8B">
        <w:rPr>
          <w:rFonts w:cs="Times New Roman"/>
        </w:rPr>
        <w:t xml:space="preserve"> called “hw3”</w:t>
      </w:r>
      <w:r w:rsidRPr="00575FB3">
        <w:rPr>
          <w:rFonts w:cs="Times New Roman"/>
        </w:rPr>
        <w:t xml:space="preserve"> </w:t>
      </w:r>
      <w:r w:rsidR="00A04E8B">
        <w:rPr>
          <w:rFonts w:cs="Times New Roman"/>
        </w:rPr>
        <w:t xml:space="preserve">in a </w:t>
      </w:r>
      <w:r w:rsidRPr="00575FB3">
        <w:rPr>
          <w:rFonts w:cs="Times New Roman"/>
        </w:rPr>
        <w:t xml:space="preserve">convenient </w:t>
      </w:r>
      <w:r w:rsidR="00A04E8B">
        <w:rPr>
          <w:rFonts w:cs="Times New Roman"/>
        </w:rPr>
        <w:t xml:space="preserve">location </w:t>
      </w:r>
      <w:r w:rsidRPr="00575FB3">
        <w:rPr>
          <w:rFonts w:cs="Times New Roman"/>
        </w:rPr>
        <w:t>on your computer</w:t>
      </w:r>
      <w:r w:rsidR="00A04E8B">
        <w:rPr>
          <w:rFonts w:cs="Times New Roman"/>
        </w:rPr>
        <w:t>.</w:t>
      </w:r>
      <w:r w:rsidRPr="00575FB3">
        <w:rPr>
          <w:rFonts w:cs="Times New Roman"/>
        </w:rPr>
        <w:t xml:space="preserve"> </w:t>
      </w:r>
      <w:r w:rsidR="00A04E8B" w:rsidRPr="00575FB3">
        <w:rPr>
          <w:rFonts w:cs="Times New Roman"/>
        </w:rPr>
        <w:t xml:space="preserve">Download </w:t>
      </w:r>
      <w:r w:rsidR="00A04E8B" w:rsidRPr="00A04E8B">
        <w:rPr>
          <w:b/>
          <w:bCs/>
          <w:color w:val="002060"/>
        </w:rPr>
        <w:t>county_characteristics.dta</w:t>
      </w:r>
      <w:r w:rsidR="00A04E8B" w:rsidRPr="00A04E8B">
        <w:rPr>
          <w:color w:val="002060"/>
        </w:rPr>
        <w:t xml:space="preserve"> </w:t>
      </w:r>
      <w:r w:rsidR="00A04E8B">
        <w:t>which is available in Canvas and put the file in your “hw3” folder.</w:t>
      </w:r>
    </w:p>
    <w:p w14:paraId="3571B50D" w14:textId="1924AB09" w:rsidR="007B67C3" w:rsidRDefault="007B67C3" w:rsidP="007B67C3">
      <w:pPr>
        <w:spacing w:line="360" w:lineRule="auto"/>
        <w:rPr>
          <w:rFonts w:cs="Times New Roman"/>
        </w:rPr>
      </w:pPr>
      <w:r>
        <w:rPr>
          <w:rFonts w:cs="Times New Roman"/>
        </w:rPr>
        <w:t xml:space="preserve">Download the do-file </w:t>
      </w:r>
      <w:r w:rsidRPr="00A04E8B">
        <w:rPr>
          <w:rFonts w:cs="Times New Roman"/>
          <w:b/>
          <w:bCs/>
          <w:color w:val="002060"/>
        </w:rPr>
        <w:t>hw3_blank.do</w:t>
      </w:r>
      <w:r>
        <w:rPr>
          <w:rFonts w:cs="Times New Roman"/>
        </w:rPr>
        <w:t>. This do-file has a few hints to get you started. You can continue to fill in this do file to complete your homework.</w:t>
      </w:r>
    </w:p>
    <w:p w14:paraId="663B88FD" w14:textId="75C28468" w:rsidR="007B67C3" w:rsidRDefault="007B67C3" w:rsidP="007B67C3">
      <w:pPr>
        <w:spacing w:line="360" w:lineRule="auto"/>
        <w:rPr>
          <w:rFonts w:cs="Times New Roman"/>
        </w:rPr>
      </w:pPr>
      <w:r>
        <w:rPr>
          <w:rFonts w:cs="Times New Roman"/>
        </w:rPr>
        <w:t>The first thing to do is to c</w:t>
      </w:r>
      <w:r w:rsidRPr="00575FB3">
        <w:rPr>
          <w:rFonts w:cs="Times New Roman"/>
        </w:rPr>
        <w:t xml:space="preserve">hange your working directory to </w:t>
      </w:r>
      <w:r>
        <w:rPr>
          <w:rFonts w:cs="Times New Roman"/>
        </w:rPr>
        <w:t>the folder named “hw3”</w:t>
      </w:r>
      <w:r w:rsidRPr="00575FB3">
        <w:rPr>
          <w:rFonts w:cs="Times New Roman"/>
        </w:rPr>
        <w:t xml:space="preserve">. If your data is in the correct place, and you have correctly changed your working directory, you should now be able to type </w:t>
      </w:r>
      <w:r w:rsidRPr="00A04E8B">
        <w:rPr>
          <w:rFonts w:cs="Times New Roman"/>
        </w:rPr>
        <w:t>“use county_characteristics.dta, clear”</w:t>
      </w:r>
      <w:r w:rsidRPr="00575FB3">
        <w:rPr>
          <w:rFonts w:cs="Times New Roman"/>
        </w:rPr>
        <w:t xml:space="preserve"> to load the data.</w:t>
      </w:r>
    </w:p>
    <w:p w14:paraId="38B02E55" w14:textId="75F2442F" w:rsidR="007B67C3" w:rsidRDefault="007B67C3" w:rsidP="007B67C3">
      <w:pPr>
        <w:spacing w:line="360" w:lineRule="auto"/>
        <w:rPr>
          <w:rFonts w:cs="Times New Roman"/>
        </w:rPr>
      </w:pPr>
      <w:r>
        <w:rPr>
          <w:rFonts w:cs="Times New Roman"/>
        </w:rPr>
        <w:t>The data</w:t>
      </w:r>
      <w:r w:rsidR="00A04E8B">
        <w:rPr>
          <w:rFonts w:cs="Times New Roman"/>
        </w:rPr>
        <w:t xml:space="preserve"> for this homework</w:t>
      </w:r>
      <w:r>
        <w:rPr>
          <w:rFonts w:cs="Times New Roman"/>
        </w:rPr>
        <w:t xml:space="preserve"> comes from Opportunity </w:t>
      </w:r>
      <w:proofErr w:type="gramStart"/>
      <w:r>
        <w:rPr>
          <w:rFonts w:cs="Times New Roman"/>
        </w:rPr>
        <w:t>Insights, and</w:t>
      </w:r>
      <w:proofErr w:type="gramEnd"/>
      <w:r>
        <w:rPr>
          <w:rFonts w:cs="Times New Roman"/>
        </w:rPr>
        <w:t xml:space="preserve"> is a county-level dataset that has characteristics of different counties. The codebook for the data</w:t>
      </w:r>
      <w:r w:rsidR="00A04E8B">
        <w:rPr>
          <w:rFonts w:cs="Times New Roman"/>
        </w:rPr>
        <w:t>, which will give you some details about the variables in the dataset,</w:t>
      </w:r>
      <w:r>
        <w:rPr>
          <w:rFonts w:cs="Times New Roman"/>
        </w:rPr>
        <w:t xml:space="preserve"> is on the homework page.</w:t>
      </w:r>
    </w:p>
    <w:p w14:paraId="6A2EB323" w14:textId="77777777" w:rsidR="000F2540" w:rsidRPr="00575FB3" w:rsidRDefault="000F2540" w:rsidP="007B67C3">
      <w:pPr>
        <w:spacing w:line="360" w:lineRule="auto"/>
        <w:rPr>
          <w:rFonts w:cs="Times New Roman"/>
        </w:rPr>
      </w:pPr>
    </w:p>
    <w:p w14:paraId="59EAE9E1" w14:textId="1DA710D7" w:rsidR="00A04E8B" w:rsidRDefault="007B67C3" w:rsidP="007B67C3">
      <w:pPr>
        <w:pStyle w:val="ListParagraph"/>
        <w:numPr>
          <w:ilvl w:val="0"/>
          <w:numId w:val="1"/>
        </w:numPr>
        <w:spacing w:line="360" w:lineRule="auto"/>
      </w:pPr>
      <w:r>
        <w:t xml:space="preserve">In this homework, we will explore </w:t>
      </w:r>
      <w:r w:rsidR="00AD02BF">
        <w:t>how rent within a county is associated with population density</w:t>
      </w:r>
      <w:r>
        <w:t xml:space="preserve">. There is a variable in the dataset called </w:t>
      </w:r>
      <w:r w:rsidRPr="00E30BAB">
        <w:t>rent_twobed2015</w:t>
      </w:r>
      <w:r w:rsidR="00AD02BF">
        <w:t xml:space="preserve"> that reports the average rent for a two</w:t>
      </w:r>
      <w:r w:rsidR="00E30BAB">
        <w:t>-</w:t>
      </w:r>
      <w:r w:rsidR="00AD02BF">
        <w:t>bedroom apartment in the corresponding county</w:t>
      </w:r>
      <w:r>
        <w:t xml:space="preserve">. </w:t>
      </w:r>
    </w:p>
    <w:p w14:paraId="68A78FFF" w14:textId="77777777" w:rsidR="00A04E8B" w:rsidRDefault="00A04E8B" w:rsidP="00A04E8B">
      <w:pPr>
        <w:pStyle w:val="ListParagraph"/>
        <w:spacing w:line="360" w:lineRule="auto"/>
      </w:pPr>
    </w:p>
    <w:p w14:paraId="0070630C" w14:textId="367604EC" w:rsidR="007B67C3" w:rsidRDefault="007B67C3" w:rsidP="00A04E8B">
      <w:pPr>
        <w:pStyle w:val="ListParagraph"/>
        <w:spacing w:line="360" w:lineRule="auto"/>
      </w:pPr>
      <w:r>
        <w:t>What is the average, max, and min of this variable</w:t>
      </w:r>
      <w:r w:rsidR="00AD02BF">
        <w:t>?</w:t>
      </w:r>
      <w:r>
        <w:t xml:space="preserve"> </w:t>
      </w:r>
      <w:r w:rsidRPr="00E30BAB">
        <w:t>Paste both the code used to generate these statistics and report the statistics themselves.</w:t>
      </w:r>
      <w:r>
        <w:t xml:space="preserve"> (5 points)</w:t>
      </w:r>
    </w:p>
    <w:tbl>
      <w:tblPr>
        <w:tblStyle w:val="TableGrid"/>
        <w:tblW w:w="0" w:type="auto"/>
        <w:tblInd w:w="720" w:type="dxa"/>
        <w:tblLook w:val="04A0" w:firstRow="1" w:lastRow="0" w:firstColumn="1" w:lastColumn="0" w:noHBand="0" w:noVBand="1"/>
      </w:tblPr>
      <w:tblGrid>
        <w:gridCol w:w="8630"/>
      </w:tblGrid>
      <w:tr w:rsidR="007B67C3" w14:paraId="45F5D207" w14:textId="77777777" w:rsidTr="007969FC">
        <w:tc>
          <w:tcPr>
            <w:tcW w:w="9350" w:type="dxa"/>
          </w:tcPr>
          <w:p w14:paraId="0AC4047C" w14:textId="77777777" w:rsidR="000F2540" w:rsidRPr="000F2540" w:rsidRDefault="000F2540" w:rsidP="000F2540">
            <w:pPr>
              <w:spacing w:line="360" w:lineRule="auto"/>
              <w:rPr>
                <w:highlight w:val="yellow"/>
              </w:rPr>
            </w:pPr>
            <w:r w:rsidRPr="000F2540">
              <w:rPr>
                <w:highlight w:val="yellow"/>
              </w:rPr>
              <w:t>sum rent_twobed2015</w:t>
            </w:r>
          </w:p>
          <w:p w14:paraId="72947FC0" w14:textId="472D8B0E" w:rsidR="007B67C3" w:rsidRDefault="000F2540" w:rsidP="000F2540">
            <w:pPr>
              <w:pStyle w:val="ListParagraph"/>
              <w:spacing w:line="360" w:lineRule="auto"/>
              <w:ind w:left="0"/>
            </w:pPr>
            <w:r w:rsidRPr="000F2540">
              <w:rPr>
                <w:highlight w:val="yellow"/>
              </w:rPr>
              <w:t>average = 684.8963; min = 172.1595; max = 2085.227</w:t>
            </w:r>
          </w:p>
        </w:tc>
      </w:tr>
    </w:tbl>
    <w:p w14:paraId="02871D81" w14:textId="77777777" w:rsidR="007B67C3" w:rsidRDefault="007B67C3" w:rsidP="007B67C3">
      <w:pPr>
        <w:spacing w:line="360" w:lineRule="auto"/>
      </w:pPr>
    </w:p>
    <w:p w14:paraId="18DD12E4" w14:textId="77777777" w:rsidR="00154AC2" w:rsidRDefault="007B67C3" w:rsidP="007B67C3">
      <w:pPr>
        <w:pStyle w:val="ListParagraph"/>
        <w:numPr>
          <w:ilvl w:val="0"/>
          <w:numId w:val="1"/>
        </w:numPr>
        <w:spacing w:line="360" w:lineRule="auto"/>
      </w:pPr>
      <w:r>
        <w:t xml:space="preserve">The variable </w:t>
      </w:r>
      <w:r w:rsidRPr="00E30BAB">
        <w:t>fips_county</w:t>
      </w:r>
      <w:r>
        <w:t xml:space="preserve"> is a unique identifier that identifies counties in the dataset. For example, the </w:t>
      </w:r>
      <w:r w:rsidRPr="00E30BAB">
        <w:t>fips_county</w:t>
      </w:r>
      <w:r>
        <w:t xml:space="preserve"> code for San Diego is equal to “06073”. </w:t>
      </w:r>
    </w:p>
    <w:p w14:paraId="1901B4BF" w14:textId="77777777" w:rsidR="00154AC2" w:rsidRDefault="00154AC2" w:rsidP="00154AC2">
      <w:pPr>
        <w:pStyle w:val="ListParagraph"/>
        <w:spacing w:line="360" w:lineRule="auto"/>
      </w:pPr>
    </w:p>
    <w:p w14:paraId="148391DE" w14:textId="742A6215" w:rsidR="007B67C3" w:rsidRDefault="007B67C3" w:rsidP="00154AC2">
      <w:pPr>
        <w:pStyle w:val="ListParagraph"/>
        <w:spacing w:line="360" w:lineRule="auto"/>
      </w:pPr>
      <w:r>
        <w:t>What is the average rent of</w:t>
      </w:r>
      <w:r w:rsidR="00154AC2">
        <w:t xml:space="preserve"> a</w:t>
      </w:r>
      <w:r>
        <w:t xml:space="preserve"> </w:t>
      </w:r>
      <w:proofErr w:type="gramStart"/>
      <w:r>
        <w:t>two bedroom</w:t>
      </w:r>
      <w:proofErr w:type="gramEnd"/>
      <w:r>
        <w:t xml:space="preserve"> apartment in San Diego</w:t>
      </w:r>
      <w:r w:rsidR="00154AC2">
        <w:t>?</w:t>
      </w:r>
      <w:r>
        <w:t xml:space="preserve"> </w:t>
      </w:r>
      <w:r w:rsidRPr="00E30BAB">
        <w:t>Paste the code that computes this as well as the average rent.</w:t>
      </w:r>
      <w:r w:rsidR="00DE3AA3">
        <w:t xml:space="preserve"> (3 points)</w:t>
      </w:r>
    </w:p>
    <w:tbl>
      <w:tblPr>
        <w:tblStyle w:val="TableGrid"/>
        <w:tblW w:w="0" w:type="auto"/>
        <w:tblInd w:w="720" w:type="dxa"/>
        <w:tblLook w:val="04A0" w:firstRow="1" w:lastRow="0" w:firstColumn="1" w:lastColumn="0" w:noHBand="0" w:noVBand="1"/>
      </w:tblPr>
      <w:tblGrid>
        <w:gridCol w:w="8630"/>
      </w:tblGrid>
      <w:tr w:rsidR="007B67C3" w14:paraId="4D225EA9" w14:textId="77777777" w:rsidTr="007B67C3">
        <w:tc>
          <w:tcPr>
            <w:tcW w:w="9350" w:type="dxa"/>
          </w:tcPr>
          <w:p w14:paraId="549B475E" w14:textId="77777777" w:rsidR="000F2540" w:rsidRPr="000F2540" w:rsidRDefault="000F2540" w:rsidP="000F2540">
            <w:pPr>
              <w:spacing w:line="360" w:lineRule="auto"/>
              <w:rPr>
                <w:highlight w:val="yellow"/>
              </w:rPr>
            </w:pPr>
            <w:r w:rsidRPr="000F2540">
              <w:rPr>
                <w:highlight w:val="yellow"/>
              </w:rPr>
              <w:t>sum rent_twobed2015 if fips_county == "06073"</w:t>
            </w:r>
          </w:p>
          <w:p w14:paraId="77FD57E8" w14:textId="2A6F1023" w:rsidR="007B67C3" w:rsidRDefault="000F2540" w:rsidP="000F2540">
            <w:pPr>
              <w:pStyle w:val="ListParagraph"/>
              <w:spacing w:line="360" w:lineRule="auto"/>
              <w:ind w:left="0"/>
            </w:pPr>
            <w:r w:rsidRPr="000F2540">
              <w:rPr>
                <w:highlight w:val="yellow"/>
              </w:rPr>
              <w:t>average = 1441.758</w:t>
            </w:r>
          </w:p>
        </w:tc>
      </w:tr>
    </w:tbl>
    <w:p w14:paraId="5FBE86E9" w14:textId="2B4A807F" w:rsidR="00BE2732" w:rsidRDefault="00BE2732" w:rsidP="00AD02BF">
      <w:pPr>
        <w:spacing w:line="360" w:lineRule="auto"/>
      </w:pPr>
    </w:p>
    <w:p w14:paraId="4A662BED" w14:textId="77777777" w:rsidR="00154AC2" w:rsidRDefault="00BE2732" w:rsidP="00BE2732">
      <w:pPr>
        <w:pStyle w:val="ListParagraph"/>
        <w:numPr>
          <w:ilvl w:val="0"/>
          <w:numId w:val="1"/>
        </w:numPr>
        <w:spacing w:line="360" w:lineRule="auto"/>
      </w:pPr>
      <w:r>
        <w:t>A. We are going to explore the relationship between average two</w:t>
      </w:r>
      <w:r w:rsidR="00AD02BF">
        <w:t>-</w:t>
      </w:r>
      <w:r>
        <w:t xml:space="preserve">bedroom rent and population density (measured by the variable </w:t>
      </w:r>
      <w:r w:rsidRPr="00E30BAB">
        <w:t>popdensity2010</w:t>
      </w:r>
      <w:r>
        <w:t xml:space="preserve">, which is equal to the number of residents per square mile). </w:t>
      </w:r>
    </w:p>
    <w:p w14:paraId="1584A080" w14:textId="77777777" w:rsidR="00154AC2" w:rsidRDefault="00154AC2" w:rsidP="00154AC2">
      <w:pPr>
        <w:pStyle w:val="ListParagraph"/>
        <w:spacing w:line="360" w:lineRule="auto"/>
      </w:pPr>
    </w:p>
    <w:p w14:paraId="64305888" w14:textId="4CAFF631" w:rsidR="00BE2732" w:rsidRDefault="00BE2732" w:rsidP="00154AC2">
      <w:pPr>
        <w:pStyle w:val="ListParagraph"/>
        <w:spacing w:line="360" w:lineRule="auto"/>
      </w:pPr>
      <w:r>
        <w:t>First, what is the population density for San Diego county? Paste the code below and report the population density.</w:t>
      </w:r>
      <w:r w:rsidR="00DE3AA3">
        <w:t xml:space="preserve"> (3 points)</w:t>
      </w:r>
    </w:p>
    <w:tbl>
      <w:tblPr>
        <w:tblStyle w:val="TableGrid"/>
        <w:tblW w:w="0" w:type="auto"/>
        <w:tblInd w:w="720" w:type="dxa"/>
        <w:tblLook w:val="04A0" w:firstRow="1" w:lastRow="0" w:firstColumn="1" w:lastColumn="0" w:noHBand="0" w:noVBand="1"/>
      </w:tblPr>
      <w:tblGrid>
        <w:gridCol w:w="8630"/>
      </w:tblGrid>
      <w:tr w:rsidR="00BE2732" w14:paraId="5330D57E" w14:textId="77777777" w:rsidTr="00BE2732">
        <w:tc>
          <w:tcPr>
            <w:tcW w:w="9350" w:type="dxa"/>
          </w:tcPr>
          <w:p w14:paraId="35F04544" w14:textId="77777777" w:rsidR="000F2540" w:rsidRPr="000F2540" w:rsidRDefault="000F2540" w:rsidP="000F2540">
            <w:pPr>
              <w:spacing w:line="360" w:lineRule="auto"/>
              <w:rPr>
                <w:highlight w:val="yellow"/>
              </w:rPr>
            </w:pPr>
            <w:r w:rsidRPr="000F2540">
              <w:rPr>
                <w:highlight w:val="yellow"/>
              </w:rPr>
              <w:t>summarize popdensity2010 if fips_county == "06073"</w:t>
            </w:r>
          </w:p>
          <w:p w14:paraId="311379B5" w14:textId="68A3462E" w:rsidR="00BE2732" w:rsidRDefault="000F2540" w:rsidP="000F2540">
            <w:pPr>
              <w:pStyle w:val="ListParagraph"/>
              <w:spacing w:line="360" w:lineRule="auto"/>
              <w:ind w:left="0"/>
            </w:pPr>
            <w:r w:rsidRPr="000F2540">
              <w:rPr>
                <w:highlight w:val="yellow"/>
              </w:rPr>
              <w:t>population density of SD = 735.8169</w:t>
            </w:r>
          </w:p>
        </w:tc>
      </w:tr>
    </w:tbl>
    <w:p w14:paraId="7A8AE49A" w14:textId="137B1A38" w:rsidR="00BE2732" w:rsidRDefault="00BE2732" w:rsidP="00BE2732">
      <w:pPr>
        <w:pStyle w:val="ListParagraph"/>
        <w:spacing w:line="360" w:lineRule="auto"/>
      </w:pPr>
    </w:p>
    <w:p w14:paraId="74A988D8" w14:textId="299F5A56" w:rsidR="00BE2732" w:rsidRDefault="00BE2732" w:rsidP="00BE2732">
      <w:pPr>
        <w:pStyle w:val="ListParagraph"/>
        <w:spacing w:line="360" w:lineRule="auto"/>
      </w:pPr>
      <w:r>
        <w:t xml:space="preserve">B. Construct a histogram of </w:t>
      </w:r>
      <w:r w:rsidRPr="00BE2732">
        <w:t>popdensity2010</w:t>
      </w:r>
      <w:r>
        <w:t xml:space="preserve"> with fraction of observations on the y-axis. Make sure to label axes. Paste an image of the histogram below.</w:t>
      </w:r>
      <w:r w:rsidR="00DE3AA3">
        <w:t xml:space="preserve"> (5 points)</w:t>
      </w:r>
    </w:p>
    <w:tbl>
      <w:tblPr>
        <w:tblStyle w:val="TableGrid"/>
        <w:tblW w:w="9100" w:type="dxa"/>
        <w:tblInd w:w="720" w:type="dxa"/>
        <w:tblLook w:val="04A0" w:firstRow="1" w:lastRow="0" w:firstColumn="1" w:lastColumn="0" w:noHBand="0" w:noVBand="1"/>
      </w:tblPr>
      <w:tblGrid>
        <w:gridCol w:w="9100"/>
      </w:tblGrid>
      <w:tr w:rsidR="00BE2732" w14:paraId="20AB0F3C" w14:textId="77777777" w:rsidTr="00BE2732">
        <w:trPr>
          <w:trHeight w:val="2982"/>
        </w:trPr>
        <w:tc>
          <w:tcPr>
            <w:tcW w:w="9100" w:type="dxa"/>
          </w:tcPr>
          <w:p w14:paraId="310179D1" w14:textId="2A67BA3E" w:rsidR="00BE2732" w:rsidRDefault="005D12A7" w:rsidP="00BE2732">
            <w:pPr>
              <w:pStyle w:val="ListParagraph"/>
              <w:spacing w:line="360" w:lineRule="auto"/>
              <w:ind w:left="0"/>
            </w:pPr>
            <w:r w:rsidRPr="005D12A7">
              <w:rPr>
                <w:noProof/>
                <w:highlight w:val="yellow"/>
              </w:rPr>
              <w:lastRenderedPageBreak/>
              <w:drawing>
                <wp:inline distT="0" distB="0" distL="0" distR="0" wp14:anchorId="6860B204" wp14:editId="0E842A99">
                  <wp:extent cx="4572000" cy="3936512"/>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7739" cy="3967283"/>
                          </a:xfrm>
                          <a:prstGeom prst="rect">
                            <a:avLst/>
                          </a:prstGeom>
                        </pic:spPr>
                      </pic:pic>
                    </a:graphicData>
                  </a:graphic>
                </wp:inline>
              </w:drawing>
            </w:r>
          </w:p>
        </w:tc>
      </w:tr>
    </w:tbl>
    <w:p w14:paraId="636B826C" w14:textId="5EA30472" w:rsidR="00BE2732" w:rsidRDefault="00BE2732" w:rsidP="00BE2732">
      <w:pPr>
        <w:pStyle w:val="ListParagraph"/>
        <w:spacing w:line="360" w:lineRule="auto"/>
      </w:pPr>
    </w:p>
    <w:p w14:paraId="2EEE6B1F" w14:textId="50E67AB8" w:rsidR="00BE2732" w:rsidRDefault="00BE2732" w:rsidP="00BE2732">
      <w:pPr>
        <w:pStyle w:val="ListParagraph"/>
        <w:spacing w:line="360" w:lineRule="auto"/>
      </w:pPr>
      <w:r>
        <w:t xml:space="preserve">C. Briefly </w:t>
      </w:r>
      <w:proofErr w:type="gramStart"/>
      <w:r>
        <w:t>comment</w:t>
      </w:r>
      <w:proofErr w:type="gramEnd"/>
      <w:r>
        <w:t xml:space="preserve"> on the distribution. </w:t>
      </w:r>
      <w:r w:rsidR="00AD02BF">
        <w:t xml:space="preserve">What are some conclusions about the popdensity2010 variable that you can conclude from this figure? </w:t>
      </w:r>
      <w:r w:rsidR="00DE3AA3">
        <w:t>(5 points)</w:t>
      </w:r>
    </w:p>
    <w:tbl>
      <w:tblPr>
        <w:tblStyle w:val="TableGrid"/>
        <w:tblW w:w="0" w:type="auto"/>
        <w:tblInd w:w="720" w:type="dxa"/>
        <w:tblLook w:val="04A0" w:firstRow="1" w:lastRow="0" w:firstColumn="1" w:lastColumn="0" w:noHBand="0" w:noVBand="1"/>
      </w:tblPr>
      <w:tblGrid>
        <w:gridCol w:w="8630"/>
      </w:tblGrid>
      <w:tr w:rsidR="00BE2732" w14:paraId="26CD1124" w14:textId="77777777" w:rsidTr="00BE2732">
        <w:tc>
          <w:tcPr>
            <w:tcW w:w="9350" w:type="dxa"/>
          </w:tcPr>
          <w:p w14:paraId="1D4CCFD0" w14:textId="1914D9A4" w:rsidR="00BE2732" w:rsidRDefault="00A128CA" w:rsidP="00BE2732">
            <w:pPr>
              <w:pStyle w:val="ListParagraph"/>
              <w:spacing w:line="360" w:lineRule="auto"/>
              <w:ind w:left="0"/>
            </w:pPr>
            <w:r w:rsidRPr="006B1E8F">
              <w:rPr>
                <w:highlight w:val="yellow"/>
              </w:rPr>
              <w:t xml:space="preserve">As we can see, </w:t>
            </w:r>
            <w:r w:rsidR="006B1E8F" w:rsidRPr="006B1E8F">
              <w:rPr>
                <w:highlight w:val="yellow"/>
              </w:rPr>
              <w:t>approximately 95% of the counties have a population density that falls within the first bin. This tells us a few things: (1) the range for population density is big, (2) very few counties have high population densities per square mile, and (3) we’re going to need to normalize the data if we want to understand it.</w:t>
            </w:r>
            <w:r w:rsidR="006B1E8F">
              <w:t xml:space="preserve"> </w:t>
            </w:r>
          </w:p>
        </w:tc>
      </w:tr>
    </w:tbl>
    <w:p w14:paraId="4A75DD76" w14:textId="26BDC93E" w:rsidR="00BE2732" w:rsidRDefault="00BE2732" w:rsidP="00BE2732">
      <w:pPr>
        <w:pStyle w:val="ListParagraph"/>
        <w:spacing w:line="360" w:lineRule="auto"/>
      </w:pPr>
    </w:p>
    <w:p w14:paraId="59DE0D0A" w14:textId="467FEFEA" w:rsidR="00BE2732" w:rsidRDefault="00BE2732" w:rsidP="00BE2732">
      <w:pPr>
        <w:pStyle w:val="ListParagraph"/>
        <w:numPr>
          <w:ilvl w:val="0"/>
          <w:numId w:val="1"/>
        </w:numPr>
        <w:spacing w:line="360" w:lineRule="auto"/>
      </w:pPr>
      <w:r>
        <w:t xml:space="preserve">To begin exploring the relationship between average two-bedroom rent and population density, make a scatterplot with rent_twobed2015 on the y-axis and popdensity2010 on the x-axis. </w:t>
      </w:r>
      <w:r w:rsidR="00AD02BF">
        <w:t xml:space="preserve">Make sure to label axes appropriately. </w:t>
      </w:r>
      <w:r>
        <w:t>Paste the scatterplot below.</w:t>
      </w:r>
      <w:r w:rsidR="00DE3AA3">
        <w:t xml:space="preserve"> (5 points)</w:t>
      </w:r>
    </w:p>
    <w:tbl>
      <w:tblPr>
        <w:tblStyle w:val="TableGrid"/>
        <w:tblW w:w="8715" w:type="dxa"/>
        <w:tblInd w:w="720" w:type="dxa"/>
        <w:tblLook w:val="04A0" w:firstRow="1" w:lastRow="0" w:firstColumn="1" w:lastColumn="0" w:noHBand="0" w:noVBand="1"/>
      </w:tblPr>
      <w:tblGrid>
        <w:gridCol w:w="8715"/>
      </w:tblGrid>
      <w:tr w:rsidR="00BE2732" w14:paraId="1259D11D" w14:textId="77777777" w:rsidTr="00BE2732">
        <w:trPr>
          <w:trHeight w:val="2759"/>
        </w:trPr>
        <w:tc>
          <w:tcPr>
            <w:tcW w:w="8715" w:type="dxa"/>
          </w:tcPr>
          <w:p w14:paraId="456016DC" w14:textId="66A70267" w:rsidR="00BE2732" w:rsidRDefault="00770900" w:rsidP="00770900">
            <w:pPr>
              <w:pStyle w:val="ListParagraph"/>
              <w:spacing w:line="360" w:lineRule="auto"/>
              <w:ind w:left="0"/>
              <w:jc w:val="center"/>
            </w:pPr>
            <w:r w:rsidRPr="00770900">
              <w:rPr>
                <w:noProof/>
                <w:highlight w:val="yellow"/>
              </w:rPr>
              <w:lastRenderedPageBreak/>
              <w:drawing>
                <wp:inline distT="0" distB="0" distL="0" distR="0" wp14:anchorId="30142A25" wp14:editId="453BAE48">
                  <wp:extent cx="4579620" cy="3943073"/>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2308" cy="4031488"/>
                          </a:xfrm>
                          <a:prstGeom prst="rect">
                            <a:avLst/>
                          </a:prstGeom>
                        </pic:spPr>
                      </pic:pic>
                    </a:graphicData>
                  </a:graphic>
                </wp:inline>
              </w:drawing>
            </w:r>
          </w:p>
        </w:tc>
      </w:tr>
    </w:tbl>
    <w:p w14:paraId="3F072103" w14:textId="187F65D4" w:rsidR="00BE2732" w:rsidRDefault="00BE2732" w:rsidP="00BE2732">
      <w:pPr>
        <w:pStyle w:val="ListParagraph"/>
        <w:spacing w:line="360" w:lineRule="auto"/>
      </w:pPr>
    </w:p>
    <w:p w14:paraId="6A722EF5" w14:textId="33EAA059" w:rsidR="00BE2732" w:rsidRDefault="00BE2732" w:rsidP="00BE2732">
      <w:pPr>
        <w:pStyle w:val="ListParagraph"/>
        <w:numPr>
          <w:ilvl w:val="0"/>
          <w:numId w:val="1"/>
        </w:numPr>
        <w:spacing w:line="360" w:lineRule="auto"/>
      </w:pPr>
      <w:r>
        <w:t xml:space="preserve">A. Create a new variable called log_popdensity2010, which is equal to the log of popdensity2010. Paste the code that generates this variable below. </w:t>
      </w:r>
      <w:r w:rsidR="00DE3AA3">
        <w:t>(3 points)</w:t>
      </w:r>
    </w:p>
    <w:tbl>
      <w:tblPr>
        <w:tblStyle w:val="TableGrid"/>
        <w:tblW w:w="0" w:type="auto"/>
        <w:tblInd w:w="720" w:type="dxa"/>
        <w:tblLook w:val="04A0" w:firstRow="1" w:lastRow="0" w:firstColumn="1" w:lastColumn="0" w:noHBand="0" w:noVBand="1"/>
      </w:tblPr>
      <w:tblGrid>
        <w:gridCol w:w="8630"/>
      </w:tblGrid>
      <w:tr w:rsidR="00BE2732" w14:paraId="62EB5007" w14:textId="77777777" w:rsidTr="00BE2732">
        <w:tc>
          <w:tcPr>
            <w:tcW w:w="9350" w:type="dxa"/>
          </w:tcPr>
          <w:p w14:paraId="0E6C1196" w14:textId="0BF3A91D" w:rsidR="00BE2732" w:rsidRDefault="00770900" w:rsidP="00BE2732">
            <w:pPr>
              <w:pStyle w:val="ListParagraph"/>
              <w:spacing w:line="360" w:lineRule="auto"/>
              <w:ind w:left="0"/>
            </w:pPr>
            <w:r w:rsidRPr="00770900">
              <w:rPr>
                <w:highlight w:val="yellow"/>
              </w:rPr>
              <w:t>gen log_popdensity2010 = ln(popdensity2010)</w:t>
            </w:r>
          </w:p>
        </w:tc>
      </w:tr>
    </w:tbl>
    <w:p w14:paraId="5E73013E" w14:textId="74F50213" w:rsidR="00BE2732" w:rsidRDefault="00BE2732" w:rsidP="00BE2732">
      <w:pPr>
        <w:pStyle w:val="ListParagraph"/>
        <w:spacing w:line="360" w:lineRule="auto"/>
      </w:pPr>
    </w:p>
    <w:p w14:paraId="765D865D" w14:textId="0D5C08FE" w:rsidR="00BE2732" w:rsidRDefault="00BE2732" w:rsidP="00BE2732">
      <w:pPr>
        <w:pStyle w:val="ListParagraph"/>
        <w:spacing w:line="360" w:lineRule="auto"/>
      </w:pPr>
      <w:r>
        <w:t xml:space="preserve">B. Make a scatterplot with rent_twobed2015 on the y-axis and log_popdensity2010 on the x-axis. </w:t>
      </w:r>
      <w:r w:rsidR="00154AC2">
        <w:t xml:space="preserve">Paste a screenshot of your scatterplot below. </w:t>
      </w:r>
      <w:r w:rsidR="00DE3AA3">
        <w:t>(5 points)</w:t>
      </w:r>
    </w:p>
    <w:tbl>
      <w:tblPr>
        <w:tblStyle w:val="TableGrid"/>
        <w:tblW w:w="8729" w:type="dxa"/>
        <w:tblInd w:w="720" w:type="dxa"/>
        <w:tblLook w:val="04A0" w:firstRow="1" w:lastRow="0" w:firstColumn="1" w:lastColumn="0" w:noHBand="0" w:noVBand="1"/>
      </w:tblPr>
      <w:tblGrid>
        <w:gridCol w:w="8729"/>
      </w:tblGrid>
      <w:tr w:rsidR="002055CA" w14:paraId="6C11D430" w14:textId="77777777" w:rsidTr="002055CA">
        <w:trPr>
          <w:trHeight w:val="3080"/>
        </w:trPr>
        <w:tc>
          <w:tcPr>
            <w:tcW w:w="8729" w:type="dxa"/>
          </w:tcPr>
          <w:p w14:paraId="5C16A702" w14:textId="3374EFFD" w:rsidR="002055CA" w:rsidRDefault="00770900" w:rsidP="00770900">
            <w:pPr>
              <w:pStyle w:val="ListParagraph"/>
              <w:spacing w:line="360" w:lineRule="auto"/>
              <w:ind w:left="0"/>
              <w:jc w:val="center"/>
            </w:pPr>
            <w:r w:rsidRPr="00770900">
              <w:rPr>
                <w:noProof/>
                <w:highlight w:val="yellow"/>
              </w:rPr>
              <w:lastRenderedPageBreak/>
              <w:drawing>
                <wp:inline distT="0" distB="0" distL="0" distR="0" wp14:anchorId="282793D4" wp14:editId="5C97311F">
                  <wp:extent cx="4572000" cy="3936512"/>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6706" cy="3975004"/>
                          </a:xfrm>
                          <a:prstGeom prst="rect">
                            <a:avLst/>
                          </a:prstGeom>
                        </pic:spPr>
                      </pic:pic>
                    </a:graphicData>
                  </a:graphic>
                </wp:inline>
              </w:drawing>
            </w:r>
          </w:p>
        </w:tc>
      </w:tr>
    </w:tbl>
    <w:p w14:paraId="7182BEE3" w14:textId="6CD934DE" w:rsidR="002055CA" w:rsidRDefault="002055CA" w:rsidP="00BE2732">
      <w:pPr>
        <w:pStyle w:val="ListParagraph"/>
        <w:spacing w:line="360" w:lineRule="auto"/>
      </w:pPr>
      <w:r>
        <w:t>C. Does this scatterplot more clearly display the relationship between rent and population density. Explain why or why not.</w:t>
      </w:r>
      <w:r w:rsidR="00DE3AA3">
        <w:t xml:space="preserve"> (5 points)</w:t>
      </w:r>
    </w:p>
    <w:tbl>
      <w:tblPr>
        <w:tblStyle w:val="TableGrid"/>
        <w:tblW w:w="0" w:type="auto"/>
        <w:tblInd w:w="720" w:type="dxa"/>
        <w:tblLook w:val="04A0" w:firstRow="1" w:lastRow="0" w:firstColumn="1" w:lastColumn="0" w:noHBand="0" w:noVBand="1"/>
      </w:tblPr>
      <w:tblGrid>
        <w:gridCol w:w="8630"/>
      </w:tblGrid>
      <w:tr w:rsidR="002055CA" w14:paraId="2BC12162" w14:textId="77777777" w:rsidTr="002055CA">
        <w:tc>
          <w:tcPr>
            <w:tcW w:w="9350" w:type="dxa"/>
          </w:tcPr>
          <w:p w14:paraId="0C7CD341" w14:textId="4358502B" w:rsidR="002055CA" w:rsidRDefault="00A128CA" w:rsidP="00BE2732">
            <w:pPr>
              <w:pStyle w:val="ListParagraph"/>
              <w:spacing w:line="360" w:lineRule="auto"/>
              <w:ind w:left="0"/>
            </w:pPr>
            <w:r w:rsidRPr="00A128CA">
              <w:rPr>
                <w:highlight w:val="yellow"/>
              </w:rPr>
              <w:t>Yes, this scatterplot does present a clearer picture of the relationship between rent &amp; population density. After normalizing the Population Density data, we can see that there appears to be a positive correlation between rent for a two-bedroom apartment and the population density in a county.</w:t>
            </w:r>
            <w:r>
              <w:t xml:space="preserve"> </w:t>
            </w:r>
          </w:p>
        </w:tc>
      </w:tr>
    </w:tbl>
    <w:p w14:paraId="50A8EF3C" w14:textId="13B08532" w:rsidR="002055CA" w:rsidRDefault="002055CA" w:rsidP="00BE2732">
      <w:pPr>
        <w:pStyle w:val="ListParagraph"/>
        <w:spacing w:line="360" w:lineRule="auto"/>
      </w:pPr>
    </w:p>
    <w:p w14:paraId="1348763A" w14:textId="5303CFF6" w:rsidR="002055CA" w:rsidRDefault="002055CA" w:rsidP="002055CA">
      <w:pPr>
        <w:pStyle w:val="ListParagraph"/>
        <w:numPr>
          <w:ilvl w:val="0"/>
          <w:numId w:val="1"/>
        </w:numPr>
        <w:spacing w:line="360" w:lineRule="auto"/>
        <w:rPr>
          <w:rFonts w:eastAsiaTheme="minorEastAsia"/>
        </w:rPr>
      </w:pPr>
      <w:r>
        <w:t>A. Now we are going to estimate a linear regression. Recall from lecture that for a linear regression</w:t>
      </w:r>
      <w:r w:rsidR="00E16A08">
        <w:t>,</w:t>
      </w:r>
      <w:r>
        <w:t xml:space="preserve"> we fit a model of the form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oMath>
      <w:r>
        <w:rPr>
          <w:rFonts w:eastAsiaTheme="minorEastAsia"/>
        </w:rPr>
        <w:t xml:space="preserve">, where we estimate the parameters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(the intercept)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(the slope coefficient). Estimate a linear regression in Stata where rent_twobed15 is the Y-variable (or dependent variable) and popdensity2010 is the X-variable (or independent variable).</w:t>
      </w:r>
      <w:r w:rsidR="00E16A08">
        <w:rPr>
          <w:rFonts w:eastAsiaTheme="minorEastAsia"/>
        </w:rPr>
        <w:t xml:space="preserve"> Therefore, we are modeling rent as a function of the population density.</w:t>
      </w:r>
      <w:r>
        <w:rPr>
          <w:rFonts w:eastAsiaTheme="minorEastAsia"/>
        </w:rPr>
        <w:t xml:space="preserve"> Paste the code the runs this regression below.</w:t>
      </w:r>
      <w:r w:rsidR="00DE3AA3">
        <w:rPr>
          <w:rFonts w:eastAsiaTheme="minorEastAsia"/>
        </w:rPr>
        <w:t xml:space="preserve"> (5 points)</w:t>
      </w:r>
    </w:p>
    <w:tbl>
      <w:tblPr>
        <w:tblStyle w:val="TableGrid"/>
        <w:tblW w:w="0" w:type="auto"/>
        <w:tblInd w:w="720" w:type="dxa"/>
        <w:tblLook w:val="04A0" w:firstRow="1" w:lastRow="0" w:firstColumn="1" w:lastColumn="0" w:noHBand="0" w:noVBand="1"/>
      </w:tblPr>
      <w:tblGrid>
        <w:gridCol w:w="8630"/>
      </w:tblGrid>
      <w:tr w:rsidR="002055CA" w14:paraId="1CD731F0" w14:textId="77777777" w:rsidTr="002055CA">
        <w:tc>
          <w:tcPr>
            <w:tcW w:w="9350" w:type="dxa"/>
          </w:tcPr>
          <w:p w14:paraId="31336C87" w14:textId="5DA75AB6" w:rsidR="002055CA" w:rsidRDefault="0048349F" w:rsidP="002055CA">
            <w:pPr>
              <w:pStyle w:val="ListParagraph"/>
              <w:spacing w:line="360" w:lineRule="auto"/>
              <w:ind w:left="0"/>
              <w:rPr>
                <w:rFonts w:eastAsiaTheme="minorEastAsia"/>
              </w:rPr>
            </w:pPr>
            <w:r w:rsidRPr="0048349F">
              <w:rPr>
                <w:rFonts w:eastAsiaTheme="minorEastAsia"/>
                <w:highlight w:val="yellow"/>
              </w:rPr>
              <w:lastRenderedPageBreak/>
              <w:t>reg rent_twobed2015 popdensity2010</w:t>
            </w:r>
          </w:p>
        </w:tc>
      </w:tr>
    </w:tbl>
    <w:p w14:paraId="767D27D6" w14:textId="7FE897A1" w:rsidR="002055CA" w:rsidRDefault="002055CA" w:rsidP="002055CA">
      <w:pPr>
        <w:pStyle w:val="ListParagraph"/>
        <w:spacing w:line="360" w:lineRule="auto"/>
        <w:rPr>
          <w:rFonts w:eastAsiaTheme="minorEastAsia"/>
        </w:rPr>
      </w:pPr>
      <w:r>
        <w:rPr>
          <w:rFonts w:eastAsiaTheme="minorEastAsia"/>
        </w:rPr>
        <w:t xml:space="preserve">B. Interpret the slope coefficient. What does it tell us about how a change in population density is associated with a change in the </w:t>
      </w:r>
      <w:r w:rsidR="000E3003">
        <w:rPr>
          <w:rFonts w:eastAsiaTheme="minorEastAsia"/>
        </w:rPr>
        <w:t>average rent of a two-bedroom apartment</w:t>
      </w:r>
      <w:r w:rsidR="00154AC2">
        <w:rPr>
          <w:rFonts w:eastAsiaTheme="minorEastAsia"/>
        </w:rPr>
        <w:t xml:space="preserve">? </w:t>
      </w:r>
      <w:r w:rsidR="000E3003">
        <w:rPr>
          <w:rFonts w:eastAsiaTheme="minorEastAsia"/>
        </w:rPr>
        <w:t>Make sure to be specific</w:t>
      </w:r>
      <w:r w:rsidR="00154AC2">
        <w:rPr>
          <w:rFonts w:eastAsiaTheme="minorEastAsia"/>
        </w:rPr>
        <w:t xml:space="preserve"> about the units, size, and direction of this relationship</w:t>
      </w:r>
      <w:r w:rsidR="000E3003">
        <w:rPr>
          <w:rFonts w:eastAsiaTheme="minorEastAsia"/>
        </w:rPr>
        <w:t>.</w:t>
      </w:r>
      <w:r w:rsidR="00DE3AA3">
        <w:rPr>
          <w:rFonts w:eastAsiaTheme="minorEastAsia"/>
        </w:rPr>
        <w:t xml:space="preserve"> (5 points)</w:t>
      </w:r>
    </w:p>
    <w:tbl>
      <w:tblPr>
        <w:tblStyle w:val="TableGrid"/>
        <w:tblW w:w="0" w:type="auto"/>
        <w:tblInd w:w="720" w:type="dxa"/>
        <w:tblLook w:val="04A0" w:firstRow="1" w:lastRow="0" w:firstColumn="1" w:lastColumn="0" w:noHBand="0" w:noVBand="1"/>
      </w:tblPr>
      <w:tblGrid>
        <w:gridCol w:w="8630"/>
      </w:tblGrid>
      <w:tr w:rsidR="000E3003" w14:paraId="62D22B98" w14:textId="77777777" w:rsidTr="000E3003">
        <w:tc>
          <w:tcPr>
            <w:tcW w:w="9350" w:type="dxa"/>
          </w:tcPr>
          <w:p w14:paraId="31569D02" w14:textId="48189DD9" w:rsidR="000E3003" w:rsidRDefault="00681CCF" w:rsidP="002055CA">
            <w:pPr>
              <w:pStyle w:val="ListParagraph"/>
              <w:spacing w:line="360" w:lineRule="auto"/>
              <w:ind w:left="0"/>
              <w:rPr>
                <w:rFonts w:eastAsiaTheme="minorEastAsia"/>
              </w:rPr>
            </w:pPr>
            <w:r w:rsidRPr="00681CCF">
              <w:rPr>
                <w:rFonts w:eastAsiaTheme="minorEastAsia"/>
                <w:highlight w:val="yellow"/>
              </w:rPr>
              <w:t>For every 1 unit increase in Population Density per square mile, we expect the Average Rent of a Two-Bedroom Apartment will go up by .035 dollars.</w:t>
            </w:r>
            <w:r>
              <w:rPr>
                <w:rFonts w:eastAsiaTheme="minorEastAsia"/>
              </w:rPr>
              <w:t xml:space="preserve"> </w:t>
            </w:r>
          </w:p>
        </w:tc>
      </w:tr>
    </w:tbl>
    <w:p w14:paraId="17950685" w14:textId="112A7B3A" w:rsidR="000E3003" w:rsidRDefault="000E3003" w:rsidP="00DE3AA3">
      <w:pPr>
        <w:spacing w:line="360" w:lineRule="auto"/>
        <w:ind w:left="720"/>
        <w:rPr>
          <w:rFonts w:eastAsiaTheme="minorEastAsia"/>
        </w:rPr>
      </w:pPr>
      <w:r w:rsidRPr="000E3003">
        <w:rPr>
          <w:rFonts w:eastAsiaTheme="minorEastAsia"/>
        </w:rPr>
        <w:t>C. Is this relationship statistically significant</w:t>
      </w:r>
      <w:r>
        <w:rPr>
          <w:rFonts w:eastAsiaTheme="minorEastAsia"/>
        </w:rPr>
        <w:t xml:space="preserve"> at the 5 percent level</w:t>
      </w:r>
      <w:r w:rsidRPr="000E3003">
        <w:rPr>
          <w:rFonts w:eastAsiaTheme="minorEastAsia"/>
        </w:rPr>
        <w:t>? How can you tell?</w:t>
      </w:r>
      <w:r w:rsidR="00DE3AA3">
        <w:rPr>
          <w:rFonts w:eastAsiaTheme="minorEastAsia"/>
        </w:rPr>
        <w:t xml:space="preserve"> (5 points)</w:t>
      </w:r>
    </w:p>
    <w:tbl>
      <w:tblPr>
        <w:tblStyle w:val="TableGrid"/>
        <w:tblW w:w="0" w:type="auto"/>
        <w:tblInd w:w="625" w:type="dxa"/>
        <w:tblLook w:val="04A0" w:firstRow="1" w:lastRow="0" w:firstColumn="1" w:lastColumn="0" w:noHBand="0" w:noVBand="1"/>
      </w:tblPr>
      <w:tblGrid>
        <w:gridCol w:w="8725"/>
      </w:tblGrid>
      <w:tr w:rsidR="000E3003" w14:paraId="61DD8389" w14:textId="77777777" w:rsidTr="000E3003">
        <w:tc>
          <w:tcPr>
            <w:tcW w:w="8725" w:type="dxa"/>
          </w:tcPr>
          <w:p w14:paraId="135C956F" w14:textId="04919BC6" w:rsidR="000E3003" w:rsidRDefault="00681CCF" w:rsidP="000E3003">
            <w:pPr>
              <w:spacing w:line="360" w:lineRule="auto"/>
              <w:rPr>
                <w:rFonts w:eastAsiaTheme="minorEastAsia"/>
              </w:rPr>
            </w:pPr>
            <w:r w:rsidRPr="00681CCF">
              <w:rPr>
                <w:rFonts w:eastAsiaTheme="minorEastAsia"/>
                <w:highlight w:val="yellow"/>
              </w:rPr>
              <w:t>The p-value that is produced from running this regression is 0.</w:t>
            </w:r>
            <w:r w:rsidR="00287BE5">
              <w:rPr>
                <w:rFonts w:eastAsiaTheme="minorEastAsia"/>
                <w:highlight w:val="yellow"/>
              </w:rPr>
              <w:t>0</w:t>
            </w:r>
            <w:r w:rsidRPr="00681CCF">
              <w:rPr>
                <w:rFonts w:eastAsiaTheme="minorEastAsia"/>
                <w:highlight w:val="yellow"/>
              </w:rPr>
              <w:t>00, which suggests that this is indeed statistically significant at the 5% level</w:t>
            </w:r>
            <w:r>
              <w:rPr>
                <w:rFonts w:eastAsiaTheme="minorEastAsia"/>
                <w:highlight w:val="yellow"/>
              </w:rPr>
              <w:t xml:space="preserve">. Because </w:t>
            </w:r>
            <w:r w:rsidRPr="00681CCF">
              <w:rPr>
                <w:rFonts w:eastAsiaTheme="minorEastAsia"/>
                <w:highlight w:val="yellow"/>
              </w:rPr>
              <w:t xml:space="preserve">p &lt; </w:t>
            </w:r>
            <w:r w:rsidR="001A0034">
              <w:rPr>
                <w:rFonts w:eastAsiaTheme="minorEastAsia"/>
                <w:highlight w:val="yellow"/>
              </w:rPr>
              <w:t>0</w:t>
            </w:r>
            <w:r w:rsidRPr="00681CCF">
              <w:rPr>
                <w:rFonts w:eastAsiaTheme="minorEastAsia"/>
                <w:highlight w:val="yellow"/>
              </w:rPr>
              <w:t>.05</w:t>
            </w:r>
            <w:r>
              <w:rPr>
                <w:rFonts w:eastAsiaTheme="minorEastAsia"/>
                <w:highlight w:val="yellow"/>
              </w:rPr>
              <w:t>, this means that there’s a less than 5% chance that this relationship is random</w:t>
            </w:r>
            <w:r w:rsidRPr="00681CCF">
              <w:rPr>
                <w:rFonts w:eastAsiaTheme="minorEastAsia"/>
                <w:highlight w:val="yellow"/>
              </w:rPr>
              <w:t>.</w:t>
            </w:r>
            <w:r>
              <w:rPr>
                <w:rFonts w:eastAsiaTheme="minorEastAsia"/>
              </w:rPr>
              <w:t xml:space="preserve"> </w:t>
            </w:r>
          </w:p>
        </w:tc>
      </w:tr>
    </w:tbl>
    <w:p w14:paraId="75F28C3A" w14:textId="02C66AB0" w:rsidR="002055CA" w:rsidRPr="00AD02BF" w:rsidRDefault="000E3003" w:rsidP="00AD02BF">
      <w:pPr>
        <w:spacing w:line="360" w:lineRule="auto"/>
        <w:ind w:left="720"/>
        <w:rPr>
          <w:rFonts w:eastAsiaTheme="minorEastAsia"/>
        </w:rPr>
      </w:pPr>
      <w:r w:rsidRPr="00AD02BF">
        <w:rPr>
          <w:rFonts w:eastAsiaTheme="minorEastAsia"/>
        </w:rPr>
        <w:t>D. Compute the predicted</w:t>
      </w:r>
      <w:r w:rsidR="00BC0BD4">
        <w:rPr>
          <w:rFonts w:eastAsiaTheme="minorEastAsia"/>
        </w:rPr>
        <w:t xml:space="preserve"> value of</w:t>
      </w:r>
      <w:r w:rsidRPr="00AD02BF">
        <w:rPr>
          <w:rFonts w:eastAsiaTheme="minorEastAsia"/>
        </w:rPr>
        <w:t xml:space="preserve"> rent_twobed2015 for a county with a population density equal to 1000. Report the predicted value below.</w:t>
      </w:r>
      <w:r w:rsidR="00DE3AA3">
        <w:rPr>
          <w:rFonts w:eastAsiaTheme="minorEastAsia"/>
        </w:rPr>
        <w:t xml:space="preserve"> (4 points)</w:t>
      </w:r>
    </w:p>
    <w:tbl>
      <w:tblPr>
        <w:tblStyle w:val="TableGrid"/>
        <w:tblW w:w="0" w:type="auto"/>
        <w:tblInd w:w="720" w:type="dxa"/>
        <w:tblLook w:val="04A0" w:firstRow="1" w:lastRow="0" w:firstColumn="1" w:lastColumn="0" w:noHBand="0" w:noVBand="1"/>
      </w:tblPr>
      <w:tblGrid>
        <w:gridCol w:w="8630"/>
      </w:tblGrid>
      <w:tr w:rsidR="000E3003" w14:paraId="4560F457" w14:textId="77777777" w:rsidTr="000E3003">
        <w:tc>
          <w:tcPr>
            <w:tcW w:w="9350" w:type="dxa"/>
          </w:tcPr>
          <w:p w14:paraId="02B719AF" w14:textId="70339FD2" w:rsidR="000E3003" w:rsidRDefault="0048349F" w:rsidP="000E3003">
            <w:pPr>
              <w:pStyle w:val="ListParagraph"/>
              <w:spacing w:line="360" w:lineRule="auto"/>
              <w:ind w:left="0"/>
              <w:rPr>
                <w:rFonts w:eastAsiaTheme="minorEastAsia"/>
              </w:rPr>
            </w:pPr>
            <w:r w:rsidRPr="0048349F">
              <w:rPr>
                <w:rFonts w:eastAsiaTheme="minorEastAsia"/>
                <w:highlight w:val="yellow"/>
              </w:rPr>
              <w:t>710.07878</w:t>
            </w:r>
          </w:p>
        </w:tc>
      </w:tr>
    </w:tbl>
    <w:p w14:paraId="54EAFC6F" w14:textId="6F48910B" w:rsidR="000E3003" w:rsidRDefault="000E3003" w:rsidP="000E3003">
      <w:pPr>
        <w:pStyle w:val="ListParagraph"/>
        <w:spacing w:line="360" w:lineRule="auto"/>
        <w:rPr>
          <w:rFonts w:eastAsiaTheme="minorEastAsia"/>
        </w:rPr>
      </w:pPr>
    </w:p>
    <w:p w14:paraId="4DF13E38" w14:textId="32DDC0E2" w:rsidR="000E3003" w:rsidRDefault="000E3003" w:rsidP="000E3003">
      <w:pPr>
        <w:pStyle w:val="ListParagraph"/>
        <w:spacing w:line="360" w:lineRule="auto"/>
        <w:rPr>
          <w:rFonts w:eastAsiaTheme="minorEastAsia"/>
        </w:rPr>
      </w:pPr>
      <w:r>
        <w:rPr>
          <w:rFonts w:eastAsiaTheme="minorEastAsia"/>
        </w:rPr>
        <w:t>E. Compute the predicted rent_twobed2015 for a county with a population density equal to 2000. Report the predicted value below.</w:t>
      </w:r>
      <w:r w:rsidR="00DE3AA3">
        <w:rPr>
          <w:rFonts w:eastAsiaTheme="minorEastAsia"/>
        </w:rPr>
        <w:t xml:space="preserve"> (4 points)</w:t>
      </w:r>
    </w:p>
    <w:tbl>
      <w:tblPr>
        <w:tblStyle w:val="TableGrid"/>
        <w:tblW w:w="0" w:type="auto"/>
        <w:tblInd w:w="720" w:type="dxa"/>
        <w:tblLook w:val="04A0" w:firstRow="1" w:lastRow="0" w:firstColumn="1" w:lastColumn="0" w:noHBand="0" w:noVBand="1"/>
      </w:tblPr>
      <w:tblGrid>
        <w:gridCol w:w="8630"/>
      </w:tblGrid>
      <w:tr w:rsidR="000E3003" w14:paraId="514E9606" w14:textId="77777777" w:rsidTr="000E3003">
        <w:tc>
          <w:tcPr>
            <w:tcW w:w="9350" w:type="dxa"/>
          </w:tcPr>
          <w:p w14:paraId="0C8123FF" w14:textId="1FE0D5F9" w:rsidR="000E3003" w:rsidRPr="0048349F" w:rsidRDefault="0048349F" w:rsidP="000E3003">
            <w:pPr>
              <w:pStyle w:val="ListParagraph"/>
              <w:spacing w:line="360" w:lineRule="auto"/>
              <w:ind w:left="0"/>
              <w:rPr>
                <w:rFonts w:eastAsiaTheme="minorEastAsia"/>
              </w:rPr>
            </w:pPr>
            <w:r w:rsidRPr="0048349F">
              <w:rPr>
                <w:rFonts w:eastAsiaTheme="minorEastAsia"/>
                <w:highlight w:val="yellow"/>
              </w:rPr>
              <w:t>745.57243</w:t>
            </w:r>
          </w:p>
        </w:tc>
      </w:tr>
    </w:tbl>
    <w:p w14:paraId="48A7F369" w14:textId="178B5F2B" w:rsidR="000E3003" w:rsidRDefault="000E3003" w:rsidP="000E3003">
      <w:pPr>
        <w:pStyle w:val="ListParagraph"/>
        <w:spacing w:line="360" w:lineRule="auto"/>
        <w:rPr>
          <w:rFonts w:eastAsiaTheme="minorEastAsia"/>
          <w:b/>
          <w:bCs/>
        </w:rPr>
      </w:pPr>
    </w:p>
    <w:p w14:paraId="58CEB595" w14:textId="77777777" w:rsidR="000E3003" w:rsidRPr="000E3003" w:rsidRDefault="000E3003" w:rsidP="000E3003">
      <w:pPr>
        <w:pStyle w:val="ListParagraph"/>
        <w:spacing w:line="360" w:lineRule="auto"/>
        <w:rPr>
          <w:rFonts w:eastAsiaTheme="minorEastAsia"/>
          <w:b/>
          <w:bCs/>
        </w:rPr>
      </w:pPr>
    </w:p>
    <w:p w14:paraId="0DD1BC50" w14:textId="488E5771" w:rsidR="000E3003" w:rsidRDefault="00DE3AA3" w:rsidP="000E3003">
      <w:pPr>
        <w:pStyle w:val="ListParagraph"/>
        <w:numPr>
          <w:ilvl w:val="0"/>
          <w:numId w:val="1"/>
        </w:numPr>
        <w:spacing w:line="360" w:lineRule="auto"/>
        <w:rPr>
          <w:rFonts w:eastAsiaTheme="minorEastAsia"/>
        </w:rPr>
      </w:pPr>
      <w:r>
        <w:t xml:space="preserve">A. </w:t>
      </w:r>
      <w:r w:rsidR="000E3003">
        <w:t>Now we are going to estimate a linear regression</w:t>
      </w:r>
      <w:r w:rsidR="00BC0BD4">
        <w:t xml:space="preserve"> with</w:t>
      </w:r>
      <w:r w:rsidR="000E3003">
        <w:t xml:space="preserve"> </w:t>
      </w:r>
      <w:r w:rsidR="00BC0BD4">
        <w:t xml:space="preserve">log_popdensity2010 as our X-variable instead of </w:t>
      </w:r>
      <w:r w:rsidR="000E3003">
        <w:t>popdensity2010</w:t>
      </w:r>
      <w:r w:rsidR="00BC0BD4">
        <w:t xml:space="preserve">. Our Y-variable is still rent_twobed2015. </w:t>
      </w:r>
      <w:r w:rsidR="000E3003">
        <w:rPr>
          <w:rFonts w:eastAsiaTheme="minorEastAsia"/>
        </w:rPr>
        <w:t>Paste the code the runs this regression below.</w:t>
      </w:r>
      <w:r>
        <w:rPr>
          <w:rFonts w:eastAsiaTheme="minorEastAsia"/>
        </w:rPr>
        <w:t xml:space="preserve"> (3 points)</w:t>
      </w:r>
    </w:p>
    <w:tbl>
      <w:tblPr>
        <w:tblStyle w:val="TableGrid"/>
        <w:tblW w:w="0" w:type="auto"/>
        <w:tblInd w:w="720" w:type="dxa"/>
        <w:tblLook w:val="04A0" w:firstRow="1" w:lastRow="0" w:firstColumn="1" w:lastColumn="0" w:noHBand="0" w:noVBand="1"/>
      </w:tblPr>
      <w:tblGrid>
        <w:gridCol w:w="8630"/>
      </w:tblGrid>
      <w:tr w:rsidR="000E3003" w14:paraId="12E009BD" w14:textId="77777777" w:rsidTr="007969FC">
        <w:tc>
          <w:tcPr>
            <w:tcW w:w="9350" w:type="dxa"/>
          </w:tcPr>
          <w:p w14:paraId="4231FDBD" w14:textId="4DB3BD1A" w:rsidR="000E3003" w:rsidRDefault="00924D5C" w:rsidP="007969FC">
            <w:pPr>
              <w:pStyle w:val="ListParagraph"/>
              <w:spacing w:line="360" w:lineRule="auto"/>
              <w:ind w:left="0"/>
              <w:rPr>
                <w:rFonts w:eastAsiaTheme="minorEastAsia"/>
              </w:rPr>
            </w:pPr>
            <w:r w:rsidRPr="00924D5C">
              <w:rPr>
                <w:rFonts w:eastAsiaTheme="minorEastAsia"/>
                <w:highlight w:val="yellow"/>
              </w:rPr>
              <w:t>reg rent_twobed2015 log_popdensity2010</w:t>
            </w:r>
          </w:p>
        </w:tc>
      </w:tr>
    </w:tbl>
    <w:p w14:paraId="37E2557A" w14:textId="3A498B61" w:rsidR="000E3003" w:rsidRDefault="000E3003" w:rsidP="000E3003">
      <w:pPr>
        <w:pStyle w:val="ListParagraph"/>
        <w:spacing w:line="360" w:lineRule="auto"/>
        <w:rPr>
          <w:rFonts w:eastAsiaTheme="minorEastAsia"/>
        </w:rPr>
      </w:pPr>
      <w:r>
        <w:rPr>
          <w:rFonts w:eastAsiaTheme="minorEastAsia"/>
        </w:rPr>
        <w:lastRenderedPageBreak/>
        <w:t xml:space="preserve">B. Interpret the slope coefficient. What does it tell us about how a change in log population density is associated with a change in the average rent of a two-bedroom </w:t>
      </w:r>
      <w:proofErr w:type="gramStart"/>
      <w:r>
        <w:rPr>
          <w:rFonts w:eastAsiaTheme="minorEastAsia"/>
        </w:rPr>
        <w:t>apartment.</w:t>
      </w:r>
      <w:proofErr w:type="gramEnd"/>
      <w:r>
        <w:rPr>
          <w:rFonts w:eastAsiaTheme="minorEastAsia"/>
        </w:rPr>
        <w:t xml:space="preserve"> </w:t>
      </w:r>
      <w:r w:rsidR="00BC0BD4">
        <w:rPr>
          <w:rFonts w:eastAsiaTheme="minorEastAsia"/>
        </w:rPr>
        <w:t xml:space="preserve">Make sure to be specific about the units, size, and direction of this relationship. </w:t>
      </w:r>
      <w:r w:rsidR="00DE3AA3">
        <w:rPr>
          <w:rFonts w:eastAsiaTheme="minorEastAsia"/>
        </w:rPr>
        <w:t>(5 points)</w:t>
      </w:r>
    </w:p>
    <w:tbl>
      <w:tblPr>
        <w:tblStyle w:val="TableGrid"/>
        <w:tblW w:w="0" w:type="auto"/>
        <w:tblInd w:w="720" w:type="dxa"/>
        <w:tblLook w:val="04A0" w:firstRow="1" w:lastRow="0" w:firstColumn="1" w:lastColumn="0" w:noHBand="0" w:noVBand="1"/>
      </w:tblPr>
      <w:tblGrid>
        <w:gridCol w:w="8630"/>
      </w:tblGrid>
      <w:tr w:rsidR="000E3003" w14:paraId="780C7743" w14:textId="77777777" w:rsidTr="007969FC">
        <w:tc>
          <w:tcPr>
            <w:tcW w:w="9350" w:type="dxa"/>
          </w:tcPr>
          <w:p w14:paraId="00F5FD8B" w14:textId="2E388C36" w:rsidR="000E3003" w:rsidRDefault="00287BE5" w:rsidP="007969FC">
            <w:pPr>
              <w:pStyle w:val="ListParagraph"/>
              <w:spacing w:line="360" w:lineRule="auto"/>
              <w:ind w:left="0"/>
              <w:rPr>
                <w:rFonts w:eastAsiaTheme="minorEastAsia"/>
              </w:rPr>
            </w:pPr>
            <w:r w:rsidRPr="00681CCF">
              <w:rPr>
                <w:rFonts w:eastAsiaTheme="minorEastAsia"/>
                <w:highlight w:val="yellow"/>
              </w:rPr>
              <w:t xml:space="preserve">For every 1 unit increase in </w:t>
            </w:r>
            <w:r>
              <w:rPr>
                <w:rFonts w:eastAsiaTheme="minorEastAsia"/>
                <w:highlight w:val="yellow"/>
              </w:rPr>
              <w:t xml:space="preserve">Log </w:t>
            </w:r>
            <w:r w:rsidRPr="00681CCF">
              <w:rPr>
                <w:rFonts w:eastAsiaTheme="minorEastAsia"/>
                <w:highlight w:val="yellow"/>
              </w:rPr>
              <w:t xml:space="preserve">Population Density per square mile, we expect the Average Rent of a Two-Bedroom Apartment will go up by </w:t>
            </w:r>
            <w:r>
              <w:rPr>
                <w:rFonts w:eastAsiaTheme="minorEastAsia"/>
                <w:highlight w:val="yellow"/>
              </w:rPr>
              <w:t>53.57</w:t>
            </w:r>
            <w:r w:rsidRPr="00681CCF">
              <w:rPr>
                <w:rFonts w:eastAsiaTheme="minorEastAsia"/>
                <w:highlight w:val="yellow"/>
              </w:rPr>
              <w:t xml:space="preserve"> dollars</w:t>
            </w:r>
            <w:r>
              <w:rPr>
                <w:rFonts w:eastAsiaTheme="minorEastAsia"/>
              </w:rPr>
              <w:t xml:space="preserve"> </w:t>
            </w:r>
            <w:r w:rsidRPr="00287BE5">
              <w:rPr>
                <w:rFonts w:eastAsiaTheme="minorEastAsia"/>
                <w:highlight w:val="yellow"/>
              </w:rPr>
              <w:t>(</w:t>
            </w:r>
            <w:r>
              <w:rPr>
                <w:rFonts w:eastAsiaTheme="minorEastAsia"/>
                <w:highlight w:val="yellow"/>
              </w:rPr>
              <w:t xml:space="preserve">log = </w:t>
            </w:r>
            <w:r w:rsidRPr="00287BE5">
              <w:rPr>
                <w:rFonts w:eastAsiaTheme="minorEastAsia"/>
                <w:highlight w:val="yellow"/>
              </w:rPr>
              <w:t>3.98 dollars).</w:t>
            </w:r>
          </w:p>
        </w:tc>
      </w:tr>
    </w:tbl>
    <w:p w14:paraId="7DC1FC5C" w14:textId="35ED9514" w:rsidR="000E3003" w:rsidRPr="000E3003" w:rsidRDefault="000E3003" w:rsidP="000E3003">
      <w:pPr>
        <w:spacing w:line="360" w:lineRule="auto"/>
        <w:ind w:left="720"/>
        <w:rPr>
          <w:rFonts w:eastAsiaTheme="minorEastAsia"/>
        </w:rPr>
      </w:pPr>
      <w:r>
        <w:rPr>
          <w:rFonts w:eastAsiaTheme="minorEastAsia"/>
        </w:rPr>
        <w:t>C</w:t>
      </w:r>
      <w:r w:rsidRPr="000E3003">
        <w:rPr>
          <w:rFonts w:eastAsiaTheme="minorEastAsia"/>
        </w:rPr>
        <w:t xml:space="preserve">. Compute the predicted </w:t>
      </w:r>
      <w:r w:rsidR="00BC0BD4">
        <w:rPr>
          <w:rFonts w:eastAsiaTheme="minorEastAsia"/>
        </w:rPr>
        <w:t xml:space="preserve">value of </w:t>
      </w:r>
      <w:r w:rsidRPr="000E3003">
        <w:rPr>
          <w:rFonts w:eastAsiaTheme="minorEastAsia"/>
        </w:rPr>
        <w:t>rent_twobed2015 for a county with a population density equal to 1000. Report the predicted value below.</w:t>
      </w:r>
      <w:r w:rsidR="00DE3AA3">
        <w:rPr>
          <w:rFonts w:eastAsiaTheme="minorEastAsia"/>
        </w:rPr>
        <w:t xml:space="preserve"> (4 points)</w:t>
      </w:r>
    </w:p>
    <w:tbl>
      <w:tblPr>
        <w:tblStyle w:val="TableGrid"/>
        <w:tblW w:w="0" w:type="auto"/>
        <w:tblInd w:w="720" w:type="dxa"/>
        <w:tblLook w:val="04A0" w:firstRow="1" w:lastRow="0" w:firstColumn="1" w:lastColumn="0" w:noHBand="0" w:noVBand="1"/>
      </w:tblPr>
      <w:tblGrid>
        <w:gridCol w:w="8630"/>
      </w:tblGrid>
      <w:tr w:rsidR="000E3003" w14:paraId="63B7E7F9" w14:textId="77777777" w:rsidTr="007969FC">
        <w:tc>
          <w:tcPr>
            <w:tcW w:w="9350" w:type="dxa"/>
          </w:tcPr>
          <w:p w14:paraId="15FB45F8" w14:textId="672CCDE5" w:rsidR="000E3003" w:rsidRDefault="0013070C" w:rsidP="007969FC">
            <w:pPr>
              <w:pStyle w:val="ListParagraph"/>
              <w:spacing w:line="360" w:lineRule="auto"/>
              <w:ind w:left="0"/>
              <w:rPr>
                <w:rFonts w:eastAsiaTheme="minorEastAsia"/>
              </w:rPr>
            </w:pPr>
            <w:r w:rsidRPr="0013070C">
              <w:rPr>
                <w:rFonts w:eastAsiaTheme="minorEastAsia"/>
                <w:highlight w:val="yellow"/>
              </w:rPr>
              <w:t>845.28989</w:t>
            </w:r>
          </w:p>
        </w:tc>
      </w:tr>
    </w:tbl>
    <w:p w14:paraId="284BB873" w14:textId="11EC1DF4" w:rsidR="000E3003" w:rsidRPr="000E3003" w:rsidRDefault="000E3003" w:rsidP="00E16A08">
      <w:pPr>
        <w:spacing w:line="360" w:lineRule="auto"/>
        <w:ind w:left="720"/>
        <w:rPr>
          <w:rFonts w:eastAsiaTheme="minorEastAsia"/>
        </w:rPr>
      </w:pPr>
      <w:r w:rsidRPr="000E3003">
        <w:rPr>
          <w:rFonts w:eastAsiaTheme="minorEastAsia"/>
        </w:rPr>
        <w:t>D. Compute the predicted rent_twobed2015 for a county with a population density equal to 2000. Report the predicted value below.</w:t>
      </w:r>
      <w:r w:rsidR="00DE3AA3">
        <w:rPr>
          <w:rFonts w:eastAsiaTheme="minorEastAsia"/>
        </w:rPr>
        <w:t xml:space="preserve"> (4 points)</w:t>
      </w:r>
    </w:p>
    <w:tbl>
      <w:tblPr>
        <w:tblStyle w:val="TableGrid"/>
        <w:tblW w:w="0" w:type="auto"/>
        <w:tblInd w:w="715" w:type="dxa"/>
        <w:tblLook w:val="04A0" w:firstRow="1" w:lastRow="0" w:firstColumn="1" w:lastColumn="0" w:noHBand="0" w:noVBand="1"/>
      </w:tblPr>
      <w:tblGrid>
        <w:gridCol w:w="8635"/>
      </w:tblGrid>
      <w:tr w:rsidR="000E3003" w14:paraId="697F3734" w14:textId="77777777" w:rsidTr="000E3003">
        <w:tc>
          <w:tcPr>
            <w:tcW w:w="8635" w:type="dxa"/>
          </w:tcPr>
          <w:p w14:paraId="3E5BF97E" w14:textId="3EAA99E8" w:rsidR="000E3003" w:rsidRDefault="0013070C" w:rsidP="000E3003">
            <w:pPr>
              <w:spacing w:line="360" w:lineRule="auto"/>
            </w:pPr>
            <w:r w:rsidRPr="0013070C">
              <w:rPr>
                <w:highlight w:val="yellow"/>
              </w:rPr>
              <w:t>882.42375</w:t>
            </w:r>
          </w:p>
        </w:tc>
      </w:tr>
    </w:tbl>
    <w:p w14:paraId="7722994B" w14:textId="5D8DB734" w:rsidR="00BE2732" w:rsidRDefault="00BE2732" w:rsidP="00BE2732">
      <w:pPr>
        <w:spacing w:line="360" w:lineRule="auto"/>
      </w:pPr>
    </w:p>
    <w:p w14:paraId="20BA1EF9" w14:textId="4C043647" w:rsidR="004D0C00" w:rsidRDefault="004D0C00" w:rsidP="004D0C00">
      <w:pPr>
        <w:pStyle w:val="ListParagraph"/>
        <w:numPr>
          <w:ilvl w:val="0"/>
          <w:numId w:val="1"/>
        </w:numPr>
        <w:spacing w:line="360" w:lineRule="auto"/>
      </w:pPr>
      <w:r>
        <w:t xml:space="preserve">Make a scatterplot </w:t>
      </w:r>
      <w:r w:rsidRPr="004D0C00">
        <w:t>with log_po</w:t>
      </w:r>
      <w:r w:rsidR="00BC0BD4">
        <w:t>p</w:t>
      </w:r>
      <w:r w:rsidRPr="004D0C00">
        <w:t>density2010 on the x-axis</w:t>
      </w:r>
      <w:r>
        <w:t xml:space="preserve">, </w:t>
      </w:r>
      <w:r w:rsidRPr="004D0C00">
        <w:t xml:space="preserve">rent_twobed2015 on the y-axis and </w:t>
      </w:r>
      <w:r>
        <w:t>the regression line. You can do this either by following the instructions in the slides to add a best-fit line, or by using the command “</w:t>
      </w:r>
      <w:proofErr w:type="spellStart"/>
      <w:r>
        <w:t>lfit</w:t>
      </w:r>
      <w:proofErr w:type="spellEnd"/>
      <w:r>
        <w:t xml:space="preserve">”. Type “help </w:t>
      </w:r>
      <w:proofErr w:type="spellStart"/>
      <w:r>
        <w:t>twoway</w:t>
      </w:r>
      <w:proofErr w:type="spellEnd"/>
      <w:r>
        <w:t xml:space="preserve"> </w:t>
      </w:r>
      <w:proofErr w:type="spellStart"/>
      <w:r>
        <w:t>lfit</w:t>
      </w:r>
      <w:proofErr w:type="spellEnd"/>
      <w:r>
        <w:t xml:space="preserve">” to read about this command. Paste the scatterplot </w:t>
      </w:r>
      <w:r w:rsidR="00BC0BD4">
        <w:t>with a</w:t>
      </w:r>
      <w:r>
        <w:t xml:space="preserve"> regression line below.</w:t>
      </w:r>
      <w:r w:rsidR="00DE3AA3">
        <w:t xml:space="preserve"> (5 points)</w:t>
      </w:r>
    </w:p>
    <w:tbl>
      <w:tblPr>
        <w:tblStyle w:val="TableGrid"/>
        <w:tblW w:w="8885" w:type="dxa"/>
        <w:tblInd w:w="720" w:type="dxa"/>
        <w:tblLook w:val="04A0" w:firstRow="1" w:lastRow="0" w:firstColumn="1" w:lastColumn="0" w:noHBand="0" w:noVBand="1"/>
      </w:tblPr>
      <w:tblGrid>
        <w:gridCol w:w="8885"/>
      </w:tblGrid>
      <w:tr w:rsidR="004D0C00" w14:paraId="27ABA9B2" w14:textId="77777777" w:rsidTr="004D0C00">
        <w:trPr>
          <w:trHeight w:val="3345"/>
        </w:trPr>
        <w:tc>
          <w:tcPr>
            <w:tcW w:w="8885" w:type="dxa"/>
          </w:tcPr>
          <w:p w14:paraId="2BA658DC" w14:textId="1F00FC09" w:rsidR="004D0C00" w:rsidRDefault="00924D5C" w:rsidP="00924D5C">
            <w:pPr>
              <w:pStyle w:val="ListParagraph"/>
              <w:spacing w:line="360" w:lineRule="auto"/>
              <w:ind w:left="0"/>
              <w:jc w:val="center"/>
            </w:pPr>
            <w:r w:rsidRPr="00924D5C">
              <w:rPr>
                <w:noProof/>
                <w:highlight w:val="yellow"/>
              </w:rPr>
              <w:lastRenderedPageBreak/>
              <w:drawing>
                <wp:inline distT="0" distB="0" distL="0" distR="0" wp14:anchorId="03D1AD48" wp14:editId="1E22C05A">
                  <wp:extent cx="4572000" cy="3936512"/>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1513" cy="3961923"/>
                          </a:xfrm>
                          <a:prstGeom prst="rect">
                            <a:avLst/>
                          </a:prstGeom>
                        </pic:spPr>
                      </pic:pic>
                    </a:graphicData>
                  </a:graphic>
                </wp:inline>
              </w:drawing>
            </w:r>
          </w:p>
        </w:tc>
      </w:tr>
    </w:tbl>
    <w:p w14:paraId="081660D6" w14:textId="77777777" w:rsidR="004D0C00" w:rsidRDefault="004D0C00" w:rsidP="00BE2732">
      <w:pPr>
        <w:spacing w:line="360" w:lineRule="auto"/>
      </w:pPr>
    </w:p>
    <w:p w14:paraId="4A7D7147" w14:textId="77777777" w:rsidR="00E30BAB" w:rsidRDefault="00E30BAB" w:rsidP="000E3003">
      <w:pPr>
        <w:pStyle w:val="ListParagraph"/>
        <w:numPr>
          <w:ilvl w:val="0"/>
          <w:numId w:val="1"/>
        </w:numPr>
        <w:spacing w:line="360" w:lineRule="auto"/>
      </w:pPr>
      <w:r>
        <w:t>(17 points)</w:t>
      </w:r>
    </w:p>
    <w:p w14:paraId="54A335A8" w14:textId="7C3B8D48" w:rsidR="00BC0BD4" w:rsidRDefault="00BC0BD4" w:rsidP="00E30BAB">
      <w:pPr>
        <w:pStyle w:val="ListParagraph"/>
        <w:spacing w:line="360" w:lineRule="auto"/>
      </w:pPr>
      <w:r>
        <w:t xml:space="preserve">A. </w:t>
      </w:r>
      <w:r w:rsidR="000E3003">
        <w:t>Pick another variable in the dataset that you find interesting and think m</w:t>
      </w:r>
      <w:r w:rsidR="00E30BAB">
        <w:t>ay</w:t>
      </w:r>
      <w:r w:rsidR="000E3003">
        <w:t xml:space="preserve"> </w:t>
      </w:r>
      <w:r w:rsidR="00E16A08">
        <w:t>be related to rent in the county</w:t>
      </w:r>
      <w:r w:rsidR="000E3003">
        <w:t>. Write a paragraph that starts by explaining</w:t>
      </w:r>
      <w:r>
        <w:t>:</w:t>
      </w:r>
      <w:r w:rsidR="000E3003">
        <w:t xml:space="preserve"> </w:t>
      </w:r>
    </w:p>
    <w:p w14:paraId="7C5139B8" w14:textId="58683354" w:rsidR="00BC0BD4" w:rsidRDefault="000E3003" w:rsidP="00BC0BD4">
      <w:pPr>
        <w:pStyle w:val="ListParagraph"/>
        <w:spacing w:line="360" w:lineRule="auto"/>
      </w:pPr>
      <w:r>
        <w:t xml:space="preserve">(1) </w:t>
      </w:r>
      <w:r w:rsidR="00BC0BD4">
        <w:t>W</w:t>
      </w:r>
      <w:r>
        <w:t>hat variable you are choosing to study</w:t>
      </w:r>
    </w:p>
    <w:p w14:paraId="47A895D3" w14:textId="1EE50A6E" w:rsidR="00BC0BD4" w:rsidRDefault="000E3003" w:rsidP="00BC0BD4">
      <w:pPr>
        <w:pStyle w:val="ListParagraph"/>
        <w:spacing w:line="360" w:lineRule="auto"/>
      </w:pPr>
      <w:r>
        <w:t xml:space="preserve">(2) </w:t>
      </w:r>
      <w:r w:rsidR="00BC0BD4">
        <w:t>W</w:t>
      </w:r>
      <w:r>
        <w:t xml:space="preserve">hy you think it may be related to rental prices. </w:t>
      </w:r>
    </w:p>
    <w:tbl>
      <w:tblPr>
        <w:tblStyle w:val="TableGrid"/>
        <w:tblW w:w="8914" w:type="dxa"/>
        <w:tblInd w:w="720" w:type="dxa"/>
        <w:tblLook w:val="04A0" w:firstRow="1" w:lastRow="0" w:firstColumn="1" w:lastColumn="0" w:noHBand="0" w:noVBand="1"/>
      </w:tblPr>
      <w:tblGrid>
        <w:gridCol w:w="8914"/>
      </w:tblGrid>
      <w:tr w:rsidR="00E30BAB" w14:paraId="13A573F9" w14:textId="77777777" w:rsidTr="00E30BAB">
        <w:trPr>
          <w:trHeight w:val="2167"/>
        </w:trPr>
        <w:tc>
          <w:tcPr>
            <w:tcW w:w="8914" w:type="dxa"/>
          </w:tcPr>
          <w:p w14:paraId="6A0D19D8" w14:textId="207BA879" w:rsidR="00E30BAB" w:rsidRDefault="001A0034" w:rsidP="001A0034">
            <w:pPr>
              <w:spacing w:line="360" w:lineRule="auto"/>
            </w:pPr>
            <w:r w:rsidRPr="00B01985">
              <w:rPr>
                <w:highlight w:val="yellow"/>
              </w:rPr>
              <w:t xml:space="preserve">I’d like to explore the effect that </w:t>
            </w:r>
            <w:r w:rsidR="00B01985" w:rsidRPr="00B01985">
              <w:rPr>
                <w:highlight w:val="yellow"/>
              </w:rPr>
              <w:t xml:space="preserve">quality of schools </w:t>
            </w:r>
            <w:r w:rsidRPr="00B01985">
              <w:rPr>
                <w:highlight w:val="yellow"/>
              </w:rPr>
              <w:t xml:space="preserve">(IV) </w:t>
            </w:r>
            <w:r w:rsidR="00B01985" w:rsidRPr="00B01985">
              <w:rPr>
                <w:highlight w:val="yellow"/>
              </w:rPr>
              <w:t>has</w:t>
            </w:r>
            <w:r w:rsidRPr="00B01985">
              <w:rPr>
                <w:highlight w:val="yellow"/>
              </w:rPr>
              <w:t xml:space="preserve"> on rent prices (DV). In order to measure </w:t>
            </w:r>
            <w:r w:rsidR="00B01985" w:rsidRPr="00B01985">
              <w:rPr>
                <w:highlight w:val="yellow"/>
              </w:rPr>
              <w:t>quality of schools</w:t>
            </w:r>
            <w:r w:rsidRPr="00B01985">
              <w:rPr>
                <w:highlight w:val="yellow"/>
              </w:rPr>
              <w:t xml:space="preserve">, I will utilize the </w:t>
            </w:r>
            <w:r w:rsidRPr="00B01985">
              <w:rPr>
                <w:highlight w:val="yellow"/>
              </w:rPr>
              <w:t xml:space="preserve">gsmn_math_~2013 </w:t>
            </w:r>
            <w:r w:rsidRPr="00B01985">
              <w:rPr>
                <w:highlight w:val="yellow"/>
              </w:rPr>
              <w:t xml:space="preserve">variable which measures </w:t>
            </w:r>
            <w:r w:rsidRPr="00B01985">
              <w:rPr>
                <w:highlight w:val="yellow"/>
              </w:rPr>
              <w:t>Average School District Level Standardized Test Scores in 3rd Grade</w:t>
            </w:r>
            <w:r w:rsidRPr="00B01985">
              <w:rPr>
                <w:highlight w:val="yellow"/>
              </w:rPr>
              <w:t xml:space="preserve"> </w:t>
            </w:r>
            <w:r w:rsidRPr="00B01985">
              <w:rPr>
                <w:highlight w:val="yellow"/>
              </w:rPr>
              <w:t>in 2013</w:t>
            </w:r>
            <w:r w:rsidRPr="00B01985">
              <w:rPr>
                <w:highlight w:val="yellow"/>
              </w:rPr>
              <w:t>.</w:t>
            </w:r>
            <w:r w:rsidR="00133883" w:rsidRPr="00B01985">
              <w:rPr>
                <w:highlight w:val="yellow"/>
              </w:rPr>
              <w:t xml:space="preserve"> The </w:t>
            </w:r>
            <w:r w:rsidR="00133883" w:rsidRPr="00B01985">
              <w:rPr>
                <w:highlight w:val="yellow"/>
              </w:rPr>
              <w:t>rent_twobed2015</w:t>
            </w:r>
            <w:r w:rsidR="00133883" w:rsidRPr="00B01985">
              <w:rPr>
                <w:highlight w:val="yellow"/>
              </w:rPr>
              <w:t xml:space="preserve"> variable, which measures </w:t>
            </w:r>
            <w:r w:rsidR="00133883" w:rsidRPr="00B01985">
              <w:rPr>
                <w:highlight w:val="yellow"/>
              </w:rPr>
              <w:t>Average Rent for Two-Bedroom Apartment in 2015</w:t>
            </w:r>
            <w:r w:rsidR="00133883" w:rsidRPr="00B01985">
              <w:rPr>
                <w:highlight w:val="yellow"/>
              </w:rPr>
              <w:t>, will continue to be used for rental prices.</w:t>
            </w:r>
            <w:r w:rsidRPr="00B01985">
              <w:rPr>
                <w:highlight w:val="yellow"/>
              </w:rPr>
              <w:t xml:space="preserve"> I believe that this will have an effect on rental prices because the quality of schools in an area is one of the main selling-points within real-estate. </w:t>
            </w:r>
            <w:r w:rsidR="00975E45">
              <w:rPr>
                <w:highlight w:val="yellow"/>
              </w:rPr>
              <w:t xml:space="preserve">Many parents prefer to send their kids to high-quality </w:t>
            </w:r>
            <w:r w:rsidR="00975E45">
              <w:rPr>
                <w:highlight w:val="yellow"/>
              </w:rPr>
              <w:lastRenderedPageBreak/>
              <w:t xml:space="preserve">schools if possible, many of them are even willing to commute to schools outside of their district to do so. </w:t>
            </w:r>
            <w:r w:rsidRPr="00B01985">
              <w:rPr>
                <w:highlight w:val="yellow"/>
              </w:rPr>
              <w:t xml:space="preserve">Rental Prices would be higher in these areas since realtors and landlords </w:t>
            </w:r>
            <w:r w:rsidR="00133883" w:rsidRPr="00B01985">
              <w:rPr>
                <w:highlight w:val="yellow"/>
              </w:rPr>
              <w:t>c</w:t>
            </w:r>
            <w:r w:rsidRPr="00B01985">
              <w:rPr>
                <w:highlight w:val="yellow"/>
              </w:rPr>
              <w:t xml:space="preserve">ould raise their </w:t>
            </w:r>
            <w:r w:rsidR="00133883" w:rsidRPr="00B01985">
              <w:rPr>
                <w:highlight w:val="yellow"/>
              </w:rPr>
              <w:t>prices to profit from the proximity to high-quality schools.</w:t>
            </w:r>
            <w:r w:rsidR="00133883">
              <w:t xml:space="preserve"> </w:t>
            </w:r>
          </w:p>
        </w:tc>
      </w:tr>
    </w:tbl>
    <w:p w14:paraId="4CD48598" w14:textId="77777777" w:rsidR="00BC0BD4" w:rsidRDefault="00BC0BD4" w:rsidP="00BC0BD4">
      <w:pPr>
        <w:pStyle w:val="ListParagraph"/>
        <w:spacing w:line="360" w:lineRule="auto"/>
      </w:pPr>
      <w:r>
        <w:lastRenderedPageBreak/>
        <w:t>B. E</w:t>
      </w:r>
      <w:r w:rsidR="000E3003">
        <w:t xml:space="preserve">stimate a linear regression between rent and the variable you have chosen. Paste results of your regression table (i.e. take a screenshot of the regression output) </w:t>
      </w:r>
    </w:p>
    <w:tbl>
      <w:tblPr>
        <w:tblStyle w:val="TableGrid"/>
        <w:tblW w:w="8839" w:type="dxa"/>
        <w:tblInd w:w="720" w:type="dxa"/>
        <w:tblLook w:val="04A0" w:firstRow="1" w:lastRow="0" w:firstColumn="1" w:lastColumn="0" w:noHBand="0" w:noVBand="1"/>
      </w:tblPr>
      <w:tblGrid>
        <w:gridCol w:w="8856"/>
      </w:tblGrid>
      <w:tr w:rsidR="00E30BAB" w14:paraId="4445DE99" w14:textId="77777777" w:rsidTr="00E30BAB">
        <w:trPr>
          <w:trHeight w:val="2679"/>
        </w:trPr>
        <w:tc>
          <w:tcPr>
            <w:tcW w:w="8839" w:type="dxa"/>
          </w:tcPr>
          <w:p w14:paraId="21FEBA82" w14:textId="0A3D6A07" w:rsidR="00E30BAB" w:rsidRDefault="00A128CA" w:rsidP="00A128CA">
            <w:pPr>
              <w:pStyle w:val="ListParagraph"/>
              <w:spacing w:line="360" w:lineRule="auto"/>
              <w:ind w:left="0"/>
            </w:pPr>
            <w:r w:rsidRPr="00A128CA">
              <w:rPr>
                <w:noProof/>
                <w:highlight w:val="yellow"/>
              </w:rPr>
              <w:drawing>
                <wp:inline distT="0" distB="0" distL="0" distR="0" wp14:anchorId="71193C79" wp14:editId="5560A553">
                  <wp:extent cx="5486400" cy="3709768"/>
                  <wp:effectExtent l="0" t="0" r="0" b="0"/>
                  <wp:docPr id="6" name="Picture 6"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shot, blac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9421" cy="3765904"/>
                          </a:xfrm>
                          <a:prstGeom prst="rect">
                            <a:avLst/>
                          </a:prstGeom>
                        </pic:spPr>
                      </pic:pic>
                    </a:graphicData>
                  </a:graphic>
                </wp:inline>
              </w:drawing>
            </w:r>
          </w:p>
        </w:tc>
      </w:tr>
    </w:tbl>
    <w:p w14:paraId="0A1571A8" w14:textId="77777777" w:rsidR="00BC0BD4" w:rsidRDefault="00BC0BD4" w:rsidP="00BC0BD4">
      <w:pPr>
        <w:pStyle w:val="ListParagraph"/>
        <w:spacing w:line="360" w:lineRule="auto"/>
      </w:pPr>
      <w:r>
        <w:t>C. In a paragraph, answer the following questions about the regression you just ran:</w:t>
      </w:r>
    </w:p>
    <w:p w14:paraId="18A306D9" w14:textId="404A678A" w:rsidR="00BC0BD4" w:rsidRDefault="000E3003" w:rsidP="00BC0BD4">
      <w:pPr>
        <w:pStyle w:val="ListParagraph"/>
        <w:spacing w:line="360" w:lineRule="auto"/>
      </w:pPr>
      <w:r>
        <w:t>(1)</w:t>
      </w:r>
      <w:r w:rsidR="00BC0BD4">
        <w:t>W</w:t>
      </w:r>
      <w:r>
        <w:t>hat is the interpretation of the slope coefficient</w:t>
      </w:r>
      <w:r w:rsidR="00BC0BD4">
        <w:t>?</w:t>
      </w:r>
    </w:p>
    <w:p w14:paraId="6A009CFA" w14:textId="77777777" w:rsidR="00BC0BD4" w:rsidRDefault="000E3003" w:rsidP="00BC0BD4">
      <w:pPr>
        <w:pStyle w:val="ListParagraph"/>
        <w:spacing w:line="360" w:lineRule="auto"/>
      </w:pPr>
      <w:r>
        <w:t xml:space="preserve">(2) </w:t>
      </w:r>
      <w:r w:rsidR="00BC0BD4">
        <w:t>I</w:t>
      </w:r>
      <w:r>
        <w:t>s the relationship</w:t>
      </w:r>
      <w:r w:rsidR="00BC0BD4">
        <w:t xml:space="preserve"> </w:t>
      </w:r>
      <w:r>
        <w:t xml:space="preserve">statistically significant </w:t>
      </w:r>
      <w:r w:rsidR="00AD02BF">
        <w:t>at the 5 percent level or not</w:t>
      </w:r>
      <w:r w:rsidR="00BC0BD4">
        <w:t>? (Explain how you know).</w:t>
      </w:r>
    </w:p>
    <w:p w14:paraId="6B41E63F" w14:textId="218C9283" w:rsidR="007B67C3" w:rsidRDefault="000E3003" w:rsidP="00BC0BD4">
      <w:pPr>
        <w:pStyle w:val="ListParagraph"/>
        <w:spacing w:line="360" w:lineRule="auto"/>
      </w:pPr>
      <w:r>
        <w:t xml:space="preserve">(3) </w:t>
      </w:r>
      <w:r w:rsidR="00BC0BD4">
        <w:t>I</w:t>
      </w:r>
      <w:r>
        <w:t>s the result consistent with your original hypothesis</w:t>
      </w:r>
      <w:r w:rsidR="00BC0BD4">
        <w:t>?</w:t>
      </w:r>
      <w:r w:rsidR="00E16A08">
        <w:t xml:space="preserve"> (</w:t>
      </w:r>
      <w:proofErr w:type="gramStart"/>
      <w:r w:rsidR="00E16A08">
        <w:t>note:</w:t>
      </w:r>
      <w:proofErr w:type="gramEnd"/>
      <w:r w:rsidR="00E16A08">
        <w:t xml:space="preserve"> it does not matter if you</w:t>
      </w:r>
      <w:r w:rsidR="00BC0BD4">
        <w:t>r</w:t>
      </w:r>
      <w:r w:rsidR="00E16A08">
        <w:t xml:space="preserve"> initial hypothesis is incorrect</w:t>
      </w:r>
      <w:r w:rsidR="00E30BAB">
        <w:t>, just explain how the results relate to your hypothesis</w:t>
      </w:r>
      <w:r w:rsidR="00E16A08">
        <w:t>)</w:t>
      </w:r>
      <w:r>
        <w:t>.</w:t>
      </w:r>
      <w:r w:rsidR="00DE3AA3">
        <w:t xml:space="preserve"> </w:t>
      </w:r>
    </w:p>
    <w:tbl>
      <w:tblPr>
        <w:tblStyle w:val="TableGrid"/>
        <w:tblW w:w="0" w:type="auto"/>
        <w:tblInd w:w="720" w:type="dxa"/>
        <w:tblLook w:val="04A0" w:firstRow="1" w:lastRow="0" w:firstColumn="1" w:lastColumn="0" w:noHBand="0" w:noVBand="1"/>
      </w:tblPr>
      <w:tblGrid>
        <w:gridCol w:w="8172"/>
      </w:tblGrid>
      <w:tr w:rsidR="00AD02BF" w14:paraId="053E040D" w14:textId="77777777" w:rsidTr="00AD02BF">
        <w:trPr>
          <w:trHeight w:val="3651"/>
        </w:trPr>
        <w:tc>
          <w:tcPr>
            <w:tcW w:w="8172" w:type="dxa"/>
          </w:tcPr>
          <w:p w14:paraId="7361AD30" w14:textId="25A153A2" w:rsidR="00AD02BF" w:rsidRDefault="00B01985" w:rsidP="00AD02BF">
            <w:pPr>
              <w:pStyle w:val="ListParagraph"/>
              <w:spacing w:line="360" w:lineRule="auto"/>
              <w:ind w:left="0"/>
            </w:pPr>
            <w:r w:rsidRPr="00B01985">
              <w:rPr>
                <w:highlight w:val="yellow"/>
              </w:rPr>
              <w:lastRenderedPageBreak/>
              <w:t xml:space="preserve">Our slope coefficient can be interpreted as, “For every 1 unit increase in </w:t>
            </w:r>
            <w:r w:rsidRPr="00B01985">
              <w:rPr>
                <w:highlight w:val="yellow"/>
              </w:rPr>
              <w:t>Average School District Level Standardized Test Scores in 3rd Grade</w:t>
            </w:r>
            <w:r w:rsidRPr="00B01985">
              <w:rPr>
                <w:highlight w:val="yellow"/>
              </w:rPr>
              <w:t xml:space="preserve">, we expect the </w:t>
            </w:r>
            <w:r w:rsidRPr="00B01985">
              <w:rPr>
                <w:highlight w:val="yellow"/>
              </w:rPr>
              <w:t>Average Rent for Two-Bedroom Apartment</w:t>
            </w:r>
            <w:r w:rsidRPr="00B01985">
              <w:rPr>
                <w:highlight w:val="yellow"/>
              </w:rPr>
              <w:t xml:space="preserve"> to increase by 46.19 dollars”. Given that our p-value was 0.000, and a statistical significance at the 5 percent level requires p &gt; 0.05, we can conclude that this is statistically significant at the 5% level. This result does provide support for my hypothesis, suggesting that rental prices are influenced by the quality of schools in the area. Specifically, </w:t>
            </w:r>
            <w:r>
              <w:rPr>
                <w:highlight w:val="yellow"/>
              </w:rPr>
              <w:t>it suggests</w:t>
            </w:r>
            <w:r w:rsidRPr="00B01985">
              <w:rPr>
                <w:highlight w:val="yellow"/>
              </w:rPr>
              <w:t xml:space="preserve"> a positive relationship between the two: higher quality of schools </w:t>
            </w:r>
            <w:r w:rsidRPr="00B01985">
              <w:rPr>
                <w:highlight w:val="yellow"/>
              </w:rPr>
              <w:sym w:font="Wingdings" w:char="F0E0"/>
            </w:r>
            <w:r w:rsidRPr="00B01985">
              <w:rPr>
                <w:highlight w:val="yellow"/>
              </w:rPr>
              <w:t xml:space="preserve"> higher rental prices.</w:t>
            </w:r>
            <w:r>
              <w:t xml:space="preserve"> </w:t>
            </w:r>
          </w:p>
        </w:tc>
      </w:tr>
    </w:tbl>
    <w:p w14:paraId="32C6F83B" w14:textId="77777777" w:rsidR="00AD02BF" w:rsidRPr="00FD706B" w:rsidRDefault="00AD02BF" w:rsidP="00AD02BF">
      <w:pPr>
        <w:pStyle w:val="ListParagraph"/>
        <w:spacing w:line="360" w:lineRule="auto"/>
      </w:pPr>
    </w:p>
    <w:sectPr w:rsidR="00AD02BF" w:rsidRPr="00FD706B">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D2D17" w14:textId="77777777" w:rsidR="002642E9" w:rsidRDefault="002642E9">
      <w:pPr>
        <w:spacing w:before="0" w:after="0"/>
      </w:pPr>
      <w:r>
        <w:separator/>
      </w:r>
    </w:p>
  </w:endnote>
  <w:endnote w:type="continuationSeparator" w:id="0">
    <w:p w14:paraId="260A1212" w14:textId="77777777" w:rsidR="002642E9" w:rsidRDefault="002642E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9967960"/>
      <w:docPartObj>
        <w:docPartGallery w:val="Page Numbers (Bottom of Page)"/>
        <w:docPartUnique/>
      </w:docPartObj>
    </w:sdtPr>
    <w:sdtEndPr>
      <w:rPr>
        <w:noProof/>
      </w:rPr>
    </w:sdtEndPr>
    <w:sdtContent>
      <w:p w14:paraId="26234054" w14:textId="77777777" w:rsidR="009A6AE8" w:rsidRDefault="00DE3A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67AA36" w14:textId="77777777" w:rsidR="009A6AE8" w:rsidRDefault="00264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EC37D" w14:textId="77777777" w:rsidR="002642E9" w:rsidRDefault="002642E9">
      <w:pPr>
        <w:spacing w:before="0" w:after="0"/>
      </w:pPr>
      <w:r>
        <w:separator/>
      </w:r>
    </w:p>
  </w:footnote>
  <w:footnote w:type="continuationSeparator" w:id="0">
    <w:p w14:paraId="6334EC6C" w14:textId="77777777" w:rsidR="002642E9" w:rsidRDefault="002642E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D188B" w14:textId="77777777" w:rsidR="00D60376" w:rsidRDefault="00DE3AA3">
    <w:pPr>
      <w:pStyle w:val="Header"/>
    </w:pPr>
    <w:r w:rsidRPr="00D60376">
      <w:t xml:space="preserve">ECON/POLI 5D: </w:t>
    </w:r>
    <w:r w:rsidRPr="00DE2DA5">
      <w:t>Data Analytics for the Social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68767D"/>
    <w:multiLevelType w:val="hybridMultilevel"/>
    <w:tmpl w:val="80CEE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9E0C67"/>
    <w:multiLevelType w:val="hybridMultilevel"/>
    <w:tmpl w:val="BE4AA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7C3"/>
    <w:rsid w:val="000904D5"/>
    <w:rsid w:val="000A3204"/>
    <w:rsid w:val="000E3003"/>
    <w:rsid w:val="000F2540"/>
    <w:rsid w:val="0013070C"/>
    <w:rsid w:val="00133883"/>
    <w:rsid w:val="00154AC2"/>
    <w:rsid w:val="001A0034"/>
    <w:rsid w:val="002055CA"/>
    <w:rsid w:val="002642E9"/>
    <w:rsid w:val="002816D8"/>
    <w:rsid w:val="00287BE5"/>
    <w:rsid w:val="003A32F2"/>
    <w:rsid w:val="003B2861"/>
    <w:rsid w:val="003D587E"/>
    <w:rsid w:val="0048349F"/>
    <w:rsid w:val="004D0C00"/>
    <w:rsid w:val="0054563D"/>
    <w:rsid w:val="005D12A7"/>
    <w:rsid w:val="00681CCF"/>
    <w:rsid w:val="006B1E8F"/>
    <w:rsid w:val="00770900"/>
    <w:rsid w:val="007B67C3"/>
    <w:rsid w:val="00924D5C"/>
    <w:rsid w:val="00975E45"/>
    <w:rsid w:val="009E3EE7"/>
    <w:rsid w:val="00A04E8B"/>
    <w:rsid w:val="00A128CA"/>
    <w:rsid w:val="00AD02BF"/>
    <w:rsid w:val="00B01985"/>
    <w:rsid w:val="00B842FD"/>
    <w:rsid w:val="00BC0BD4"/>
    <w:rsid w:val="00BE2732"/>
    <w:rsid w:val="00DE3AA3"/>
    <w:rsid w:val="00E16A08"/>
    <w:rsid w:val="00E30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C9A01"/>
  <w15:chartTrackingRefBased/>
  <w15:docId w15:val="{AF2EBAC0-05DD-D249-8488-34EF51050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7C3"/>
    <w:pPr>
      <w:spacing w:before="120" w:after="240"/>
    </w:pPr>
    <w:rPr>
      <w:rFonts w:ascii="Times New Roman" w:hAnsi="Times New Roman"/>
      <w:szCs w:val="22"/>
    </w:rPr>
  </w:style>
  <w:style w:type="paragraph" w:styleId="Heading1">
    <w:name w:val="heading 1"/>
    <w:basedOn w:val="Normal"/>
    <w:next w:val="Normal"/>
    <w:link w:val="Heading1Char"/>
    <w:uiPriority w:val="9"/>
    <w:qFormat/>
    <w:rsid w:val="007B67C3"/>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7C3"/>
    <w:rPr>
      <w:rFonts w:ascii="Times New Roman" w:eastAsiaTheme="majorEastAsia" w:hAnsi="Times New Roman" w:cstheme="majorBidi"/>
      <w:b/>
      <w:sz w:val="28"/>
      <w:szCs w:val="32"/>
    </w:rPr>
  </w:style>
  <w:style w:type="paragraph" w:styleId="Title">
    <w:name w:val="Title"/>
    <w:basedOn w:val="Normal"/>
    <w:next w:val="Normal"/>
    <w:link w:val="TitleChar"/>
    <w:qFormat/>
    <w:rsid w:val="007B67C3"/>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7B67C3"/>
    <w:rPr>
      <w:rFonts w:ascii="Times New Roman" w:eastAsiaTheme="majorEastAsia" w:hAnsi="Times New Roman" w:cstheme="majorBidi"/>
      <w:b/>
      <w:spacing w:val="-10"/>
      <w:kern w:val="28"/>
      <w:sz w:val="36"/>
      <w:szCs w:val="56"/>
    </w:rPr>
  </w:style>
  <w:style w:type="paragraph" w:styleId="Header">
    <w:name w:val="header"/>
    <w:basedOn w:val="Normal"/>
    <w:link w:val="HeaderChar"/>
    <w:uiPriority w:val="99"/>
    <w:unhideWhenUsed/>
    <w:rsid w:val="007B67C3"/>
    <w:pPr>
      <w:tabs>
        <w:tab w:val="center" w:pos="4680"/>
        <w:tab w:val="right" w:pos="9360"/>
      </w:tabs>
      <w:spacing w:after="0"/>
    </w:pPr>
  </w:style>
  <w:style w:type="character" w:customStyle="1" w:styleId="HeaderChar">
    <w:name w:val="Header Char"/>
    <w:basedOn w:val="DefaultParagraphFont"/>
    <w:link w:val="Header"/>
    <w:uiPriority w:val="99"/>
    <w:rsid w:val="007B67C3"/>
    <w:rPr>
      <w:rFonts w:ascii="Times New Roman" w:hAnsi="Times New Roman"/>
      <w:szCs w:val="22"/>
    </w:rPr>
  </w:style>
  <w:style w:type="paragraph" w:styleId="Footer">
    <w:name w:val="footer"/>
    <w:basedOn w:val="Normal"/>
    <w:link w:val="FooterChar"/>
    <w:uiPriority w:val="99"/>
    <w:unhideWhenUsed/>
    <w:rsid w:val="007B67C3"/>
    <w:pPr>
      <w:tabs>
        <w:tab w:val="center" w:pos="4680"/>
        <w:tab w:val="right" w:pos="9360"/>
      </w:tabs>
      <w:spacing w:after="0"/>
    </w:pPr>
  </w:style>
  <w:style w:type="character" w:customStyle="1" w:styleId="FooterChar">
    <w:name w:val="Footer Char"/>
    <w:basedOn w:val="DefaultParagraphFont"/>
    <w:link w:val="Footer"/>
    <w:uiPriority w:val="99"/>
    <w:rsid w:val="007B67C3"/>
    <w:rPr>
      <w:rFonts w:ascii="Times New Roman" w:hAnsi="Times New Roman"/>
      <w:szCs w:val="22"/>
    </w:rPr>
  </w:style>
  <w:style w:type="paragraph" w:styleId="ListParagraph">
    <w:name w:val="List Paragraph"/>
    <w:basedOn w:val="Normal"/>
    <w:uiPriority w:val="34"/>
    <w:qFormat/>
    <w:rsid w:val="007B67C3"/>
    <w:pPr>
      <w:ind w:left="720"/>
      <w:contextualSpacing/>
    </w:pPr>
  </w:style>
  <w:style w:type="table" w:styleId="TableGrid">
    <w:name w:val="Table Grid"/>
    <w:basedOn w:val="TableNormal"/>
    <w:uiPriority w:val="39"/>
    <w:rsid w:val="007B67C3"/>
    <w:rPr>
      <w:rFonts w:ascii="Times New Roman" w:hAnsi="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055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10</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David</dc:creator>
  <cp:keywords/>
  <dc:description/>
  <cp:lastModifiedBy>Gonzalo Rocha-vazquez</cp:lastModifiedBy>
  <cp:revision>6</cp:revision>
  <cp:lastPrinted>2021-04-30T23:48:00Z</cp:lastPrinted>
  <dcterms:created xsi:type="dcterms:W3CDTF">2021-05-01T02:48:00Z</dcterms:created>
  <dcterms:modified xsi:type="dcterms:W3CDTF">2021-05-08T06:30:00Z</dcterms:modified>
</cp:coreProperties>
</file>