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DAD40" w14:textId="6AA9B78E" w:rsidR="00790944" w:rsidRPr="00790944" w:rsidRDefault="00790944" w:rsidP="00790944">
      <w:pPr>
        <w:rPr>
          <w:b/>
          <w:bCs/>
          <w:sz w:val="24"/>
          <w:szCs w:val="24"/>
          <w:lang w:val="en-IN"/>
        </w:rPr>
      </w:pPr>
      <w:r w:rsidRPr="00790944">
        <w:rPr>
          <w:b/>
          <w:bCs/>
          <w:sz w:val="24"/>
          <w:szCs w:val="24"/>
          <w:lang w:val="en-IN"/>
        </w:rPr>
        <w:t>Case Study ID: 1</w:t>
      </w:r>
      <w:r>
        <w:rPr>
          <w:b/>
          <w:bCs/>
          <w:sz w:val="24"/>
          <w:szCs w:val="24"/>
          <w:lang w:val="en-IN"/>
        </w:rPr>
        <w:t>2</w:t>
      </w:r>
    </w:p>
    <w:p w14:paraId="71BC7C54" w14:textId="40100849" w:rsidR="00790944" w:rsidRPr="00790944" w:rsidRDefault="00790944" w:rsidP="00790944">
      <w:pPr>
        <w:rPr>
          <w:sz w:val="24"/>
          <w:szCs w:val="24"/>
          <w:lang w:val="en-IN"/>
        </w:rPr>
      </w:pPr>
      <w:r w:rsidRPr="00790944">
        <w:rPr>
          <w:b/>
          <w:bCs/>
          <w:sz w:val="24"/>
          <w:szCs w:val="24"/>
          <w:lang w:val="en-IN"/>
        </w:rPr>
        <w:t>Title</w:t>
      </w:r>
      <w:r>
        <w:rPr>
          <w:b/>
          <w:bCs/>
          <w:sz w:val="24"/>
          <w:szCs w:val="24"/>
          <w:lang w:val="en-IN"/>
        </w:rPr>
        <w:t xml:space="preserve">: </w:t>
      </w:r>
      <w:r w:rsidRPr="00790944">
        <w:rPr>
          <w:sz w:val="24"/>
          <w:szCs w:val="24"/>
          <w:lang w:val="en-IN"/>
        </w:rPr>
        <w:t>Social Media Platform Uses RSA for Login Security: Exploring RSA's Implementation at Scale</w:t>
      </w:r>
    </w:p>
    <w:p w14:paraId="66FAA33E" w14:textId="77777777" w:rsidR="00790944" w:rsidRPr="00790944" w:rsidRDefault="00790944" w:rsidP="00790944">
      <w:pPr>
        <w:rPr>
          <w:b/>
          <w:bCs/>
          <w:sz w:val="24"/>
          <w:szCs w:val="24"/>
          <w:lang w:val="en-IN"/>
        </w:rPr>
      </w:pPr>
      <w:r w:rsidRPr="00790944">
        <w:rPr>
          <w:b/>
          <w:bCs/>
          <w:sz w:val="24"/>
          <w:szCs w:val="24"/>
          <w:lang w:val="en-IN"/>
        </w:rPr>
        <w:t>Introduction</w:t>
      </w:r>
    </w:p>
    <w:p w14:paraId="38555DC3" w14:textId="77777777" w:rsidR="00790944" w:rsidRPr="00790944" w:rsidRDefault="00790944" w:rsidP="00790944">
      <w:pPr>
        <w:rPr>
          <w:sz w:val="24"/>
          <w:szCs w:val="24"/>
          <w:lang w:val="en-IN"/>
        </w:rPr>
      </w:pPr>
      <w:r w:rsidRPr="00790944">
        <w:rPr>
          <w:b/>
          <w:bCs/>
          <w:sz w:val="24"/>
          <w:szCs w:val="24"/>
          <w:lang w:val="en-IN"/>
        </w:rPr>
        <w:t>Overview</w:t>
      </w:r>
      <w:r w:rsidRPr="00790944">
        <w:rPr>
          <w:b/>
          <w:bCs/>
          <w:sz w:val="24"/>
          <w:szCs w:val="24"/>
          <w:lang w:val="en-IN"/>
        </w:rPr>
        <w:br/>
      </w:r>
      <w:r w:rsidRPr="00790944">
        <w:rPr>
          <w:sz w:val="24"/>
          <w:szCs w:val="24"/>
          <w:lang w:val="en-IN"/>
        </w:rPr>
        <w:t>With the increasing incidence of cyber threats, securing user login processes has become crucial for social media platforms. RSA encryption, a well-established public-key cryptosystem, offers a strong solution for safeguarding user credentials and ensuring secure authentication. This case study explores how a prominent social media platform implemented RSA encryption to enhance its login security at scale.</w:t>
      </w:r>
    </w:p>
    <w:p w14:paraId="3DFACC52" w14:textId="77777777" w:rsidR="00790944" w:rsidRPr="00790944" w:rsidRDefault="00790944" w:rsidP="00790944">
      <w:pPr>
        <w:rPr>
          <w:b/>
          <w:bCs/>
          <w:sz w:val="24"/>
          <w:szCs w:val="24"/>
          <w:lang w:val="en-IN"/>
        </w:rPr>
      </w:pPr>
      <w:r w:rsidRPr="00790944">
        <w:rPr>
          <w:b/>
          <w:bCs/>
          <w:sz w:val="24"/>
          <w:szCs w:val="24"/>
          <w:lang w:val="en-IN"/>
        </w:rPr>
        <w:t>Objective</w:t>
      </w:r>
      <w:r w:rsidRPr="00790944">
        <w:rPr>
          <w:b/>
          <w:bCs/>
          <w:sz w:val="24"/>
          <w:szCs w:val="24"/>
          <w:lang w:val="en-IN"/>
        </w:rPr>
        <w:br/>
      </w:r>
      <w:r w:rsidRPr="00790944">
        <w:rPr>
          <w:sz w:val="24"/>
          <w:szCs w:val="24"/>
          <w:lang w:val="en-IN"/>
        </w:rPr>
        <w:t xml:space="preserve">To </w:t>
      </w:r>
      <w:proofErr w:type="spellStart"/>
      <w:r w:rsidRPr="00790944">
        <w:rPr>
          <w:sz w:val="24"/>
          <w:szCs w:val="24"/>
          <w:lang w:val="en-IN"/>
        </w:rPr>
        <w:t>analyze</w:t>
      </w:r>
      <w:proofErr w:type="spellEnd"/>
      <w:r w:rsidRPr="00790944">
        <w:rPr>
          <w:sz w:val="24"/>
          <w:szCs w:val="24"/>
          <w:lang w:val="en-IN"/>
        </w:rPr>
        <w:t xml:space="preserve"> the implementation of RSA encryption in the login security framework of a social media platform, focusing on scalability, security features, and user experience. The study aims to highlight the</w:t>
      </w:r>
      <w:r w:rsidRPr="00790944">
        <w:rPr>
          <w:b/>
          <w:bCs/>
          <w:sz w:val="24"/>
          <w:szCs w:val="24"/>
          <w:lang w:val="en-IN"/>
        </w:rPr>
        <w:t xml:space="preserve"> effectiveness of RSA in mitigating security risks and improving user trust.</w:t>
      </w:r>
    </w:p>
    <w:p w14:paraId="597D2E65" w14:textId="77777777" w:rsidR="00790944" w:rsidRPr="00790944" w:rsidRDefault="00790944" w:rsidP="00790944">
      <w:pPr>
        <w:rPr>
          <w:b/>
          <w:bCs/>
          <w:sz w:val="24"/>
          <w:szCs w:val="24"/>
          <w:lang w:val="en-IN"/>
        </w:rPr>
      </w:pPr>
      <w:r w:rsidRPr="00790944">
        <w:rPr>
          <w:b/>
          <w:bCs/>
          <w:sz w:val="24"/>
          <w:szCs w:val="24"/>
          <w:lang w:val="en-IN"/>
        </w:rPr>
        <w:t>Background</w:t>
      </w:r>
    </w:p>
    <w:p w14:paraId="3269B2E8" w14:textId="77777777" w:rsidR="00790944" w:rsidRPr="00790944" w:rsidRDefault="00790944" w:rsidP="00790944">
      <w:pPr>
        <w:rPr>
          <w:sz w:val="24"/>
          <w:szCs w:val="24"/>
          <w:lang w:val="en-IN"/>
        </w:rPr>
      </w:pPr>
      <w:r w:rsidRPr="00790944">
        <w:rPr>
          <w:sz w:val="24"/>
          <w:szCs w:val="24"/>
          <w:lang w:val="en-IN"/>
        </w:rPr>
        <w:t>Organization/System Description</w:t>
      </w:r>
      <w:r w:rsidRPr="00790944">
        <w:rPr>
          <w:sz w:val="24"/>
          <w:szCs w:val="24"/>
          <w:lang w:val="en-IN"/>
        </w:rPr>
        <w:br/>
        <w:t>The organization is a major social media platform with over 500 million active users worldwide. The platform enables users to share content, connect with friends, and engage in various online communities. Given the vast amount of personal data processed, securing user accounts is essential for maintaining user trust and complying with data protection regulations, such as GDPR and CCPA.</w:t>
      </w:r>
    </w:p>
    <w:p w14:paraId="1C013C6F" w14:textId="77777777" w:rsidR="00790944" w:rsidRPr="00790944" w:rsidRDefault="00790944" w:rsidP="00790944">
      <w:pPr>
        <w:rPr>
          <w:sz w:val="24"/>
          <w:szCs w:val="24"/>
          <w:lang w:val="en-IN"/>
        </w:rPr>
      </w:pPr>
      <w:r w:rsidRPr="00790944">
        <w:rPr>
          <w:b/>
          <w:bCs/>
          <w:sz w:val="24"/>
          <w:szCs w:val="24"/>
          <w:lang w:val="en-IN"/>
        </w:rPr>
        <w:t>Current Security Setup</w:t>
      </w:r>
      <w:r w:rsidRPr="00790944">
        <w:rPr>
          <w:b/>
          <w:bCs/>
          <w:sz w:val="24"/>
          <w:szCs w:val="24"/>
          <w:lang w:val="en-IN"/>
        </w:rPr>
        <w:br/>
      </w:r>
      <w:r w:rsidRPr="00790944">
        <w:rPr>
          <w:sz w:val="24"/>
          <w:szCs w:val="24"/>
          <w:lang w:val="en-IN"/>
        </w:rPr>
        <w:t>Before the implementation of RSA encryption, the platform relied on traditional password-based authentication. This approach faced numerous vulnerabilities, including password theft, phishing attacks, and brute-force attempts. Users often chose weak passwords, making accounts more susceptible to unauthorized access. The existing system was inadequate for handling the security demands of an ever-expanding user base.</w:t>
      </w:r>
    </w:p>
    <w:p w14:paraId="56831830" w14:textId="77777777" w:rsidR="00790944" w:rsidRDefault="00790944" w:rsidP="00790944">
      <w:pPr>
        <w:rPr>
          <w:b/>
          <w:bCs/>
          <w:sz w:val="24"/>
          <w:szCs w:val="24"/>
          <w:lang w:val="en-IN"/>
        </w:rPr>
      </w:pPr>
    </w:p>
    <w:p w14:paraId="0BA12133" w14:textId="77777777" w:rsidR="00790944" w:rsidRDefault="00790944" w:rsidP="00790944">
      <w:pPr>
        <w:rPr>
          <w:b/>
          <w:bCs/>
          <w:sz w:val="24"/>
          <w:szCs w:val="24"/>
          <w:lang w:val="en-IN"/>
        </w:rPr>
      </w:pPr>
    </w:p>
    <w:p w14:paraId="2E0A45E5" w14:textId="77777777" w:rsidR="00790944" w:rsidRDefault="00790944" w:rsidP="00790944">
      <w:pPr>
        <w:rPr>
          <w:b/>
          <w:bCs/>
          <w:sz w:val="24"/>
          <w:szCs w:val="24"/>
          <w:lang w:val="en-IN"/>
        </w:rPr>
      </w:pPr>
    </w:p>
    <w:p w14:paraId="32180AA1" w14:textId="77777777" w:rsidR="00790944" w:rsidRDefault="00790944" w:rsidP="00790944">
      <w:pPr>
        <w:rPr>
          <w:b/>
          <w:bCs/>
          <w:sz w:val="24"/>
          <w:szCs w:val="24"/>
          <w:lang w:val="en-IN"/>
        </w:rPr>
      </w:pPr>
    </w:p>
    <w:p w14:paraId="7F2B1115" w14:textId="77777777" w:rsidR="00790944" w:rsidRDefault="00790944" w:rsidP="00790944">
      <w:pPr>
        <w:rPr>
          <w:b/>
          <w:bCs/>
          <w:sz w:val="24"/>
          <w:szCs w:val="24"/>
          <w:lang w:val="en-IN"/>
        </w:rPr>
      </w:pPr>
    </w:p>
    <w:p w14:paraId="7678331B" w14:textId="5F5C9E20" w:rsidR="00790944" w:rsidRPr="00790944" w:rsidRDefault="00790944" w:rsidP="00790944">
      <w:pPr>
        <w:rPr>
          <w:b/>
          <w:bCs/>
          <w:sz w:val="24"/>
          <w:szCs w:val="24"/>
          <w:lang w:val="en-IN"/>
        </w:rPr>
      </w:pPr>
      <w:r w:rsidRPr="00790944">
        <w:rPr>
          <w:b/>
          <w:bCs/>
          <w:sz w:val="24"/>
          <w:szCs w:val="24"/>
          <w:lang w:val="en-IN"/>
        </w:rPr>
        <w:lastRenderedPageBreak/>
        <w:t>Problem Statement</w:t>
      </w:r>
    </w:p>
    <w:p w14:paraId="7C4D8944" w14:textId="421AACBD" w:rsidR="00790944" w:rsidRPr="00790944" w:rsidRDefault="00790944" w:rsidP="00790944">
      <w:pPr>
        <w:rPr>
          <w:sz w:val="24"/>
          <w:szCs w:val="24"/>
          <w:lang w:val="en-IN"/>
        </w:rPr>
      </w:pPr>
      <w:r w:rsidRPr="00790944">
        <w:rPr>
          <w:b/>
          <w:bCs/>
          <w:sz w:val="24"/>
          <w:szCs w:val="24"/>
          <w:lang w:val="en-IN"/>
        </w:rPr>
        <w:t>Challenges Faced</w:t>
      </w:r>
      <w:r w:rsidRPr="00790944">
        <w:rPr>
          <w:b/>
          <w:bCs/>
          <w:sz w:val="24"/>
          <w:szCs w:val="24"/>
          <w:lang w:val="en-IN"/>
        </w:rPr>
        <w:br/>
      </w:r>
      <w:r w:rsidRPr="00790944">
        <w:rPr>
          <w:sz w:val="24"/>
          <w:szCs w:val="24"/>
          <w:lang w:val="en-IN"/>
        </w:rPr>
        <w:t>The platform encountered several challenges with its traditional security measures:</w:t>
      </w:r>
    </w:p>
    <w:p w14:paraId="4597FCA6" w14:textId="77777777" w:rsidR="00790944" w:rsidRPr="00790944" w:rsidRDefault="00790944" w:rsidP="00790944">
      <w:pPr>
        <w:numPr>
          <w:ilvl w:val="0"/>
          <w:numId w:val="11"/>
        </w:numPr>
        <w:rPr>
          <w:sz w:val="24"/>
          <w:szCs w:val="24"/>
          <w:lang w:val="en-IN"/>
        </w:rPr>
      </w:pPr>
      <w:r w:rsidRPr="00790944">
        <w:rPr>
          <w:sz w:val="24"/>
          <w:szCs w:val="24"/>
          <w:lang w:val="en-IN"/>
        </w:rPr>
        <w:t>Weak Passwords: Many users employed simple passwords, increasing the likelihood of unauthorized access.</w:t>
      </w:r>
    </w:p>
    <w:p w14:paraId="72C44B63" w14:textId="77777777" w:rsidR="00790944" w:rsidRPr="00790944" w:rsidRDefault="00790944" w:rsidP="00790944">
      <w:pPr>
        <w:numPr>
          <w:ilvl w:val="0"/>
          <w:numId w:val="11"/>
        </w:numPr>
        <w:rPr>
          <w:sz w:val="24"/>
          <w:szCs w:val="24"/>
          <w:lang w:val="en-IN"/>
        </w:rPr>
      </w:pPr>
      <w:r w:rsidRPr="00790944">
        <w:rPr>
          <w:sz w:val="24"/>
          <w:szCs w:val="24"/>
          <w:lang w:val="en-IN"/>
        </w:rPr>
        <w:t>Phishing Attacks: Users were frequently targeted by phishing schemes designed to steal login credentials.</w:t>
      </w:r>
    </w:p>
    <w:p w14:paraId="6F8D020F" w14:textId="77777777" w:rsidR="00790944" w:rsidRPr="00790944" w:rsidRDefault="00790944" w:rsidP="00790944">
      <w:pPr>
        <w:numPr>
          <w:ilvl w:val="0"/>
          <w:numId w:val="11"/>
        </w:numPr>
        <w:rPr>
          <w:sz w:val="24"/>
          <w:szCs w:val="24"/>
          <w:lang w:val="en-IN"/>
        </w:rPr>
      </w:pPr>
      <w:r w:rsidRPr="00790944">
        <w:rPr>
          <w:sz w:val="24"/>
          <w:szCs w:val="24"/>
          <w:lang w:val="en-IN"/>
        </w:rPr>
        <w:t>Scalability Issues: As the user base expanded, the traditional authentication method struggled to manage increasing security demands, leading to potential vulnerabilities.</w:t>
      </w:r>
    </w:p>
    <w:p w14:paraId="0F94E546" w14:textId="77777777" w:rsidR="00790944" w:rsidRPr="00790944" w:rsidRDefault="00790944" w:rsidP="00790944">
      <w:pPr>
        <w:rPr>
          <w:b/>
          <w:bCs/>
          <w:sz w:val="24"/>
          <w:szCs w:val="24"/>
          <w:lang w:val="en-IN"/>
        </w:rPr>
      </w:pPr>
      <w:r w:rsidRPr="00790944">
        <w:rPr>
          <w:b/>
          <w:bCs/>
          <w:sz w:val="24"/>
          <w:szCs w:val="24"/>
          <w:lang w:val="en-IN"/>
        </w:rPr>
        <w:t>Proposed Solutions</w:t>
      </w:r>
    </w:p>
    <w:p w14:paraId="5E2C7097" w14:textId="77777777" w:rsidR="00790944" w:rsidRPr="00790944" w:rsidRDefault="00790944" w:rsidP="00790944">
      <w:pPr>
        <w:rPr>
          <w:sz w:val="24"/>
          <w:szCs w:val="24"/>
          <w:lang w:val="en-IN"/>
        </w:rPr>
      </w:pPr>
      <w:r w:rsidRPr="00790944">
        <w:rPr>
          <w:b/>
          <w:bCs/>
          <w:sz w:val="24"/>
          <w:szCs w:val="24"/>
          <w:lang w:val="en-IN"/>
        </w:rPr>
        <w:t>Approach</w:t>
      </w:r>
      <w:r w:rsidRPr="00790944">
        <w:rPr>
          <w:b/>
          <w:bCs/>
          <w:sz w:val="24"/>
          <w:szCs w:val="24"/>
          <w:lang w:val="en-IN"/>
        </w:rPr>
        <w:br/>
      </w:r>
      <w:r w:rsidRPr="00790944">
        <w:rPr>
          <w:sz w:val="24"/>
          <w:szCs w:val="24"/>
          <w:lang w:val="en-IN"/>
        </w:rPr>
        <w:t>To address these challenges, the organization decided to implement RSA encryption as part of a dual-factor authentication method. By utilizing public-private key pairs, RSA aimed to provide a secure way for users to authenticate their identities and protect their accounts from unauthorized access.</w:t>
      </w:r>
    </w:p>
    <w:p w14:paraId="69E8399A" w14:textId="77777777" w:rsidR="00790944" w:rsidRPr="00790944" w:rsidRDefault="00790944" w:rsidP="00790944">
      <w:pPr>
        <w:rPr>
          <w:sz w:val="24"/>
          <w:szCs w:val="24"/>
          <w:lang w:val="en-IN"/>
        </w:rPr>
      </w:pPr>
      <w:r w:rsidRPr="00790944">
        <w:rPr>
          <w:b/>
          <w:bCs/>
          <w:sz w:val="24"/>
          <w:szCs w:val="24"/>
          <w:lang w:val="en-IN"/>
        </w:rPr>
        <w:t>Technologies/Protocols Used</w:t>
      </w:r>
      <w:r w:rsidRPr="00790944">
        <w:rPr>
          <w:b/>
          <w:bCs/>
          <w:sz w:val="24"/>
          <w:szCs w:val="24"/>
          <w:lang w:val="en-IN"/>
        </w:rPr>
        <w:br/>
      </w:r>
      <w:r w:rsidRPr="00790944">
        <w:rPr>
          <w:sz w:val="24"/>
          <w:szCs w:val="24"/>
          <w:lang w:val="en-IN"/>
        </w:rPr>
        <w:t>The following technologies and protocols were selected for the solution:</w:t>
      </w:r>
    </w:p>
    <w:p w14:paraId="0CF6C69A" w14:textId="77777777" w:rsidR="00790944" w:rsidRPr="00790944" w:rsidRDefault="00790944" w:rsidP="00790944">
      <w:pPr>
        <w:numPr>
          <w:ilvl w:val="0"/>
          <w:numId w:val="12"/>
        </w:numPr>
        <w:rPr>
          <w:sz w:val="24"/>
          <w:szCs w:val="24"/>
          <w:lang w:val="en-IN"/>
        </w:rPr>
      </w:pPr>
      <w:r w:rsidRPr="00790944">
        <w:rPr>
          <w:sz w:val="24"/>
          <w:szCs w:val="24"/>
          <w:lang w:val="en-IN"/>
        </w:rPr>
        <w:t>RSA Encryption: This encryption algorithm facilitates secure transmission of login credentials by encrypting the data using a public key, which can only be decrypted by the corresponding private key.</w:t>
      </w:r>
    </w:p>
    <w:p w14:paraId="722DCCDF" w14:textId="77777777" w:rsidR="00790944" w:rsidRPr="00790944" w:rsidRDefault="00790944" w:rsidP="00790944">
      <w:pPr>
        <w:numPr>
          <w:ilvl w:val="0"/>
          <w:numId w:val="12"/>
        </w:numPr>
        <w:rPr>
          <w:sz w:val="24"/>
          <w:szCs w:val="24"/>
          <w:lang w:val="en-IN"/>
        </w:rPr>
      </w:pPr>
      <w:r w:rsidRPr="00790944">
        <w:rPr>
          <w:sz w:val="24"/>
          <w:szCs w:val="24"/>
          <w:lang w:val="en-IN"/>
        </w:rPr>
        <w:t>TLS (Transport Layer Security): To ensure a secure channel for data exchange between the user and the platform, TLS provides encryption for data in transit, protecting against eavesdropping.</w:t>
      </w:r>
    </w:p>
    <w:p w14:paraId="6219796D" w14:textId="77777777" w:rsidR="00790944" w:rsidRPr="00790944" w:rsidRDefault="00790944" w:rsidP="00790944">
      <w:pPr>
        <w:numPr>
          <w:ilvl w:val="0"/>
          <w:numId w:val="12"/>
        </w:numPr>
        <w:rPr>
          <w:sz w:val="24"/>
          <w:szCs w:val="24"/>
          <w:lang w:val="en-IN"/>
        </w:rPr>
      </w:pPr>
      <w:r w:rsidRPr="00790944">
        <w:rPr>
          <w:sz w:val="24"/>
          <w:szCs w:val="24"/>
          <w:lang w:val="en-IN"/>
        </w:rPr>
        <w:t>Public Key Infrastructure (PKI): This framework manages user key pairs and digital certificates, ensuring secure authentication processes.</w:t>
      </w:r>
    </w:p>
    <w:p w14:paraId="06543287" w14:textId="77777777" w:rsidR="00790944" w:rsidRPr="00790944" w:rsidRDefault="00790944" w:rsidP="00790944">
      <w:pPr>
        <w:numPr>
          <w:ilvl w:val="0"/>
          <w:numId w:val="12"/>
        </w:numPr>
        <w:rPr>
          <w:sz w:val="24"/>
          <w:szCs w:val="24"/>
          <w:lang w:val="en-IN"/>
        </w:rPr>
      </w:pPr>
      <w:r w:rsidRPr="00790944">
        <w:rPr>
          <w:sz w:val="24"/>
          <w:szCs w:val="24"/>
          <w:lang w:val="en-IN"/>
        </w:rPr>
        <w:t>Multi-Factor Authentication (MFA): In addition to RSA, MFA requires users to provide additional verification methods, such as biometric data or one-time passcodes (OTPs), enhancing security.</w:t>
      </w:r>
    </w:p>
    <w:p w14:paraId="49E81E04" w14:textId="77777777" w:rsidR="00790944" w:rsidRDefault="00790944" w:rsidP="00790944">
      <w:pPr>
        <w:rPr>
          <w:b/>
          <w:bCs/>
          <w:sz w:val="24"/>
          <w:szCs w:val="24"/>
          <w:lang w:val="en-IN"/>
        </w:rPr>
      </w:pPr>
    </w:p>
    <w:p w14:paraId="335BBBF9" w14:textId="77777777" w:rsidR="00790944" w:rsidRDefault="00790944" w:rsidP="00790944">
      <w:pPr>
        <w:rPr>
          <w:b/>
          <w:bCs/>
          <w:sz w:val="24"/>
          <w:szCs w:val="24"/>
          <w:lang w:val="en-IN"/>
        </w:rPr>
      </w:pPr>
    </w:p>
    <w:p w14:paraId="7F744C59" w14:textId="77777777" w:rsidR="00790944" w:rsidRDefault="00790944" w:rsidP="00790944">
      <w:pPr>
        <w:rPr>
          <w:b/>
          <w:bCs/>
          <w:sz w:val="24"/>
          <w:szCs w:val="24"/>
          <w:lang w:val="en-IN"/>
        </w:rPr>
      </w:pPr>
    </w:p>
    <w:p w14:paraId="6723160B" w14:textId="61471818" w:rsidR="00790944" w:rsidRPr="00790944" w:rsidRDefault="00790944" w:rsidP="00790944">
      <w:pPr>
        <w:rPr>
          <w:b/>
          <w:bCs/>
          <w:sz w:val="24"/>
          <w:szCs w:val="24"/>
          <w:lang w:val="en-IN"/>
        </w:rPr>
      </w:pPr>
      <w:r w:rsidRPr="00790944">
        <w:rPr>
          <w:b/>
          <w:bCs/>
          <w:sz w:val="24"/>
          <w:szCs w:val="24"/>
          <w:lang w:val="en-IN"/>
        </w:rPr>
        <w:lastRenderedPageBreak/>
        <w:t>Implementation</w:t>
      </w:r>
    </w:p>
    <w:p w14:paraId="48119C41" w14:textId="77777777" w:rsidR="00790944" w:rsidRPr="00790944" w:rsidRDefault="00790944" w:rsidP="00790944">
      <w:pPr>
        <w:rPr>
          <w:sz w:val="24"/>
          <w:szCs w:val="24"/>
          <w:lang w:val="en-IN"/>
        </w:rPr>
      </w:pPr>
      <w:r w:rsidRPr="00790944">
        <w:rPr>
          <w:b/>
          <w:bCs/>
          <w:sz w:val="24"/>
          <w:szCs w:val="24"/>
          <w:lang w:val="en-IN"/>
        </w:rPr>
        <w:t>Process</w:t>
      </w:r>
      <w:r w:rsidRPr="00790944">
        <w:rPr>
          <w:b/>
          <w:bCs/>
          <w:sz w:val="24"/>
          <w:szCs w:val="24"/>
          <w:lang w:val="en-IN"/>
        </w:rPr>
        <w:br/>
      </w:r>
      <w:r w:rsidRPr="00790944">
        <w:rPr>
          <w:sz w:val="24"/>
          <w:szCs w:val="24"/>
          <w:lang w:val="en-IN"/>
        </w:rPr>
        <w:t>The implementation process included the following phases:</w:t>
      </w:r>
    </w:p>
    <w:p w14:paraId="66A457E8" w14:textId="77777777" w:rsidR="00790944" w:rsidRPr="00790944" w:rsidRDefault="00790944" w:rsidP="00790944">
      <w:pPr>
        <w:numPr>
          <w:ilvl w:val="0"/>
          <w:numId w:val="13"/>
        </w:numPr>
        <w:rPr>
          <w:sz w:val="24"/>
          <w:szCs w:val="24"/>
          <w:lang w:val="en-IN"/>
        </w:rPr>
      </w:pPr>
      <w:r w:rsidRPr="00790944">
        <w:rPr>
          <w:sz w:val="24"/>
          <w:szCs w:val="24"/>
          <w:lang w:val="en-IN"/>
        </w:rPr>
        <w:t>Phase 1: Conducting a comprehensive security assessment to identify vulnerabilities in the existing system and defining requirements for RSA integration.</w:t>
      </w:r>
    </w:p>
    <w:p w14:paraId="49CD4782" w14:textId="77777777" w:rsidR="00790944" w:rsidRPr="00790944" w:rsidRDefault="00790944" w:rsidP="00790944">
      <w:pPr>
        <w:numPr>
          <w:ilvl w:val="0"/>
          <w:numId w:val="13"/>
        </w:numPr>
        <w:rPr>
          <w:sz w:val="24"/>
          <w:szCs w:val="24"/>
          <w:lang w:val="en-IN"/>
        </w:rPr>
      </w:pPr>
      <w:r w:rsidRPr="00790944">
        <w:rPr>
          <w:sz w:val="24"/>
          <w:szCs w:val="24"/>
          <w:lang w:val="en-IN"/>
        </w:rPr>
        <w:t>Phase 2: Developing the RSA encryption model and integrating it into the current authentication framework. This phase involved collaboration with cybersecurity experts to ensure the encryption met industry standards.</w:t>
      </w:r>
    </w:p>
    <w:p w14:paraId="633D131A" w14:textId="77777777" w:rsidR="00790944" w:rsidRPr="00790944" w:rsidRDefault="00790944" w:rsidP="00790944">
      <w:pPr>
        <w:numPr>
          <w:ilvl w:val="0"/>
          <w:numId w:val="13"/>
        </w:numPr>
        <w:rPr>
          <w:sz w:val="24"/>
          <w:szCs w:val="24"/>
          <w:lang w:val="en-IN"/>
        </w:rPr>
      </w:pPr>
      <w:r w:rsidRPr="00790944">
        <w:rPr>
          <w:sz w:val="24"/>
          <w:szCs w:val="24"/>
          <w:lang w:val="en-IN"/>
        </w:rPr>
        <w:t>Phase 3: Testing the new security measures with a group of users to gather feedback on usability, performance, and security effectiveness.</w:t>
      </w:r>
    </w:p>
    <w:p w14:paraId="3912B439" w14:textId="77777777" w:rsidR="00790944" w:rsidRPr="00790944" w:rsidRDefault="00790944" w:rsidP="00790944">
      <w:pPr>
        <w:numPr>
          <w:ilvl w:val="0"/>
          <w:numId w:val="13"/>
        </w:numPr>
        <w:rPr>
          <w:sz w:val="24"/>
          <w:szCs w:val="24"/>
          <w:lang w:val="en-IN"/>
        </w:rPr>
      </w:pPr>
      <w:r w:rsidRPr="00790944">
        <w:rPr>
          <w:sz w:val="24"/>
          <w:szCs w:val="24"/>
          <w:lang w:val="en-IN"/>
        </w:rPr>
        <w:t>Phase 4: Full-scale rollout of the RSA implementation, coupled with user education on new security features and best practices.</w:t>
      </w:r>
    </w:p>
    <w:p w14:paraId="1D98B824" w14:textId="77777777" w:rsidR="00790944" w:rsidRPr="00790944" w:rsidRDefault="00790944" w:rsidP="00790944">
      <w:pPr>
        <w:rPr>
          <w:sz w:val="24"/>
          <w:szCs w:val="24"/>
          <w:lang w:val="en-IN"/>
        </w:rPr>
      </w:pPr>
      <w:r w:rsidRPr="00790944">
        <w:rPr>
          <w:b/>
          <w:bCs/>
          <w:sz w:val="24"/>
          <w:szCs w:val="24"/>
          <w:lang w:val="en-IN"/>
        </w:rPr>
        <w:t>Implementation</w:t>
      </w:r>
      <w:r w:rsidRPr="00790944">
        <w:rPr>
          <w:b/>
          <w:bCs/>
          <w:sz w:val="24"/>
          <w:szCs w:val="24"/>
          <w:lang w:val="en-IN"/>
        </w:rPr>
        <w:br/>
      </w:r>
      <w:r w:rsidRPr="00790944">
        <w:rPr>
          <w:sz w:val="24"/>
          <w:szCs w:val="24"/>
          <w:lang w:val="en-IN"/>
        </w:rPr>
        <w:t>The RSA encryption was integrated into the login process, replacing traditional password entry with a key-based authentication system. During account setup, users generated a public-private key pair. When users attempted to log in, the platform encrypted their login requests using RSA, ensuring secure transmission over the internet. The platform enforced a policy of regular key rotation and offered users the ability to reset their keys if they suspected any compromise.</w:t>
      </w:r>
    </w:p>
    <w:p w14:paraId="06DCF0DB" w14:textId="77777777" w:rsidR="00790944" w:rsidRPr="00790944" w:rsidRDefault="00790944" w:rsidP="00790944">
      <w:pPr>
        <w:rPr>
          <w:b/>
          <w:bCs/>
          <w:sz w:val="24"/>
          <w:szCs w:val="24"/>
          <w:lang w:val="en-IN"/>
        </w:rPr>
      </w:pPr>
      <w:r w:rsidRPr="00790944">
        <w:rPr>
          <w:b/>
          <w:bCs/>
          <w:sz w:val="24"/>
          <w:szCs w:val="24"/>
          <w:lang w:val="en-IN"/>
        </w:rPr>
        <w:t>Timeline</w:t>
      </w:r>
      <w:r w:rsidRPr="00790944">
        <w:rPr>
          <w:b/>
          <w:bCs/>
          <w:sz w:val="24"/>
          <w:szCs w:val="24"/>
          <w:lang w:val="en-IN"/>
        </w:rPr>
        <w:br/>
        <w:t>The implementation process spanned six months:</w:t>
      </w:r>
    </w:p>
    <w:p w14:paraId="6510C8BD" w14:textId="77777777" w:rsidR="00790944" w:rsidRPr="00790944" w:rsidRDefault="00790944" w:rsidP="00790944">
      <w:pPr>
        <w:numPr>
          <w:ilvl w:val="0"/>
          <w:numId w:val="14"/>
        </w:numPr>
        <w:rPr>
          <w:sz w:val="24"/>
          <w:szCs w:val="24"/>
          <w:lang w:val="en-IN"/>
        </w:rPr>
      </w:pPr>
      <w:r w:rsidRPr="00790944">
        <w:rPr>
          <w:sz w:val="24"/>
          <w:szCs w:val="24"/>
          <w:lang w:val="en-IN"/>
        </w:rPr>
        <w:t>Month 1-2: Conducting security assessments and gathering requirements for the RSA implementation.</w:t>
      </w:r>
    </w:p>
    <w:p w14:paraId="4FF1E9EE" w14:textId="77777777" w:rsidR="00790944" w:rsidRPr="00790944" w:rsidRDefault="00790944" w:rsidP="00790944">
      <w:pPr>
        <w:numPr>
          <w:ilvl w:val="0"/>
          <w:numId w:val="14"/>
        </w:numPr>
        <w:rPr>
          <w:sz w:val="24"/>
          <w:szCs w:val="24"/>
          <w:lang w:val="en-IN"/>
        </w:rPr>
      </w:pPr>
      <w:r w:rsidRPr="00790944">
        <w:rPr>
          <w:sz w:val="24"/>
          <w:szCs w:val="24"/>
          <w:lang w:val="en-IN"/>
        </w:rPr>
        <w:t>Month 3-4: Development and internal testing of the RSA encryption model.</w:t>
      </w:r>
    </w:p>
    <w:p w14:paraId="0EA81F30" w14:textId="77777777" w:rsidR="00790944" w:rsidRPr="00790944" w:rsidRDefault="00790944" w:rsidP="00790944">
      <w:pPr>
        <w:numPr>
          <w:ilvl w:val="0"/>
          <w:numId w:val="14"/>
        </w:numPr>
        <w:rPr>
          <w:sz w:val="24"/>
          <w:szCs w:val="24"/>
          <w:lang w:val="en-IN"/>
        </w:rPr>
      </w:pPr>
      <w:r w:rsidRPr="00790944">
        <w:rPr>
          <w:sz w:val="24"/>
          <w:szCs w:val="24"/>
          <w:lang w:val="en-IN"/>
        </w:rPr>
        <w:t>Month 5: User feedback collection and adjustments based on user experience.</w:t>
      </w:r>
    </w:p>
    <w:p w14:paraId="62C1321A" w14:textId="77777777" w:rsidR="00790944" w:rsidRPr="00790944" w:rsidRDefault="00790944" w:rsidP="00790944">
      <w:pPr>
        <w:numPr>
          <w:ilvl w:val="0"/>
          <w:numId w:val="14"/>
        </w:numPr>
        <w:rPr>
          <w:sz w:val="24"/>
          <w:szCs w:val="24"/>
          <w:lang w:val="en-IN"/>
        </w:rPr>
      </w:pPr>
      <w:r w:rsidRPr="00790944">
        <w:rPr>
          <w:sz w:val="24"/>
          <w:szCs w:val="24"/>
          <w:lang w:val="en-IN"/>
        </w:rPr>
        <w:t>Month 6: Full rollout of the RSA encryption, alongside training sessions for users on the new login security features.</w:t>
      </w:r>
    </w:p>
    <w:p w14:paraId="7D3316E9" w14:textId="77777777" w:rsidR="00790944" w:rsidRDefault="00790944" w:rsidP="00790944">
      <w:pPr>
        <w:rPr>
          <w:b/>
          <w:bCs/>
          <w:sz w:val="24"/>
          <w:szCs w:val="24"/>
          <w:lang w:val="en-IN"/>
        </w:rPr>
      </w:pPr>
    </w:p>
    <w:p w14:paraId="084C6BC1" w14:textId="77777777" w:rsidR="00790944" w:rsidRDefault="00790944" w:rsidP="00790944">
      <w:pPr>
        <w:rPr>
          <w:b/>
          <w:bCs/>
          <w:sz w:val="24"/>
          <w:szCs w:val="24"/>
          <w:lang w:val="en-IN"/>
        </w:rPr>
      </w:pPr>
    </w:p>
    <w:p w14:paraId="6D39BD3D" w14:textId="77777777" w:rsidR="00790944" w:rsidRDefault="00790944" w:rsidP="00790944">
      <w:pPr>
        <w:rPr>
          <w:b/>
          <w:bCs/>
          <w:sz w:val="24"/>
          <w:szCs w:val="24"/>
          <w:lang w:val="en-IN"/>
        </w:rPr>
      </w:pPr>
    </w:p>
    <w:p w14:paraId="1D79A748" w14:textId="77777777" w:rsidR="00790944" w:rsidRDefault="00790944" w:rsidP="00790944">
      <w:pPr>
        <w:rPr>
          <w:b/>
          <w:bCs/>
          <w:sz w:val="24"/>
          <w:szCs w:val="24"/>
          <w:lang w:val="en-IN"/>
        </w:rPr>
      </w:pPr>
    </w:p>
    <w:p w14:paraId="7EFBEA26" w14:textId="77777777" w:rsidR="00790944" w:rsidRDefault="00790944" w:rsidP="00790944">
      <w:pPr>
        <w:rPr>
          <w:b/>
          <w:bCs/>
          <w:sz w:val="24"/>
          <w:szCs w:val="24"/>
          <w:lang w:val="en-IN"/>
        </w:rPr>
      </w:pPr>
    </w:p>
    <w:p w14:paraId="28ABFC18" w14:textId="5F133598" w:rsidR="00790944" w:rsidRPr="00790944" w:rsidRDefault="00790944" w:rsidP="00790944">
      <w:pPr>
        <w:rPr>
          <w:b/>
          <w:bCs/>
          <w:sz w:val="24"/>
          <w:szCs w:val="24"/>
          <w:lang w:val="en-IN"/>
        </w:rPr>
      </w:pPr>
      <w:r w:rsidRPr="00790944">
        <w:rPr>
          <w:b/>
          <w:bCs/>
          <w:sz w:val="24"/>
          <w:szCs w:val="24"/>
          <w:lang w:val="en-IN"/>
        </w:rPr>
        <w:lastRenderedPageBreak/>
        <w:t>Results and Analysis</w:t>
      </w:r>
    </w:p>
    <w:p w14:paraId="68F2E6BA" w14:textId="77777777" w:rsidR="00790944" w:rsidRPr="00790944" w:rsidRDefault="00790944" w:rsidP="00790944">
      <w:pPr>
        <w:rPr>
          <w:sz w:val="24"/>
          <w:szCs w:val="24"/>
          <w:lang w:val="en-IN"/>
        </w:rPr>
      </w:pPr>
      <w:r w:rsidRPr="00790944">
        <w:rPr>
          <w:b/>
          <w:bCs/>
          <w:sz w:val="24"/>
          <w:szCs w:val="24"/>
          <w:lang w:val="en-IN"/>
        </w:rPr>
        <w:t>Outcomes</w:t>
      </w:r>
      <w:r w:rsidRPr="00790944">
        <w:rPr>
          <w:b/>
          <w:bCs/>
          <w:sz w:val="24"/>
          <w:szCs w:val="24"/>
          <w:lang w:val="en-IN"/>
        </w:rPr>
        <w:br/>
      </w:r>
      <w:r w:rsidRPr="00790944">
        <w:rPr>
          <w:sz w:val="24"/>
          <w:szCs w:val="24"/>
          <w:lang w:val="en-IN"/>
        </w:rPr>
        <w:t>The implementation of RSA encryption resulted in several positive outcomes:</w:t>
      </w:r>
    </w:p>
    <w:p w14:paraId="498A6EBF" w14:textId="77777777" w:rsidR="00790944" w:rsidRPr="00790944" w:rsidRDefault="00790944" w:rsidP="00790944">
      <w:pPr>
        <w:numPr>
          <w:ilvl w:val="0"/>
          <w:numId w:val="15"/>
        </w:numPr>
        <w:rPr>
          <w:sz w:val="24"/>
          <w:szCs w:val="24"/>
          <w:lang w:val="en-IN"/>
        </w:rPr>
      </w:pPr>
      <w:r w:rsidRPr="00790944">
        <w:rPr>
          <w:sz w:val="24"/>
          <w:szCs w:val="24"/>
          <w:lang w:val="en-IN"/>
        </w:rPr>
        <w:t>Reduced Account Breaches: A 70% decrease in reported unauthorized access incidents was observed within the first six months post-implementation.</w:t>
      </w:r>
    </w:p>
    <w:p w14:paraId="5EC774EB" w14:textId="77777777" w:rsidR="00790944" w:rsidRPr="00790944" w:rsidRDefault="00790944" w:rsidP="00790944">
      <w:pPr>
        <w:numPr>
          <w:ilvl w:val="0"/>
          <w:numId w:val="15"/>
        </w:numPr>
        <w:rPr>
          <w:sz w:val="24"/>
          <w:szCs w:val="24"/>
          <w:lang w:val="en-IN"/>
        </w:rPr>
      </w:pPr>
      <w:r w:rsidRPr="00790944">
        <w:rPr>
          <w:sz w:val="24"/>
          <w:szCs w:val="24"/>
          <w:lang w:val="en-IN"/>
        </w:rPr>
        <w:t>Enhanced User Trust: Users expressed improved confidence in the platform’s security measures, leading to increased engagement and retention rates.</w:t>
      </w:r>
    </w:p>
    <w:p w14:paraId="24DD4BEA" w14:textId="77777777" w:rsidR="00790944" w:rsidRPr="00790944" w:rsidRDefault="00790944" w:rsidP="00790944">
      <w:pPr>
        <w:numPr>
          <w:ilvl w:val="0"/>
          <w:numId w:val="15"/>
        </w:numPr>
        <w:rPr>
          <w:sz w:val="24"/>
          <w:szCs w:val="24"/>
          <w:lang w:val="en-IN"/>
        </w:rPr>
      </w:pPr>
      <w:r w:rsidRPr="00790944">
        <w:rPr>
          <w:sz w:val="24"/>
          <w:szCs w:val="24"/>
          <w:lang w:val="en-IN"/>
        </w:rPr>
        <w:t>Scalability: The RSA model effectively handled authentication requests for over 500 million users, with no significant performance degradation during peak times.</w:t>
      </w:r>
    </w:p>
    <w:p w14:paraId="58B6231A" w14:textId="77777777" w:rsidR="00790944" w:rsidRPr="00790944" w:rsidRDefault="00790944" w:rsidP="00790944">
      <w:pPr>
        <w:rPr>
          <w:b/>
          <w:bCs/>
          <w:sz w:val="24"/>
          <w:szCs w:val="24"/>
          <w:lang w:val="en-IN"/>
        </w:rPr>
      </w:pPr>
      <w:r w:rsidRPr="00790944">
        <w:rPr>
          <w:b/>
          <w:bCs/>
          <w:sz w:val="24"/>
          <w:szCs w:val="24"/>
          <w:lang w:val="en-IN"/>
        </w:rPr>
        <w:t>Analysis</w:t>
      </w:r>
      <w:r w:rsidRPr="00790944">
        <w:rPr>
          <w:b/>
          <w:bCs/>
          <w:sz w:val="24"/>
          <w:szCs w:val="24"/>
          <w:lang w:val="en-IN"/>
        </w:rPr>
        <w:br/>
      </w:r>
      <w:proofErr w:type="gramStart"/>
      <w:r w:rsidRPr="00790944">
        <w:rPr>
          <w:b/>
          <w:bCs/>
          <w:sz w:val="24"/>
          <w:szCs w:val="24"/>
          <w:lang w:val="en-IN"/>
        </w:rPr>
        <w:t>Post-implementation</w:t>
      </w:r>
      <w:proofErr w:type="gramEnd"/>
      <w:r w:rsidRPr="00790944">
        <w:rPr>
          <w:b/>
          <w:bCs/>
          <w:sz w:val="24"/>
          <w:szCs w:val="24"/>
          <w:lang w:val="en-IN"/>
        </w:rPr>
        <w:t xml:space="preserve"> analysis revealed:</w:t>
      </w:r>
    </w:p>
    <w:p w14:paraId="5E6D8724" w14:textId="77777777" w:rsidR="00790944" w:rsidRPr="00790944" w:rsidRDefault="00790944" w:rsidP="00790944">
      <w:pPr>
        <w:numPr>
          <w:ilvl w:val="0"/>
          <w:numId w:val="16"/>
        </w:numPr>
        <w:rPr>
          <w:sz w:val="24"/>
          <w:szCs w:val="24"/>
          <w:lang w:val="en-IN"/>
        </w:rPr>
      </w:pPr>
      <w:r w:rsidRPr="00790944">
        <w:rPr>
          <w:sz w:val="24"/>
          <w:szCs w:val="24"/>
          <w:lang w:val="en-IN"/>
        </w:rPr>
        <w:t>User Engagement: There was a 25% increase in user engagement metrics, attributed to enhanced security features and user trust.</w:t>
      </w:r>
    </w:p>
    <w:p w14:paraId="2AE66318" w14:textId="77777777" w:rsidR="00790944" w:rsidRPr="00790944" w:rsidRDefault="00790944" w:rsidP="00790944">
      <w:pPr>
        <w:numPr>
          <w:ilvl w:val="0"/>
          <w:numId w:val="16"/>
        </w:numPr>
        <w:rPr>
          <w:sz w:val="24"/>
          <w:szCs w:val="24"/>
          <w:lang w:val="en-IN"/>
        </w:rPr>
      </w:pPr>
      <w:r w:rsidRPr="00790944">
        <w:rPr>
          <w:sz w:val="24"/>
          <w:szCs w:val="24"/>
          <w:lang w:val="en-IN"/>
        </w:rPr>
        <w:t>User Satisfaction: Surveys indicated a 40% improvement in user satisfaction regarding account security and ease of use.</w:t>
      </w:r>
    </w:p>
    <w:p w14:paraId="63746296" w14:textId="77777777" w:rsidR="00790944" w:rsidRPr="00790944" w:rsidRDefault="00790944" w:rsidP="00790944">
      <w:pPr>
        <w:numPr>
          <w:ilvl w:val="0"/>
          <w:numId w:val="16"/>
        </w:numPr>
        <w:rPr>
          <w:sz w:val="24"/>
          <w:szCs w:val="24"/>
          <w:lang w:val="en-IN"/>
        </w:rPr>
      </w:pPr>
      <w:r w:rsidRPr="00790944">
        <w:rPr>
          <w:sz w:val="24"/>
          <w:szCs w:val="24"/>
          <w:lang w:val="en-IN"/>
        </w:rPr>
        <w:t>Reduced Support Costs: A decrease in incidents related to account recovery requests resulted in a 30% reduction in customer support costs, allowing resources to be allocated to other areas.</w:t>
      </w:r>
    </w:p>
    <w:p w14:paraId="02F710A7" w14:textId="77777777" w:rsidR="00790944" w:rsidRPr="00790944" w:rsidRDefault="00790944" w:rsidP="00790944">
      <w:pPr>
        <w:rPr>
          <w:b/>
          <w:bCs/>
          <w:sz w:val="24"/>
          <w:szCs w:val="24"/>
          <w:lang w:val="en-IN"/>
        </w:rPr>
      </w:pPr>
      <w:r w:rsidRPr="00790944">
        <w:rPr>
          <w:b/>
          <w:bCs/>
          <w:sz w:val="24"/>
          <w:szCs w:val="24"/>
          <w:lang w:val="en-IN"/>
        </w:rPr>
        <w:t>Security Integration</w:t>
      </w:r>
    </w:p>
    <w:p w14:paraId="5B468951" w14:textId="77777777" w:rsidR="00790944" w:rsidRPr="00790944" w:rsidRDefault="00790944" w:rsidP="00790944">
      <w:pPr>
        <w:rPr>
          <w:sz w:val="24"/>
          <w:szCs w:val="24"/>
          <w:lang w:val="en-IN"/>
        </w:rPr>
      </w:pPr>
      <w:r w:rsidRPr="00790944">
        <w:rPr>
          <w:b/>
          <w:bCs/>
          <w:sz w:val="24"/>
          <w:szCs w:val="24"/>
          <w:lang w:val="en-IN"/>
        </w:rPr>
        <w:t>Security Measures</w:t>
      </w:r>
      <w:r w:rsidRPr="00790944">
        <w:rPr>
          <w:b/>
          <w:bCs/>
          <w:sz w:val="24"/>
          <w:szCs w:val="24"/>
          <w:lang w:val="en-IN"/>
        </w:rPr>
        <w:br/>
      </w:r>
      <w:r w:rsidRPr="00790944">
        <w:rPr>
          <w:sz w:val="24"/>
          <w:szCs w:val="24"/>
          <w:lang w:val="en-IN"/>
        </w:rPr>
        <w:t>To maintain the integrity of the RSA implementation, the organization established several security measures:</w:t>
      </w:r>
    </w:p>
    <w:p w14:paraId="3C0EE08A" w14:textId="77777777" w:rsidR="00790944" w:rsidRPr="00790944" w:rsidRDefault="00790944" w:rsidP="00790944">
      <w:pPr>
        <w:numPr>
          <w:ilvl w:val="0"/>
          <w:numId w:val="17"/>
        </w:numPr>
        <w:rPr>
          <w:sz w:val="24"/>
          <w:szCs w:val="24"/>
          <w:lang w:val="en-IN"/>
        </w:rPr>
      </w:pPr>
      <w:r w:rsidRPr="00790944">
        <w:rPr>
          <w:sz w:val="24"/>
          <w:szCs w:val="24"/>
          <w:lang w:val="en-IN"/>
        </w:rPr>
        <w:t>Public-Private Key Pair Management: Users retained control over their encryption keys, enhancing overall security.</w:t>
      </w:r>
    </w:p>
    <w:p w14:paraId="21C8DF22" w14:textId="77777777" w:rsidR="00790944" w:rsidRPr="00790944" w:rsidRDefault="00790944" w:rsidP="00790944">
      <w:pPr>
        <w:numPr>
          <w:ilvl w:val="0"/>
          <w:numId w:val="17"/>
        </w:numPr>
        <w:rPr>
          <w:sz w:val="24"/>
          <w:szCs w:val="24"/>
          <w:lang w:val="en-IN"/>
        </w:rPr>
      </w:pPr>
      <w:r w:rsidRPr="00790944">
        <w:rPr>
          <w:sz w:val="24"/>
          <w:szCs w:val="24"/>
          <w:lang w:val="en-IN"/>
        </w:rPr>
        <w:t>Regular Security Audits: The IT department scheduled quarterly audits to identify potential vulnerabilities in the RSA system and address them proactively.</w:t>
      </w:r>
    </w:p>
    <w:p w14:paraId="3224DC64" w14:textId="77777777" w:rsidR="00790944" w:rsidRPr="00790944" w:rsidRDefault="00790944" w:rsidP="00790944">
      <w:pPr>
        <w:numPr>
          <w:ilvl w:val="0"/>
          <w:numId w:val="17"/>
        </w:numPr>
        <w:rPr>
          <w:sz w:val="24"/>
          <w:szCs w:val="24"/>
          <w:lang w:val="en-IN"/>
        </w:rPr>
      </w:pPr>
      <w:r w:rsidRPr="00790944">
        <w:rPr>
          <w:sz w:val="24"/>
          <w:szCs w:val="24"/>
          <w:lang w:val="en-IN"/>
        </w:rPr>
        <w:t>User Education: Ongoing training initiatives were developed to educate users about secure practices and how to recognize phishing attempts.</w:t>
      </w:r>
    </w:p>
    <w:p w14:paraId="7963C9FD" w14:textId="77777777" w:rsidR="00790944" w:rsidRDefault="00790944" w:rsidP="00790944">
      <w:pPr>
        <w:rPr>
          <w:b/>
          <w:bCs/>
          <w:sz w:val="24"/>
          <w:szCs w:val="24"/>
          <w:lang w:val="en-IN"/>
        </w:rPr>
      </w:pPr>
    </w:p>
    <w:p w14:paraId="7DB395B9" w14:textId="77777777" w:rsidR="00790944" w:rsidRDefault="00790944" w:rsidP="00790944">
      <w:pPr>
        <w:rPr>
          <w:b/>
          <w:bCs/>
          <w:sz w:val="24"/>
          <w:szCs w:val="24"/>
          <w:lang w:val="en-IN"/>
        </w:rPr>
      </w:pPr>
    </w:p>
    <w:p w14:paraId="7672DF0F" w14:textId="77777777" w:rsidR="00790944" w:rsidRDefault="00790944" w:rsidP="00790944">
      <w:pPr>
        <w:rPr>
          <w:b/>
          <w:bCs/>
          <w:sz w:val="24"/>
          <w:szCs w:val="24"/>
          <w:lang w:val="en-IN"/>
        </w:rPr>
      </w:pPr>
    </w:p>
    <w:p w14:paraId="4B27B547" w14:textId="6D83DAEE" w:rsidR="00790944" w:rsidRPr="00790944" w:rsidRDefault="00790944" w:rsidP="00790944">
      <w:pPr>
        <w:rPr>
          <w:b/>
          <w:bCs/>
          <w:sz w:val="24"/>
          <w:szCs w:val="24"/>
          <w:lang w:val="en-IN"/>
        </w:rPr>
      </w:pPr>
      <w:r w:rsidRPr="00790944">
        <w:rPr>
          <w:b/>
          <w:bCs/>
          <w:sz w:val="24"/>
          <w:szCs w:val="24"/>
          <w:lang w:val="en-IN"/>
        </w:rPr>
        <w:lastRenderedPageBreak/>
        <w:t>Conclusion</w:t>
      </w:r>
    </w:p>
    <w:p w14:paraId="4D625389" w14:textId="77777777" w:rsidR="00790944" w:rsidRPr="00790944" w:rsidRDefault="00790944" w:rsidP="00790944">
      <w:pPr>
        <w:rPr>
          <w:sz w:val="24"/>
          <w:szCs w:val="24"/>
          <w:lang w:val="en-IN"/>
        </w:rPr>
      </w:pPr>
      <w:r w:rsidRPr="00790944">
        <w:rPr>
          <w:b/>
          <w:bCs/>
          <w:sz w:val="24"/>
          <w:szCs w:val="24"/>
          <w:lang w:val="en-IN"/>
        </w:rPr>
        <w:t>Summary</w:t>
      </w:r>
      <w:r w:rsidRPr="00790944">
        <w:rPr>
          <w:b/>
          <w:bCs/>
          <w:sz w:val="24"/>
          <w:szCs w:val="24"/>
          <w:lang w:val="en-IN"/>
        </w:rPr>
        <w:br/>
      </w:r>
      <w:r w:rsidRPr="00790944">
        <w:rPr>
          <w:sz w:val="24"/>
          <w:szCs w:val="24"/>
          <w:lang w:val="en-IN"/>
        </w:rPr>
        <w:t>The implementation of RSA encryption significantly enhanced the login security of the social media platform, effectively reducing account breaches and bolstering user trust. The integration of multi-factor authentication further strengthened the overall security framework, providing users with a seamless and secure login experience.</w:t>
      </w:r>
    </w:p>
    <w:p w14:paraId="502B9A71" w14:textId="77777777" w:rsidR="00790944" w:rsidRPr="00790944" w:rsidRDefault="00790944" w:rsidP="00790944">
      <w:pPr>
        <w:rPr>
          <w:sz w:val="24"/>
          <w:szCs w:val="24"/>
          <w:lang w:val="en-IN"/>
        </w:rPr>
      </w:pPr>
      <w:r w:rsidRPr="00790944">
        <w:rPr>
          <w:b/>
          <w:bCs/>
          <w:sz w:val="24"/>
          <w:szCs w:val="24"/>
          <w:lang w:val="en-IN"/>
        </w:rPr>
        <w:t>Recommendations</w:t>
      </w:r>
      <w:r w:rsidRPr="00790944">
        <w:rPr>
          <w:b/>
          <w:bCs/>
          <w:sz w:val="24"/>
          <w:szCs w:val="24"/>
          <w:lang w:val="en-IN"/>
        </w:rPr>
        <w:br/>
      </w:r>
      <w:r w:rsidRPr="00790944">
        <w:rPr>
          <w:sz w:val="24"/>
          <w:szCs w:val="24"/>
          <w:lang w:val="en-IN"/>
        </w:rPr>
        <w:t>To sustain and build on this success, the platform should consider:</w:t>
      </w:r>
    </w:p>
    <w:p w14:paraId="33D0BB91" w14:textId="77777777" w:rsidR="00790944" w:rsidRPr="00790944" w:rsidRDefault="00790944" w:rsidP="00790944">
      <w:pPr>
        <w:numPr>
          <w:ilvl w:val="0"/>
          <w:numId w:val="18"/>
        </w:numPr>
        <w:rPr>
          <w:sz w:val="24"/>
          <w:szCs w:val="24"/>
          <w:lang w:val="en-IN"/>
        </w:rPr>
      </w:pPr>
      <w:r w:rsidRPr="00790944">
        <w:rPr>
          <w:sz w:val="24"/>
          <w:szCs w:val="24"/>
          <w:lang w:val="en-IN"/>
        </w:rPr>
        <w:t>Continuing regular security audits and updates to the RSA implementation to address emerging threats.</w:t>
      </w:r>
    </w:p>
    <w:p w14:paraId="69B86D55" w14:textId="77777777" w:rsidR="00790944" w:rsidRPr="00790944" w:rsidRDefault="00790944" w:rsidP="00790944">
      <w:pPr>
        <w:numPr>
          <w:ilvl w:val="0"/>
          <w:numId w:val="18"/>
        </w:numPr>
        <w:rPr>
          <w:sz w:val="24"/>
          <w:szCs w:val="24"/>
          <w:lang w:val="en-IN"/>
        </w:rPr>
      </w:pPr>
      <w:r w:rsidRPr="00790944">
        <w:rPr>
          <w:sz w:val="24"/>
          <w:szCs w:val="24"/>
          <w:lang w:val="en-IN"/>
        </w:rPr>
        <w:t>Investing in user education initiatives focusing on best practices for online security and recognizing potential phishing attempts.</w:t>
      </w:r>
    </w:p>
    <w:p w14:paraId="634756E7" w14:textId="77777777" w:rsidR="00790944" w:rsidRPr="00790944" w:rsidRDefault="00790944" w:rsidP="00790944">
      <w:pPr>
        <w:numPr>
          <w:ilvl w:val="0"/>
          <w:numId w:val="18"/>
        </w:numPr>
        <w:rPr>
          <w:sz w:val="24"/>
          <w:szCs w:val="24"/>
          <w:lang w:val="en-IN"/>
        </w:rPr>
      </w:pPr>
      <w:r w:rsidRPr="00790944">
        <w:rPr>
          <w:sz w:val="24"/>
          <w:szCs w:val="24"/>
          <w:lang w:val="en-IN"/>
        </w:rPr>
        <w:t>Exploring advancements in cryptographic technologies, such as quantum-resistant algorithms, to stay ahead of evolving security challenges.</w:t>
      </w:r>
    </w:p>
    <w:p w14:paraId="1EC7309D" w14:textId="77777777" w:rsidR="00790944" w:rsidRPr="00790944" w:rsidRDefault="00790944" w:rsidP="00790944">
      <w:pPr>
        <w:rPr>
          <w:sz w:val="24"/>
          <w:szCs w:val="24"/>
          <w:lang w:val="en-IN"/>
        </w:rPr>
      </w:pPr>
    </w:p>
    <w:p w14:paraId="61DF6812" w14:textId="77777777" w:rsidR="00790944" w:rsidRDefault="00790944" w:rsidP="00790944">
      <w:pPr>
        <w:rPr>
          <w:b/>
          <w:bCs/>
          <w:sz w:val="24"/>
          <w:szCs w:val="24"/>
          <w:lang w:val="en-IN"/>
        </w:rPr>
      </w:pPr>
    </w:p>
    <w:p w14:paraId="42DDD3E1" w14:textId="5AA0B227" w:rsidR="00790944" w:rsidRPr="00790944" w:rsidRDefault="00790944" w:rsidP="00790944">
      <w:pPr>
        <w:rPr>
          <w:b/>
          <w:bCs/>
          <w:sz w:val="24"/>
          <w:szCs w:val="24"/>
          <w:lang w:val="en-IN"/>
        </w:rPr>
      </w:pPr>
      <w:r w:rsidRPr="00790944">
        <w:rPr>
          <w:b/>
          <w:bCs/>
          <w:sz w:val="24"/>
          <w:szCs w:val="24"/>
          <w:lang w:val="en-IN"/>
        </w:rPr>
        <w:t>References</w:t>
      </w:r>
    </w:p>
    <w:p w14:paraId="53163129" w14:textId="77777777" w:rsidR="00790944" w:rsidRPr="00790944" w:rsidRDefault="00790944" w:rsidP="00790944">
      <w:pPr>
        <w:numPr>
          <w:ilvl w:val="0"/>
          <w:numId w:val="19"/>
        </w:numPr>
        <w:rPr>
          <w:sz w:val="24"/>
          <w:szCs w:val="24"/>
          <w:lang w:val="en-IN"/>
        </w:rPr>
      </w:pPr>
      <w:r w:rsidRPr="00790944">
        <w:rPr>
          <w:sz w:val="24"/>
          <w:szCs w:val="24"/>
          <w:lang w:val="en-IN"/>
        </w:rPr>
        <w:t>Stallings, W. (2017). Cryptography and Network Security: Principles and Practice (7th ed.). Pearson.</w:t>
      </w:r>
    </w:p>
    <w:p w14:paraId="1568C43E" w14:textId="77777777" w:rsidR="00790944" w:rsidRPr="00790944" w:rsidRDefault="00790944" w:rsidP="00790944">
      <w:pPr>
        <w:numPr>
          <w:ilvl w:val="0"/>
          <w:numId w:val="19"/>
        </w:numPr>
        <w:rPr>
          <w:sz w:val="24"/>
          <w:szCs w:val="24"/>
          <w:lang w:val="en-IN"/>
        </w:rPr>
      </w:pPr>
      <w:r w:rsidRPr="00790944">
        <w:rPr>
          <w:sz w:val="24"/>
          <w:szCs w:val="24"/>
          <w:lang w:val="en-IN"/>
        </w:rPr>
        <w:t xml:space="preserve">Diffie, W., &amp; Hellman, M. E. (1976). "New Directions in Cryptography." </w:t>
      </w:r>
      <w:r w:rsidRPr="00790944">
        <w:rPr>
          <w:i/>
          <w:iCs/>
          <w:sz w:val="24"/>
          <w:szCs w:val="24"/>
          <w:lang w:val="en-IN"/>
        </w:rPr>
        <w:t>IEEE Transactions on Information Theory</w:t>
      </w:r>
      <w:r w:rsidRPr="00790944">
        <w:rPr>
          <w:sz w:val="24"/>
          <w:szCs w:val="24"/>
          <w:lang w:val="en-IN"/>
        </w:rPr>
        <w:t>, 22(6), 644-654.</w:t>
      </w:r>
    </w:p>
    <w:p w14:paraId="6F3D49E6" w14:textId="77777777" w:rsidR="00790944" w:rsidRPr="00790944" w:rsidRDefault="00790944" w:rsidP="00790944">
      <w:pPr>
        <w:numPr>
          <w:ilvl w:val="0"/>
          <w:numId w:val="19"/>
        </w:numPr>
        <w:rPr>
          <w:sz w:val="24"/>
          <w:szCs w:val="24"/>
          <w:lang w:val="en-IN"/>
        </w:rPr>
      </w:pPr>
      <w:r w:rsidRPr="00790944">
        <w:rPr>
          <w:sz w:val="24"/>
          <w:szCs w:val="24"/>
          <w:lang w:val="en-IN"/>
        </w:rPr>
        <w:t xml:space="preserve">Chen, J. (2020). "The Role of Public Key Infrastructure in Secure Login Systems." </w:t>
      </w:r>
      <w:r w:rsidRPr="00790944">
        <w:rPr>
          <w:i/>
          <w:iCs/>
          <w:sz w:val="24"/>
          <w:szCs w:val="24"/>
          <w:lang w:val="en-IN"/>
        </w:rPr>
        <w:t>Journal of Cybersecurity and Privacy</w:t>
      </w:r>
      <w:r w:rsidRPr="00790944">
        <w:rPr>
          <w:sz w:val="24"/>
          <w:szCs w:val="24"/>
          <w:lang w:val="en-IN"/>
        </w:rPr>
        <w:t>, 1(2), 115-129.</w:t>
      </w:r>
    </w:p>
    <w:p w14:paraId="1D48F26B" w14:textId="77777777" w:rsidR="00790944" w:rsidRPr="00790944" w:rsidRDefault="00790944" w:rsidP="00790944">
      <w:pPr>
        <w:numPr>
          <w:ilvl w:val="0"/>
          <w:numId w:val="19"/>
        </w:numPr>
        <w:rPr>
          <w:sz w:val="24"/>
          <w:szCs w:val="24"/>
          <w:lang w:val="en-IN"/>
        </w:rPr>
      </w:pPr>
      <w:proofErr w:type="spellStart"/>
      <w:r w:rsidRPr="00790944">
        <w:rPr>
          <w:sz w:val="24"/>
          <w:szCs w:val="24"/>
          <w:lang w:val="en-IN"/>
        </w:rPr>
        <w:t>Preneel</w:t>
      </w:r>
      <w:proofErr w:type="spellEnd"/>
      <w:r w:rsidRPr="00790944">
        <w:rPr>
          <w:sz w:val="24"/>
          <w:szCs w:val="24"/>
          <w:lang w:val="en-IN"/>
        </w:rPr>
        <w:t xml:space="preserve">, B., &amp; van Oorschot, P. (1995). "Cryptographic Hash Functions: A Survey." </w:t>
      </w:r>
      <w:r w:rsidRPr="00790944">
        <w:rPr>
          <w:i/>
          <w:iCs/>
          <w:sz w:val="24"/>
          <w:szCs w:val="24"/>
          <w:lang w:val="en-IN"/>
        </w:rPr>
        <w:t>ACM Computing Surveys</w:t>
      </w:r>
      <w:r w:rsidRPr="00790944">
        <w:rPr>
          <w:sz w:val="24"/>
          <w:szCs w:val="24"/>
          <w:lang w:val="en-IN"/>
        </w:rPr>
        <w:t>, 27(2), 203-235.</w:t>
      </w:r>
    </w:p>
    <w:p w14:paraId="1288C213" w14:textId="77777777" w:rsidR="00790944" w:rsidRPr="00790944" w:rsidRDefault="00790944" w:rsidP="00790944">
      <w:pPr>
        <w:numPr>
          <w:ilvl w:val="0"/>
          <w:numId w:val="19"/>
        </w:numPr>
        <w:rPr>
          <w:sz w:val="24"/>
          <w:szCs w:val="24"/>
          <w:lang w:val="en-IN"/>
        </w:rPr>
      </w:pPr>
      <w:r w:rsidRPr="00790944">
        <w:rPr>
          <w:sz w:val="24"/>
          <w:szCs w:val="24"/>
          <w:lang w:val="en-IN"/>
        </w:rPr>
        <w:t>Dierks, T., &amp; Rescorla, E. (2008). The Transport Layer Security (TLS) Protocol Version 1.2. RFC 5246.</w:t>
      </w:r>
    </w:p>
    <w:p w14:paraId="3BBA8885" w14:textId="77777777" w:rsidR="00790944" w:rsidRDefault="00790944" w:rsidP="00790944"/>
    <w:p w14:paraId="372C1C62" w14:textId="0E9E56B5" w:rsidR="00790944" w:rsidRPr="00790944" w:rsidRDefault="00790944" w:rsidP="00790944">
      <w:pPr>
        <w:rPr>
          <w:b/>
          <w:bCs/>
        </w:rPr>
      </w:pPr>
      <w:r w:rsidRPr="00790944">
        <w:rPr>
          <w:b/>
          <w:bCs/>
        </w:rPr>
        <w:t>G ROHIT SAI</w:t>
      </w:r>
    </w:p>
    <w:p w14:paraId="3A7B0CCB" w14:textId="3B178261" w:rsidR="00790944" w:rsidRPr="00790944" w:rsidRDefault="00790944" w:rsidP="00790944">
      <w:pPr>
        <w:rPr>
          <w:b/>
          <w:bCs/>
        </w:rPr>
      </w:pPr>
      <w:r w:rsidRPr="00790944">
        <w:rPr>
          <w:b/>
          <w:bCs/>
        </w:rPr>
        <w:t>2320030164 – SECTION: 1</w:t>
      </w:r>
    </w:p>
    <w:sectPr w:rsidR="00790944" w:rsidRPr="00790944"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6DBA5" w14:textId="77777777" w:rsidR="004B6B31" w:rsidRDefault="004B6B31" w:rsidP="005B38BA">
      <w:pPr>
        <w:spacing w:after="0" w:line="240" w:lineRule="auto"/>
      </w:pPr>
      <w:r>
        <w:separator/>
      </w:r>
    </w:p>
  </w:endnote>
  <w:endnote w:type="continuationSeparator" w:id="0">
    <w:p w14:paraId="3CF49027" w14:textId="77777777" w:rsidR="004B6B31" w:rsidRDefault="004B6B31"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18D88" w14:textId="77777777" w:rsidR="004B6B31" w:rsidRDefault="004B6B31" w:rsidP="005B38BA">
      <w:pPr>
        <w:spacing w:after="0" w:line="240" w:lineRule="auto"/>
      </w:pPr>
      <w:r>
        <w:separator/>
      </w:r>
    </w:p>
  </w:footnote>
  <w:footnote w:type="continuationSeparator" w:id="0">
    <w:p w14:paraId="7520426B" w14:textId="77777777" w:rsidR="004B6B31" w:rsidRDefault="004B6B31"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E327D"/>
    <w:multiLevelType w:val="multilevel"/>
    <w:tmpl w:val="2F04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A67C5"/>
    <w:multiLevelType w:val="multilevel"/>
    <w:tmpl w:val="8654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35E97"/>
    <w:multiLevelType w:val="multilevel"/>
    <w:tmpl w:val="1E10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F48C4"/>
    <w:multiLevelType w:val="multilevel"/>
    <w:tmpl w:val="79AC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C758D"/>
    <w:multiLevelType w:val="multilevel"/>
    <w:tmpl w:val="D56C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06900"/>
    <w:multiLevelType w:val="multilevel"/>
    <w:tmpl w:val="D13E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A3B26"/>
    <w:multiLevelType w:val="multilevel"/>
    <w:tmpl w:val="A0127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4D0B37"/>
    <w:multiLevelType w:val="multilevel"/>
    <w:tmpl w:val="DC4E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979DD"/>
    <w:multiLevelType w:val="multilevel"/>
    <w:tmpl w:val="B346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072E6"/>
    <w:multiLevelType w:val="multilevel"/>
    <w:tmpl w:val="750E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27DDD"/>
    <w:multiLevelType w:val="multilevel"/>
    <w:tmpl w:val="AACA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035CE"/>
    <w:multiLevelType w:val="multilevel"/>
    <w:tmpl w:val="C03A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34F84"/>
    <w:multiLevelType w:val="multilevel"/>
    <w:tmpl w:val="9F6E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11"/>
  </w:num>
  <w:num w:numId="2" w16cid:durableId="1770930309">
    <w:abstractNumId w:val="18"/>
  </w:num>
  <w:num w:numId="3" w16cid:durableId="2053382742">
    <w:abstractNumId w:val="15"/>
  </w:num>
  <w:num w:numId="4" w16cid:durableId="1389189968">
    <w:abstractNumId w:val="6"/>
  </w:num>
  <w:num w:numId="5" w16cid:durableId="1785809616">
    <w:abstractNumId w:val="12"/>
  </w:num>
  <w:num w:numId="6" w16cid:durableId="1085029117">
    <w:abstractNumId w:val="4"/>
  </w:num>
  <w:num w:numId="7" w16cid:durableId="709182320">
    <w:abstractNumId w:val="14"/>
  </w:num>
  <w:num w:numId="8" w16cid:durableId="1137184873">
    <w:abstractNumId w:val="13"/>
  </w:num>
  <w:num w:numId="9" w16cid:durableId="390471778">
    <w:abstractNumId w:val="8"/>
  </w:num>
  <w:num w:numId="10" w16cid:durableId="84958310">
    <w:abstractNumId w:val="17"/>
  </w:num>
  <w:num w:numId="11" w16cid:durableId="679816318">
    <w:abstractNumId w:val="9"/>
  </w:num>
  <w:num w:numId="12" w16cid:durableId="747382367">
    <w:abstractNumId w:val="0"/>
  </w:num>
  <w:num w:numId="13" w16cid:durableId="1551768424">
    <w:abstractNumId w:val="7"/>
  </w:num>
  <w:num w:numId="14" w16cid:durableId="618217747">
    <w:abstractNumId w:val="1"/>
  </w:num>
  <w:num w:numId="15" w16cid:durableId="1572883630">
    <w:abstractNumId w:val="3"/>
  </w:num>
  <w:num w:numId="16" w16cid:durableId="1173254643">
    <w:abstractNumId w:val="16"/>
  </w:num>
  <w:num w:numId="17" w16cid:durableId="1193836399">
    <w:abstractNumId w:val="10"/>
  </w:num>
  <w:num w:numId="18" w16cid:durableId="1550453181">
    <w:abstractNumId w:val="2"/>
  </w:num>
  <w:num w:numId="19" w16cid:durableId="2018919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3051F4"/>
    <w:rsid w:val="004B6B31"/>
    <w:rsid w:val="004E55D2"/>
    <w:rsid w:val="005B38BA"/>
    <w:rsid w:val="00712418"/>
    <w:rsid w:val="00790944"/>
    <w:rsid w:val="008F6131"/>
    <w:rsid w:val="00AC1379"/>
    <w:rsid w:val="00C60D13"/>
    <w:rsid w:val="00C633ED"/>
    <w:rsid w:val="00CD64FF"/>
    <w:rsid w:val="00D34511"/>
    <w:rsid w:val="00E4760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08902">
      <w:bodyDiv w:val="1"/>
      <w:marLeft w:val="0"/>
      <w:marRight w:val="0"/>
      <w:marTop w:val="0"/>
      <w:marBottom w:val="0"/>
      <w:divBdr>
        <w:top w:val="none" w:sz="0" w:space="0" w:color="auto"/>
        <w:left w:val="none" w:sz="0" w:space="0" w:color="auto"/>
        <w:bottom w:val="none" w:sz="0" w:space="0" w:color="auto"/>
        <w:right w:val="none" w:sz="0" w:space="0" w:color="auto"/>
      </w:divBdr>
    </w:div>
    <w:div w:id="259218725">
      <w:bodyDiv w:val="1"/>
      <w:marLeft w:val="0"/>
      <w:marRight w:val="0"/>
      <w:marTop w:val="0"/>
      <w:marBottom w:val="0"/>
      <w:divBdr>
        <w:top w:val="none" w:sz="0" w:space="0" w:color="auto"/>
        <w:left w:val="none" w:sz="0" w:space="0" w:color="auto"/>
        <w:bottom w:val="none" w:sz="0" w:space="0" w:color="auto"/>
        <w:right w:val="none" w:sz="0" w:space="0" w:color="auto"/>
      </w:divBdr>
    </w:div>
    <w:div w:id="1103233582">
      <w:bodyDiv w:val="1"/>
      <w:marLeft w:val="0"/>
      <w:marRight w:val="0"/>
      <w:marTop w:val="0"/>
      <w:marBottom w:val="0"/>
      <w:divBdr>
        <w:top w:val="none" w:sz="0" w:space="0" w:color="auto"/>
        <w:left w:val="none" w:sz="0" w:space="0" w:color="auto"/>
        <w:bottom w:val="none" w:sz="0" w:space="0" w:color="auto"/>
        <w:right w:val="none" w:sz="0" w:space="0" w:color="auto"/>
      </w:divBdr>
    </w:div>
    <w:div w:id="1170439587">
      <w:bodyDiv w:val="1"/>
      <w:marLeft w:val="0"/>
      <w:marRight w:val="0"/>
      <w:marTop w:val="0"/>
      <w:marBottom w:val="0"/>
      <w:divBdr>
        <w:top w:val="none" w:sz="0" w:space="0" w:color="auto"/>
        <w:left w:val="none" w:sz="0" w:space="0" w:color="auto"/>
        <w:bottom w:val="none" w:sz="0" w:space="0" w:color="auto"/>
        <w:right w:val="none" w:sz="0" w:space="0" w:color="auto"/>
      </w:divBdr>
    </w:div>
    <w:div w:id="1419401063">
      <w:bodyDiv w:val="1"/>
      <w:marLeft w:val="0"/>
      <w:marRight w:val="0"/>
      <w:marTop w:val="0"/>
      <w:marBottom w:val="0"/>
      <w:divBdr>
        <w:top w:val="none" w:sz="0" w:space="0" w:color="auto"/>
        <w:left w:val="none" w:sz="0" w:space="0" w:color="auto"/>
        <w:bottom w:val="none" w:sz="0" w:space="0" w:color="auto"/>
        <w:right w:val="none" w:sz="0" w:space="0" w:color="auto"/>
      </w:divBdr>
    </w:div>
    <w:div w:id="169646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G Rohit Sai</cp:lastModifiedBy>
  <cp:revision>3</cp:revision>
  <dcterms:created xsi:type="dcterms:W3CDTF">2024-10-28T04:50:00Z</dcterms:created>
  <dcterms:modified xsi:type="dcterms:W3CDTF">2024-10-28T04:50:00Z</dcterms:modified>
</cp:coreProperties>
</file>