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6"/>
        <w:gridCol w:w="1010"/>
        <w:gridCol w:w="6488"/>
      </w:tblGrid>
      <w:tr w:rsidR="00A82148" w:rsidRPr="00A82148" w:rsidTr="00A82148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Где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Что делает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HTML5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Все файлы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Структура: </w:t>
            </w:r>
            <w:r w:rsidRPr="00A82148">
              <w:rPr>
                <w:rFonts w:ascii="Consolas" w:eastAsia="Times New Roman" w:hAnsi="Consolas" w:cs="Courier New"/>
                <w:sz w:val="16"/>
              </w:rPr>
              <w:t>&lt;details&gt;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</w:t>
            </w:r>
            <w:r w:rsidRPr="00A82148">
              <w:rPr>
                <w:rFonts w:ascii="Consolas" w:eastAsia="Times New Roman" w:hAnsi="Consolas" w:cs="Courier New"/>
                <w:sz w:val="16"/>
              </w:rPr>
              <w:t>&lt;summary&gt;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 (треугольники-спойлеры), </w:t>
            </w:r>
            <w:r w:rsidRPr="00A82148">
              <w:rPr>
                <w:rFonts w:ascii="Consolas" w:eastAsia="Times New Roman" w:hAnsi="Consolas" w:cs="Courier New"/>
                <w:sz w:val="16"/>
              </w:rPr>
              <w:t>&lt;pre&gt;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 (код), семантика (</w:t>
            </w:r>
            <w:r w:rsidRPr="00A82148">
              <w:rPr>
                <w:rFonts w:ascii="Consolas" w:eastAsia="Times New Roman" w:hAnsi="Consolas" w:cs="Courier New"/>
                <w:sz w:val="16"/>
              </w:rPr>
              <w:t>&lt;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header</w:t>
            </w:r>
            <w:proofErr w:type="spellEnd"/>
            <w:r w:rsidRPr="00A82148">
              <w:rPr>
                <w:rFonts w:ascii="Consolas" w:eastAsia="Times New Roman" w:hAnsi="Consolas" w:cs="Courier New"/>
                <w:sz w:val="16"/>
              </w:rPr>
              <w:t>&gt;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, </w:t>
            </w:r>
            <w:r w:rsidRPr="00A82148">
              <w:rPr>
                <w:rFonts w:ascii="Consolas" w:eastAsia="Times New Roman" w:hAnsi="Consolas" w:cs="Courier New"/>
                <w:sz w:val="16"/>
              </w:rPr>
              <w:t>&lt;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main</w:t>
            </w:r>
            <w:proofErr w:type="spellEnd"/>
            <w:r w:rsidRPr="00A82148">
              <w:rPr>
                <w:rFonts w:ascii="Consolas" w:eastAsia="Times New Roman" w:hAnsi="Consolas" w:cs="Courier New"/>
                <w:sz w:val="16"/>
              </w:rPr>
              <w:t>&gt;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, </w:t>
            </w:r>
            <w:r w:rsidRPr="00A82148">
              <w:rPr>
                <w:rFonts w:ascii="Consolas" w:eastAsia="Times New Roman" w:hAnsi="Consolas" w:cs="Courier New"/>
                <w:sz w:val="16"/>
              </w:rPr>
              <w:t>&lt;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footer</w:t>
            </w:r>
            <w:proofErr w:type="spellEnd"/>
            <w:r w:rsidRPr="00A82148">
              <w:rPr>
                <w:rFonts w:ascii="Consolas" w:eastAsia="Times New Roman" w:hAnsi="Consolas" w:cs="Courier New"/>
                <w:sz w:val="16"/>
              </w:rPr>
              <w:t>&gt;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)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CSS3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Все файлы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Пастельный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триколор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(бледно-серый / бледно-голубой / розовый), CSS-переменные (темы),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Flexbox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(шапка),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Grid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(карточки),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медиа-запросы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(мобильная вёрстка)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JavaScript</w:t>
            </w:r>
            <w:proofErr w:type="spellEnd"/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(</w:t>
            </w:r>
            <w:proofErr w:type="spellStart"/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vanilla</w:t>
            </w:r>
            <w:proofErr w:type="spellEnd"/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Все файлы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Поиск (фильтрация карточек), копирование (с очисткой</w:t>
            </w:r>
            <w:proofErr w:type="gram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  <w:r w:rsidRPr="00A82148">
              <w:rPr>
                <w:rFonts w:ascii="Consolas" w:eastAsia="Times New Roman" w:hAnsi="Consolas" w:cs="Courier New"/>
                <w:sz w:val="16"/>
              </w:rPr>
              <w:t>!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</w:t>
            </w:r>
            <w:r w:rsidRPr="00A82148">
              <w:rPr>
                <w:rFonts w:ascii="Consolas" w:eastAsia="Times New Roman" w:hAnsi="Consolas" w:cs="Courier New"/>
                <w:sz w:val="16"/>
              </w:rPr>
              <w:t>::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-</w:t>
            </w:r>
            <w:proofErr w:type="gram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комментариев), переключение темы (с 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localStorage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), «Развернуть всё»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Без </w:t>
            </w:r>
            <w:proofErr w:type="spellStart"/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фреймворков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Никаких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React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Vue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Bootstrap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jQuery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/серверов. Один </w:t>
            </w:r>
            <w:r w:rsidRPr="00A82148">
              <w:rPr>
                <w:rFonts w:ascii="Consolas" w:eastAsia="Times New Roman" w:hAnsi="Consolas" w:cs="Courier New"/>
                <w:sz w:val="16"/>
              </w:rPr>
              <w:t>.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html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 — открывается двойным кликом, работает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офлайн</w:t>
            </w:r>
            <w:proofErr w:type="spellEnd"/>
          </w:p>
        </w:tc>
      </w:tr>
    </w:tbl>
    <w:p w:rsidR="00A82148" w:rsidRPr="00A82148" w:rsidRDefault="00A82148" w:rsidP="00A82148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1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6pt" o:hralign="center" o:hrstd="t" o:hr="t" fillcolor="#a0a0a0" stroked="f"/>
        </w:pict>
      </w:r>
    </w:p>
    <w:p w:rsidR="00A82148" w:rsidRPr="00A82148" w:rsidRDefault="00A82148" w:rsidP="00A82148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Файлы (что внутри)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2"/>
        <w:gridCol w:w="1539"/>
        <w:gridCol w:w="4593"/>
      </w:tblGrid>
      <w:tr w:rsidR="00A82148" w:rsidRPr="00A82148" w:rsidTr="00A82148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Что реализовано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Технологии (кратко)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index.html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Стартовая страница, 7 карточек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Сетка, темы, ссылки на все файлы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cisco-reference.html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Конспект (Части 0–VIII)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IP-адресация, IOS, коммутация, маршрутизация, безопасность, NAT, мониторинг,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добивка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CCNA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cisco-static-routing.html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7 вариантов статики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Next-Hop (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внутренний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/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внешний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), Exit-Interface, Fully Specified, Floating Static, Default Route, Windows </w:t>
            </w: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route add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, 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рекурсивный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маршрут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cisco-troubleshooting.html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15 Cisco-сценариев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Floating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Static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PBR, VRF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Route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Leaking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«шлюз не видит сеть», OSPF, BGP,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EtherChannel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HSRP, NAT, DHCP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Snooping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STP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err-disable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, VLAN/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trunk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IPv6 SLAAC,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IPsec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, «маршрут пропал»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cisco-windows.html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6 Windows-сценариев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route add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 (VPN + LAN), 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ipconfig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, </w:t>
            </w: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ping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, 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tracert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, 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nslookup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, 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netstat</w:t>
            </w:r>
            <w:proofErr w:type="spellEnd"/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labs1-Base-Legacy_(...).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html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Лаба 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VLAN, Trunk,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EtherChannel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(LACP/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PAgP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), Rapid-PVST+, OSPF (multi-area, MD5), HSRP, NAT/PAT, DHCP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Consolas" w:eastAsia="Times New Roman" w:hAnsi="Consolas" w:cs="Courier New"/>
                <w:sz w:val="16"/>
              </w:rPr>
              <w:t>labs2-Advanced_Enterprise_(...).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</w:rPr>
              <w:t>html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Лаба 2 (всё из Лабы 1 + новое)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+ BGP, EIGRP, Redistribution, MSTP, NTP master, DHCP Snooping, Port-Security, WLC/AP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lastRenderedPageBreak/>
              <w:t>labs3-IPv6_Enterprise-Secure_WAN_(...).html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Лаба 3 (две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подглавы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3A: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IPsec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+ GRE; 3B: IPv6 (SLAAC, DHCPv6, OSPFv3, HSRPv6)</w:t>
            </w:r>
          </w:p>
        </w:tc>
      </w:tr>
    </w:tbl>
    <w:p w:rsidR="00A82148" w:rsidRPr="00A82148" w:rsidRDefault="00A82148" w:rsidP="00A82148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1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6pt" o:hralign="center" o:hrstd="t" o:hr="t" fillcolor="#a0a0a0" stroked="f"/>
        </w:pict>
      </w:r>
    </w:p>
    <w:p w:rsidR="00A82148" w:rsidRPr="00A82148" w:rsidRDefault="00A82148" w:rsidP="00A82148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Формат каждой темы (три слоя)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4"/>
        <w:gridCol w:w="3566"/>
        <w:gridCol w:w="4554"/>
      </w:tblGrid>
      <w:tr w:rsidR="00A82148" w:rsidRPr="00A82148" w:rsidTr="00A82148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Слой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Что внутри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Пример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Кратко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Принцип (1–2 строки)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«OSPF —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Link-State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алгоритм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Дейкстры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Area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0 — ядро»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Схема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Визуальная подсказка (ASCII, ваши адреса)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[R1] --- Area 0 --- [SW1] --- Area 1 --- [SW11]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Пример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gram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Готовый</w:t>
            </w:r>
            <w:proofErr w:type="gram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конфиг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с кнопкой «Копировать»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 xml:space="preserve">router </w:t>
            </w:r>
            <w:proofErr w:type="spellStart"/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ospf</w:t>
            </w:r>
            <w:proofErr w:type="spellEnd"/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 xml:space="preserve"> 1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 / </w:t>
            </w: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network ... area 0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 / </w:t>
            </w:r>
            <w:r w:rsidRPr="00A82148">
              <w:rPr>
                <w:rFonts w:ascii="Consolas" w:eastAsia="Times New Roman" w:hAnsi="Consolas" w:cs="Courier New"/>
                <w:sz w:val="16"/>
                <w:lang w:val="en-US"/>
              </w:rPr>
              <w:t>area 0 authentication</w:t>
            </w:r>
          </w:p>
        </w:tc>
      </w:tr>
    </w:tbl>
    <w:p w:rsidR="00A82148" w:rsidRPr="00A82148" w:rsidRDefault="00A82148" w:rsidP="00A82148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1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6pt" o:hralign="center" o:hrstd="t" o:hr="t" fillcolor="#a0a0a0" stroked="f"/>
        </w:pict>
      </w:r>
    </w:p>
    <w:p w:rsidR="00A82148" w:rsidRPr="00A82148" w:rsidRDefault="00A82148" w:rsidP="00A82148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Покрытие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3"/>
        <w:gridCol w:w="1214"/>
        <w:gridCol w:w="6127"/>
      </w:tblGrid>
      <w:tr w:rsidR="00A82148" w:rsidRPr="00A82148" w:rsidTr="00A82148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Покрытие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Комментарий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CCNA 200-301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~95%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Все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6 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доменов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(Fundamentals, Access, Connectivity, Services, Security, Automation — 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обзорно</w:t>
            </w:r>
            <w:r w:rsidRPr="00A82148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)</w:t>
            </w:r>
          </w:p>
        </w:tc>
      </w:tr>
      <w:tr w:rsidR="00A82148" w:rsidRPr="00A82148" w:rsidTr="00A8214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b/>
                <w:bCs/>
                <w:sz w:val="18"/>
              </w:rPr>
              <w:t>CCNP ENCOR/ENARSI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~50–55%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82148" w:rsidRPr="00A82148" w:rsidRDefault="00A82148" w:rsidP="00A82148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База есть (OSPF, EIGRP, BGP, MSTP, HSRP, NAT, ACL, NTP,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Syslog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troubleshooting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). Нет: VRF (детально),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multicast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QoS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(детально), IP SLA, EEM, SD-WAN, VPN (DMVPN), 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automation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 xml:space="preserve"> (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Python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/</w:t>
            </w:r>
            <w:proofErr w:type="spellStart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Ansible</w:t>
            </w:r>
            <w:proofErr w:type="spellEnd"/>
            <w:r w:rsidRPr="00A82148">
              <w:rPr>
                <w:rFonts w:ascii="Segoe UI" w:eastAsia="Times New Roman" w:hAnsi="Segoe UI" w:cs="Segoe UI"/>
                <w:sz w:val="18"/>
                <w:szCs w:val="18"/>
              </w:rPr>
              <w:t>)</w:t>
            </w:r>
          </w:p>
        </w:tc>
      </w:tr>
    </w:tbl>
    <w:p w:rsidR="00A82148" w:rsidRPr="00A82148" w:rsidRDefault="00A82148" w:rsidP="00A82148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1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6pt" o:hralign="center" o:hrstd="t" o:hr="t" fillcolor="#a0a0a0" stroked="f"/>
        </w:pict>
      </w:r>
    </w:p>
    <w:p w:rsidR="00A82148" w:rsidRPr="00A82148" w:rsidRDefault="00A82148" w:rsidP="00A82148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Ключевые фишки</w:t>
      </w:r>
    </w:p>
    <w:p w:rsidR="00A82148" w:rsidRPr="00A82148" w:rsidRDefault="00A82148" w:rsidP="00A821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19"/>
        </w:rPr>
        <w:t>Поиск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 — фильтрует карточки по всем трём слоям (описание, схема, код).</w:t>
      </w:r>
    </w:p>
    <w:p w:rsidR="00A82148" w:rsidRPr="00A82148" w:rsidRDefault="00A82148" w:rsidP="00A821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19"/>
        </w:rPr>
        <w:t>Копирование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 — чистит </w:t>
      </w:r>
      <w:proofErr w:type="gramStart"/>
      <w:r w:rsidRPr="00A82148">
        <w:rPr>
          <w:rFonts w:ascii="Consolas" w:eastAsia="Times New Roman" w:hAnsi="Consolas" w:cs="Courier New"/>
          <w:color w:val="0F1115"/>
          <w:sz w:val="20"/>
        </w:rPr>
        <w:t>!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-</w:t>
      </w:r>
      <w:proofErr w:type="gramEnd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комментарии (</w:t>
      </w:r>
      <w:proofErr w:type="spellStart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Cisco</w:t>
      </w:r>
      <w:proofErr w:type="spellEnd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) и </w:t>
      </w:r>
      <w:r w:rsidRPr="00A82148">
        <w:rPr>
          <w:rFonts w:ascii="Consolas" w:eastAsia="Times New Roman" w:hAnsi="Consolas" w:cs="Courier New"/>
          <w:color w:val="0F1115"/>
          <w:sz w:val="20"/>
        </w:rPr>
        <w:t>::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-комментарии (</w:t>
      </w:r>
      <w:proofErr w:type="spellStart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Windows</w:t>
      </w:r>
      <w:proofErr w:type="spellEnd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), удаляет пустые строки в начале/конце.</w:t>
      </w:r>
    </w:p>
    <w:p w:rsidR="00A82148" w:rsidRPr="00A82148" w:rsidRDefault="00A82148" w:rsidP="00A821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19"/>
        </w:rPr>
        <w:t>Тёмно-серый терминал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r w:rsidRPr="00A82148">
        <w:rPr>
          <w:rFonts w:ascii="Consolas" w:eastAsia="Times New Roman" w:hAnsi="Consolas" w:cs="Courier New"/>
          <w:color w:val="0F1115"/>
          <w:sz w:val="20"/>
        </w:rPr>
        <w:t>#2b2b2b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 — как в реальной консоли (не чёрный, чтобы глаза не уставали).</w:t>
      </w:r>
    </w:p>
    <w:p w:rsidR="00A82148" w:rsidRPr="00A82148" w:rsidRDefault="00A82148" w:rsidP="00A821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82148">
        <w:rPr>
          <w:rFonts w:ascii="Segoe UI" w:eastAsia="Times New Roman" w:hAnsi="Segoe UI" w:cs="Segoe UI"/>
          <w:b/>
          <w:bCs/>
          <w:color w:val="0F1115"/>
          <w:sz w:val="19"/>
        </w:rPr>
        <w:t>Темы</w:t>
      </w:r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 — светлая/тёмная, запоминается в </w:t>
      </w:r>
      <w:proofErr w:type="spellStart"/>
      <w:r w:rsidRPr="00A82148">
        <w:rPr>
          <w:rFonts w:ascii="Consolas" w:eastAsia="Times New Roman" w:hAnsi="Consolas" w:cs="Courier New"/>
          <w:color w:val="0F1115"/>
          <w:sz w:val="20"/>
        </w:rPr>
        <w:t>localStorage</w:t>
      </w:r>
      <w:proofErr w:type="spellEnd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.</w:t>
      </w:r>
    </w:p>
    <w:p w:rsidR="00A82148" w:rsidRPr="00A82148" w:rsidRDefault="00A82148" w:rsidP="00A821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82148">
        <w:rPr>
          <w:rFonts w:ascii="Segoe UI" w:eastAsia="Times New Roman" w:hAnsi="Segoe UI" w:cs="Segoe UI"/>
          <w:b/>
          <w:bCs/>
          <w:color w:val="0F1115"/>
          <w:sz w:val="19"/>
        </w:rPr>
        <w:t>Офлайн</w:t>
      </w:r>
      <w:proofErr w:type="spellEnd"/>
      <w:r w:rsidRPr="00A82148">
        <w:rPr>
          <w:rFonts w:ascii="Segoe UI" w:eastAsia="Times New Roman" w:hAnsi="Segoe UI" w:cs="Segoe UI"/>
          <w:color w:val="0F1115"/>
          <w:sz w:val="19"/>
          <w:szCs w:val="19"/>
        </w:rPr>
        <w:t> — работает без интернета, без сервера, без зависимостей.</w:t>
      </w:r>
    </w:p>
    <w:p w:rsidR="00000000" w:rsidRDefault="00A82148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CD55C1"/>
    <w:multiLevelType w:val="multilevel"/>
    <w:tmpl w:val="7D8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82148"/>
    <w:rsid w:val="00A82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82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214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A82148"/>
    <w:rPr>
      <w:b/>
      <w:bCs/>
    </w:rPr>
  </w:style>
  <w:style w:type="character" w:styleId="HTML">
    <w:name w:val="HTML Code"/>
    <w:basedOn w:val="a0"/>
    <w:uiPriority w:val="99"/>
    <w:semiHidden/>
    <w:unhideWhenUsed/>
    <w:rsid w:val="00A8214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82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9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436</Words>
  <Characters>2486</Characters>
  <Application>Microsoft Office Word</Application>
  <DocSecurity>0</DocSecurity>
  <Lines>20</Lines>
  <Paragraphs>5</Paragraphs>
  <ScaleCrop>false</ScaleCrop>
  <Company>Organization</Company>
  <LinksUpToDate>false</LinksUpToDate>
  <CharactersWithSpaces>2917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2026-10-25T15:09:00Z</dcterms:created>
  <dcterms:modified xsi:type="dcterms:W3CDTF">2026-10-25T15:12:00Z</dcterms:modified>
</cp:coreProperties>
</file>