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D13AA" w:rsidP="00AD13AA">
      <w:pPr>
        <w:ind w:left="-567" w:right="283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Параметры оценки эргономики рабочего места программиста</w:t>
      </w:r>
    </w:p>
    <w:p w:rsidR="00942534" w:rsidRDefault="00942534" w:rsidP="00AD13AA">
      <w:pPr>
        <w:ind w:left="-567" w:right="283"/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a3"/>
        <w:tblW w:w="0" w:type="auto"/>
        <w:tblInd w:w="-567" w:type="dxa"/>
        <w:tblLook w:val="04A0"/>
      </w:tblPr>
      <w:tblGrid>
        <w:gridCol w:w="4785"/>
        <w:gridCol w:w="4786"/>
      </w:tblGrid>
      <w:tr w:rsidR="00AD13AA" w:rsidTr="00021D55">
        <w:tc>
          <w:tcPr>
            <w:tcW w:w="4785" w:type="dxa"/>
          </w:tcPr>
          <w:p w:rsidR="00AD13AA" w:rsidRPr="00AD13AA" w:rsidRDefault="00AD13AA" w:rsidP="00AD13AA">
            <w:pPr>
              <w:ind w:right="28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D13AA">
              <w:rPr>
                <w:rFonts w:ascii="Times New Roman" w:hAnsi="Times New Roman" w:cs="Times New Roman"/>
                <w:b/>
                <w:sz w:val="28"/>
                <w:szCs w:val="28"/>
              </w:rPr>
              <w:t>Параметр</w:t>
            </w:r>
          </w:p>
        </w:tc>
        <w:tc>
          <w:tcPr>
            <w:tcW w:w="4786" w:type="dxa"/>
          </w:tcPr>
          <w:p w:rsidR="00AD13AA" w:rsidRPr="00AD13AA" w:rsidRDefault="00F439AC" w:rsidP="00AD13AA">
            <w:pPr>
              <w:ind w:right="28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</w:t>
            </w:r>
            <w:r w:rsidR="00AD13AA" w:rsidRPr="00AD13AA">
              <w:rPr>
                <w:rFonts w:ascii="Times New Roman" w:hAnsi="Times New Roman" w:cs="Times New Roman"/>
                <w:b/>
                <w:sz w:val="28"/>
                <w:szCs w:val="28"/>
              </w:rPr>
              <w:t>начение</w:t>
            </w:r>
          </w:p>
        </w:tc>
      </w:tr>
      <w:tr w:rsidR="00AD13AA" w:rsidTr="00021D55">
        <w:tc>
          <w:tcPr>
            <w:tcW w:w="4785" w:type="dxa"/>
          </w:tcPr>
          <w:p w:rsidR="00AD13AA" w:rsidRPr="00AD13AA" w:rsidRDefault="00AD13AA" w:rsidP="00AD13AA">
            <w:pPr>
              <w:ind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освещенность</w:t>
            </w:r>
          </w:p>
        </w:tc>
        <w:tc>
          <w:tcPr>
            <w:tcW w:w="4786" w:type="dxa"/>
          </w:tcPr>
          <w:p w:rsidR="00AD13AA" w:rsidRPr="00AD13AA" w:rsidRDefault="00AD13AA" w:rsidP="00AD13AA">
            <w:pPr>
              <w:ind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D13AA">
              <w:rPr>
                <w:rFonts w:ascii="Times New Roman" w:hAnsi="Times New Roman" w:cs="Times New Roman"/>
                <w:sz w:val="28"/>
                <w:szCs w:val="28"/>
              </w:rPr>
              <w:t>300лк</w:t>
            </w:r>
          </w:p>
        </w:tc>
      </w:tr>
      <w:tr w:rsidR="00AD13AA" w:rsidTr="00021D55">
        <w:tc>
          <w:tcPr>
            <w:tcW w:w="4785" w:type="dxa"/>
          </w:tcPr>
          <w:p w:rsidR="00AD13AA" w:rsidRPr="00AD13AA" w:rsidRDefault="00AD13AA" w:rsidP="00AD13AA">
            <w:pPr>
              <w:ind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Комбинированная освещенность</w:t>
            </w:r>
          </w:p>
        </w:tc>
        <w:tc>
          <w:tcPr>
            <w:tcW w:w="4786" w:type="dxa"/>
          </w:tcPr>
          <w:p w:rsidR="00AD13AA" w:rsidRPr="00AD13AA" w:rsidRDefault="00AD13AA" w:rsidP="00AD13AA">
            <w:pPr>
              <w:ind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D13AA">
              <w:rPr>
                <w:rFonts w:ascii="Times New Roman" w:hAnsi="Times New Roman" w:cs="Times New Roman"/>
                <w:sz w:val="28"/>
                <w:szCs w:val="28"/>
              </w:rPr>
              <w:t>750лк</w:t>
            </w:r>
          </w:p>
        </w:tc>
      </w:tr>
      <w:tr w:rsidR="00AD13AA" w:rsidTr="00021D55">
        <w:tc>
          <w:tcPr>
            <w:tcW w:w="4785" w:type="dxa"/>
          </w:tcPr>
          <w:p w:rsidR="00AD13AA" w:rsidRPr="00AD13AA" w:rsidRDefault="001544E6" w:rsidP="00AD13AA">
            <w:pPr>
              <w:ind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Температура воздуха</w:t>
            </w:r>
          </w:p>
        </w:tc>
        <w:tc>
          <w:tcPr>
            <w:tcW w:w="4786" w:type="dxa"/>
          </w:tcPr>
          <w:p w:rsidR="00AD13AA" w:rsidRPr="00AD13AA" w:rsidRDefault="001544E6" w:rsidP="00AD13AA">
            <w:pPr>
              <w:ind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  <w:r w:rsidRPr="001544E6">
              <w:rPr>
                <w:rFonts w:ascii="Times New Roman" w:hAnsi="Times New Roman" w:cs="Times New Roman"/>
                <w:sz w:val="28"/>
                <w:szCs w:val="28"/>
              </w:rPr>
              <w:t>…25</w:t>
            </w:r>
            <w:proofErr w:type="gramStart"/>
            <w:r w:rsidRPr="001544E6">
              <w:rPr>
                <w:rFonts w:ascii="Times New Roman" w:hAnsi="Times New Roman" w:cs="Times New Roman"/>
                <w:sz w:val="28"/>
                <w:szCs w:val="28"/>
              </w:rPr>
              <w:t>°С</w:t>
            </w:r>
            <w:proofErr w:type="gramEnd"/>
          </w:p>
        </w:tc>
      </w:tr>
      <w:tr w:rsidR="00AD13AA" w:rsidTr="00021D55">
        <w:tc>
          <w:tcPr>
            <w:tcW w:w="4785" w:type="dxa"/>
          </w:tcPr>
          <w:p w:rsidR="00AD13AA" w:rsidRPr="00AD13AA" w:rsidRDefault="001544E6" w:rsidP="00AD13AA">
            <w:pPr>
              <w:ind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Относительная влажность</w:t>
            </w:r>
          </w:p>
        </w:tc>
        <w:tc>
          <w:tcPr>
            <w:tcW w:w="4786" w:type="dxa"/>
          </w:tcPr>
          <w:p w:rsidR="00AD13AA" w:rsidRPr="00AD13AA" w:rsidRDefault="001544E6" w:rsidP="00AD13AA">
            <w:pPr>
              <w:ind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44E6">
              <w:rPr>
                <w:rFonts w:ascii="Times New Roman" w:hAnsi="Times New Roman" w:cs="Times New Roman"/>
                <w:sz w:val="28"/>
                <w:szCs w:val="28"/>
              </w:rPr>
              <w:t>40…60%</w:t>
            </w:r>
          </w:p>
        </w:tc>
      </w:tr>
      <w:tr w:rsidR="00AD13AA" w:rsidTr="00021D55">
        <w:tc>
          <w:tcPr>
            <w:tcW w:w="4785" w:type="dxa"/>
          </w:tcPr>
          <w:p w:rsidR="00AD13AA" w:rsidRPr="00AD13AA" w:rsidRDefault="00BC0704" w:rsidP="00AD13AA">
            <w:pPr>
              <w:ind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Скорость движения воздуха</w:t>
            </w:r>
          </w:p>
        </w:tc>
        <w:tc>
          <w:tcPr>
            <w:tcW w:w="4786" w:type="dxa"/>
          </w:tcPr>
          <w:p w:rsidR="00AD13AA" w:rsidRPr="00AD13AA" w:rsidRDefault="00BC0704" w:rsidP="00AD13AA">
            <w:pPr>
              <w:ind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0704">
              <w:rPr>
                <w:rFonts w:ascii="Times New Roman" w:hAnsi="Times New Roman" w:cs="Times New Roman"/>
                <w:sz w:val="28"/>
                <w:szCs w:val="28"/>
              </w:rPr>
              <w:t>0,1…0,2м/</w:t>
            </w:r>
            <w:proofErr w:type="gramStart"/>
            <w:r w:rsidRPr="00BC0704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proofErr w:type="gramEnd"/>
          </w:p>
        </w:tc>
      </w:tr>
      <w:tr w:rsidR="00AD13AA" w:rsidTr="00021D55">
        <w:tc>
          <w:tcPr>
            <w:tcW w:w="4785" w:type="dxa"/>
          </w:tcPr>
          <w:p w:rsidR="00AD13AA" w:rsidRPr="00AD13AA" w:rsidRDefault="00BC0704" w:rsidP="00AD13AA">
            <w:pPr>
              <w:ind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Предельный уровень шума</w:t>
            </w:r>
          </w:p>
        </w:tc>
        <w:tc>
          <w:tcPr>
            <w:tcW w:w="4786" w:type="dxa"/>
          </w:tcPr>
          <w:p w:rsidR="00AD13AA" w:rsidRPr="00AD13AA" w:rsidRDefault="00BC0704" w:rsidP="00AD13AA">
            <w:pPr>
              <w:ind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0704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- 65</w:t>
            </w:r>
            <w:r w:rsidRPr="00BC0704">
              <w:rPr>
                <w:rFonts w:ascii="Times New Roman" w:hAnsi="Times New Roman" w:cs="Times New Roman"/>
                <w:sz w:val="28"/>
                <w:szCs w:val="28"/>
              </w:rPr>
              <w:t>дБА</w:t>
            </w:r>
          </w:p>
        </w:tc>
      </w:tr>
      <w:tr w:rsidR="00AD13AA" w:rsidTr="00021D55">
        <w:tc>
          <w:tcPr>
            <w:tcW w:w="4785" w:type="dxa"/>
          </w:tcPr>
          <w:p w:rsidR="009A2AD1" w:rsidRPr="009A2AD1" w:rsidRDefault="009A2AD1" w:rsidP="009A2AD1">
            <w:pPr>
              <w:ind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AD1">
              <w:rPr>
                <w:rFonts w:ascii="Times New Roman" w:hAnsi="Times New Roman" w:cs="Times New Roman"/>
                <w:sz w:val="28"/>
                <w:szCs w:val="28"/>
              </w:rPr>
              <w:t xml:space="preserve">Напряженность электрической составляющей </w:t>
            </w:r>
            <w:proofErr w:type="gramStart"/>
            <w:r w:rsidRPr="009A2AD1">
              <w:rPr>
                <w:rFonts w:ascii="Times New Roman" w:hAnsi="Times New Roman" w:cs="Times New Roman"/>
                <w:sz w:val="28"/>
                <w:szCs w:val="28"/>
              </w:rPr>
              <w:t>электромагнитного</w:t>
            </w:r>
            <w:proofErr w:type="gramEnd"/>
          </w:p>
          <w:p w:rsidR="00AD13AA" w:rsidRPr="00AD13AA" w:rsidRDefault="009A2AD1" w:rsidP="009A2AD1">
            <w:pPr>
              <w:ind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AD1">
              <w:rPr>
                <w:rFonts w:ascii="Times New Roman" w:hAnsi="Times New Roman" w:cs="Times New Roman"/>
                <w:sz w:val="28"/>
                <w:szCs w:val="28"/>
              </w:rPr>
              <w:t>поля на расстоянии 50см от поверхности видеомонитора</w:t>
            </w:r>
          </w:p>
        </w:tc>
        <w:tc>
          <w:tcPr>
            <w:tcW w:w="4786" w:type="dxa"/>
          </w:tcPr>
          <w:p w:rsidR="00AD13AA" w:rsidRPr="00AD13AA" w:rsidRDefault="009A2AD1" w:rsidP="00AD13AA">
            <w:pPr>
              <w:ind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AD1">
              <w:rPr>
                <w:rFonts w:ascii="Times New Roman" w:hAnsi="Times New Roman" w:cs="Times New Roman"/>
                <w:sz w:val="28"/>
                <w:szCs w:val="28"/>
              </w:rPr>
              <w:t>10В/м</w:t>
            </w:r>
          </w:p>
        </w:tc>
      </w:tr>
      <w:tr w:rsidR="00BC0704" w:rsidRPr="00AD13AA" w:rsidTr="00021D55">
        <w:tc>
          <w:tcPr>
            <w:tcW w:w="4785" w:type="dxa"/>
          </w:tcPr>
          <w:p w:rsidR="009A2AD1" w:rsidRPr="009A2AD1" w:rsidRDefault="009A2AD1" w:rsidP="009A2AD1">
            <w:pPr>
              <w:ind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AD1">
              <w:rPr>
                <w:rFonts w:ascii="Times New Roman" w:hAnsi="Times New Roman" w:cs="Times New Roman"/>
                <w:sz w:val="28"/>
                <w:szCs w:val="28"/>
              </w:rPr>
              <w:t xml:space="preserve">Напряженность магнитной составляющей </w:t>
            </w:r>
            <w:proofErr w:type="gramStart"/>
            <w:r w:rsidRPr="009A2AD1">
              <w:rPr>
                <w:rFonts w:ascii="Times New Roman" w:hAnsi="Times New Roman" w:cs="Times New Roman"/>
                <w:sz w:val="28"/>
                <w:szCs w:val="28"/>
              </w:rPr>
              <w:t>электромагнитного</w:t>
            </w:r>
            <w:proofErr w:type="gramEnd"/>
          </w:p>
          <w:p w:rsidR="00BC0704" w:rsidRPr="00AD13AA" w:rsidRDefault="009A2AD1" w:rsidP="009A2AD1">
            <w:pPr>
              <w:ind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AD1">
              <w:rPr>
                <w:rFonts w:ascii="Times New Roman" w:hAnsi="Times New Roman" w:cs="Times New Roman"/>
                <w:sz w:val="28"/>
                <w:szCs w:val="28"/>
              </w:rPr>
              <w:t>поля на расстоянии 50см от поверхности видеомонитора</w:t>
            </w:r>
          </w:p>
        </w:tc>
        <w:tc>
          <w:tcPr>
            <w:tcW w:w="4786" w:type="dxa"/>
          </w:tcPr>
          <w:p w:rsidR="00BC0704" w:rsidRPr="00AD13AA" w:rsidRDefault="009A2AD1" w:rsidP="00F17F47">
            <w:pPr>
              <w:ind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AD1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  <w:proofErr w:type="gramStart"/>
            <w:r w:rsidRPr="009A2AD1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proofErr w:type="gramEnd"/>
            <w:r w:rsidRPr="009A2AD1">
              <w:rPr>
                <w:rFonts w:ascii="Times New Roman" w:hAnsi="Times New Roman" w:cs="Times New Roman"/>
                <w:sz w:val="28"/>
                <w:szCs w:val="28"/>
              </w:rPr>
              <w:t>/м</w:t>
            </w:r>
          </w:p>
        </w:tc>
      </w:tr>
      <w:tr w:rsidR="00BC0704" w:rsidRPr="00AD13AA" w:rsidTr="00021D55">
        <w:tc>
          <w:tcPr>
            <w:tcW w:w="4785" w:type="dxa"/>
          </w:tcPr>
          <w:p w:rsidR="00BC0704" w:rsidRPr="00AD13AA" w:rsidRDefault="00F439AC" w:rsidP="00F17F47">
            <w:pPr>
              <w:ind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39AC">
              <w:rPr>
                <w:rFonts w:ascii="Times New Roman" w:hAnsi="Times New Roman" w:cs="Times New Roman"/>
                <w:sz w:val="28"/>
                <w:szCs w:val="28"/>
              </w:rPr>
              <w:t>Напряженность электростатического поля не должна превышать:</w:t>
            </w:r>
          </w:p>
        </w:tc>
        <w:tc>
          <w:tcPr>
            <w:tcW w:w="4786" w:type="dxa"/>
          </w:tcPr>
          <w:p w:rsidR="00BC0704" w:rsidRPr="00AD13AA" w:rsidRDefault="00F439AC" w:rsidP="00F17F47">
            <w:pPr>
              <w:ind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39AC">
              <w:rPr>
                <w:rFonts w:ascii="Times New Roman" w:hAnsi="Times New Roman" w:cs="Times New Roman"/>
                <w:sz w:val="28"/>
                <w:szCs w:val="28"/>
              </w:rPr>
              <w:t>20кВ/м</w:t>
            </w:r>
          </w:p>
        </w:tc>
      </w:tr>
      <w:tr w:rsidR="00BC0704" w:rsidRPr="00AD13AA" w:rsidTr="00021D55">
        <w:tc>
          <w:tcPr>
            <w:tcW w:w="4785" w:type="dxa"/>
          </w:tcPr>
          <w:p w:rsidR="00BC0704" w:rsidRPr="00AD13AA" w:rsidRDefault="00B412B6" w:rsidP="00F17F47">
            <w:pPr>
              <w:ind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12B6">
              <w:rPr>
                <w:rFonts w:ascii="Times New Roman" w:hAnsi="Times New Roman" w:cs="Times New Roman"/>
                <w:sz w:val="28"/>
                <w:szCs w:val="28"/>
              </w:rPr>
              <w:t>ДИСПЛЕЙ</w:t>
            </w:r>
          </w:p>
        </w:tc>
        <w:tc>
          <w:tcPr>
            <w:tcW w:w="4786" w:type="dxa"/>
          </w:tcPr>
          <w:p w:rsidR="00BC0704" w:rsidRPr="00AD13AA" w:rsidRDefault="00B412B6" w:rsidP="00F17F47">
            <w:pPr>
              <w:ind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12B6">
              <w:rPr>
                <w:rFonts w:ascii="Times New Roman" w:hAnsi="Times New Roman" w:cs="Times New Roman"/>
                <w:sz w:val="28"/>
                <w:szCs w:val="28"/>
              </w:rPr>
              <w:t>в центре</w:t>
            </w:r>
          </w:p>
        </w:tc>
      </w:tr>
      <w:tr w:rsidR="00BC0704" w:rsidRPr="00AD13AA" w:rsidTr="00021D55">
        <w:tc>
          <w:tcPr>
            <w:tcW w:w="4785" w:type="dxa"/>
          </w:tcPr>
          <w:p w:rsidR="00BC0704" w:rsidRPr="00AD13AA" w:rsidRDefault="00B412B6" w:rsidP="00F17F47">
            <w:pPr>
              <w:ind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12B6">
              <w:rPr>
                <w:rFonts w:ascii="Times New Roman" w:hAnsi="Times New Roman" w:cs="Times New Roman"/>
                <w:sz w:val="28"/>
                <w:szCs w:val="28"/>
              </w:rPr>
              <w:t>СИСТЕМНЫЙ БЛОК</w:t>
            </w:r>
          </w:p>
        </w:tc>
        <w:tc>
          <w:tcPr>
            <w:tcW w:w="4786" w:type="dxa"/>
          </w:tcPr>
          <w:p w:rsidR="00BC0704" w:rsidRPr="00AD13AA" w:rsidRDefault="00B412B6" w:rsidP="00F17F47">
            <w:pPr>
              <w:ind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12B6">
              <w:rPr>
                <w:rFonts w:ascii="Times New Roman" w:hAnsi="Times New Roman" w:cs="Times New Roman"/>
                <w:sz w:val="28"/>
                <w:szCs w:val="28"/>
              </w:rPr>
              <w:t>в предусмотренной нише стола</w:t>
            </w:r>
          </w:p>
        </w:tc>
      </w:tr>
      <w:tr w:rsidR="00BC0704" w:rsidRPr="00AD13AA" w:rsidTr="00021D55">
        <w:tc>
          <w:tcPr>
            <w:tcW w:w="4785" w:type="dxa"/>
          </w:tcPr>
          <w:p w:rsidR="00BC0704" w:rsidRPr="00AD13AA" w:rsidRDefault="00B412B6" w:rsidP="00F17F47">
            <w:pPr>
              <w:ind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12B6">
              <w:rPr>
                <w:rFonts w:ascii="Times New Roman" w:hAnsi="Times New Roman" w:cs="Times New Roman"/>
                <w:sz w:val="28"/>
                <w:szCs w:val="28"/>
              </w:rPr>
              <w:t>КЛАВИАТУРА</w:t>
            </w:r>
          </w:p>
        </w:tc>
        <w:tc>
          <w:tcPr>
            <w:tcW w:w="4786" w:type="dxa"/>
          </w:tcPr>
          <w:p w:rsidR="00B412B6" w:rsidRPr="00AD13AA" w:rsidRDefault="00B412B6" w:rsidP="00B412B6">
            <w:pPr>
              <w:ind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центре под монитором</w:t>
            </w:r>
          </w:p>
        </w:tc>
      </w:tr>
      <w:tr w:rsidR="00BC0704" w:rsidRPr="00AD13AA" w:rsidTr="00021D55">
        <w:tc>
          <w:tcPr>
            <w:tcW w:w="4785" w:type="dxa"/>
          </w:tcPr>
          <w:p w:rsidR="00BC0704" w:rsidRPr="00AD13AA" w:rsidRDefault="00B412B6" w:rsidP="00F17F47">
            <w:pPr>
              <w:ind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12B6">
              <w:rPr>
                <w:rFonts w:ascii="Times New Roman" w:hAnsi="Times New Roman" w:cs="Times New Roman"/>
                <w:sz w:val="28"/>
                <w:szCs w:val="28"/>
              </w:rPr>
              <w:t>МЫШЬ</w:t>
            </w:r>
          </w:p>
        </w:tc>
        <w:tc>
          <w:tcPr>
            <w:tcW w:w="4786" w:type="dxa"/>
          </w:tcPr>
          <w:p w:rsidR="00BC0704" w:rsidRPr="00AD13AA" w:rsidRDefault="00B412B6" w:rsidP="00F17F47">
            <w:pPr>
              <w:ind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12B6">
              <w:rPr>
                <w:rFonts w:ascii="Times New Roman" w:hAnsi="Times New Roman" w:cs="Times New Roman"/>
                <w:sz w:val="28"/>
                <w:szCs w:val="28"/>
              </w:rPr>
              <w:t>справа</w:t>
            </w:r>
          </w:p>
        </w:tc>
      </w:tr>
      <w:tr w:rsidR="00BC0704" w:rsidRPr="00AD13AA" w:rsidTr="00021D55">
        <w:tc>
          <w:tcPr>
            <w:tcW w:w="4785" w:type="dxa"/>
          </w:tcPr>
          <w:p w:rsidR="00BC0704" w:rsidRPr="00AD13AA" w:rsidRDefault="00021D55" w:rsidP="00F17F47">
            <w:pPr>
              <w:ind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Уровень шума жесткого диска</w:t>
            </w:r>
          </w:p>
        </w:tc>
        <w:tc>
          <w:tcPr>
            <w:tcW w:w="4786" w:type="dxa"/>
          </w:tcPr>
          <w:p w:rsidR="00BC0704" w:rsidRPr="00AD13AA" w:rsidRDefault="00021D55" w:rsidP="00F17F47">
            <w:pPr>
              <w:ind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1D55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</w:tr>
      <w:tr w:rsidR="00BC0704" w:rsidRPr="00AD13AA" w:rsidTr="00021D55">
        <w:tc>
          <w:tcPr>
            <w:tcW w:w="4785" w:type="dxa"/>
          </w:tcPr>
          <w:p w:rsidR="00BC0704" w:rsidRPr="00AD13AA" w:rsidRDefault="00021D55" w:rsidP="00F17F47">
            <w:pPr>
              <w:ind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Уровень шума вентилятора</w:t>
            </w:r>
          </w:p>
        </w:tc>
        <w:tc>
          <w:tcPr>
            <w:tcW w:w="4786" w:type="dxa"/>
          </w:tcPr>
          <w:p w:rsidR="00BC0704" w:rsidRPr="00AD13AA" w:rsidRDefault="00021D55" w:rsidP="00F17F47">
            <w:pPr>
              <w:ind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</w:tr>
      <w:tr w:rsidR="00021D55" w:rsidRPr="00AD13AA" w:rsidTr="00021D55">
        <w:tc>
          <w:tcPr>
            <w:tcW w:w="4785" w:type="dxa"/>
          </w:tcPr>
          <w:p w:rsidR="00021D55" w:rsidRPr="00AD13AA" w:rsidRDefault="00021D55" w:rsidP="00021D55">
            <w:pPr>
              <w:ind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Уровень шума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монитора</w:t>
            </w:r>
          </w:p>
        </w:tc>
        <w:tc>
          <w:tcPr>
            <w:tcW w:w="4786" w:type="dxa"/>
          </w:tcPr>
          <w:p w:rsidR="00021D55" w:rsidRPr="00AD13AA" w:rsidRDefault="00021D55" w:rsidP="00F17F47">
            <w:pPr>
              <w:ind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</w:tr>
      <w:tr w:rsidR="00021D55" w:rsidRPr="00AD13AA" w:rsidTr="00021D55">
        <w:tc>
          <w:tcPr>
            <w:tcW w:w="4785" w:type="dxa"/>
          </w:tcPr>
          <w:p w:rsidR="00021D55" w:rsidRPr="00AD13AA" w:rsidRDefault="00021D55" w:rsidP="00021D55">
            <w:pPr>
              <w:ind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Уровень шума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клавиатуры</w:t>
            </w:r>
          </w:p>
        </w:tc>
        <w:tc>
          <w:tcPr>
            <w:tcW w:w="4786" w:type="dxa"/>
          </w:tcPr>
          <w:p w:rsidR="00021D55" w:rsidRPr="00AD13AA" w:rsidRDefault="00021D55" w:rsidP="00F17F47">
            <w:pPr>
              <w:ind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021D55" w:rsidRPr="00AD13AA" w:rsidTr="00021D55">
        <w:tc>
          <w:tcPr>
            <w:tcW w:w="4785" w:type="dxa"/>
          </w:tcPr>
          <w:p w:rsidR="00021D55" w:rsidRPr="00AD13AA" w:rsidRDefault="00021D55" w:rsidP="00021D55">
            <w:pPr>
              <w:ind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Уровень шума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принтера</w:t>
            </w:r>
          </w:p>
        </w:tc>
        <w:tc>
          <w:tcPr>
            <w:tcW w:w="4786" w:type="dxa"/>
          </w:tcPr>
          <w:p w:rsidR="00021D55" w:rsidRPr="00AD13AA" w:rsidRDefault="00021D55" w:rsidP="00F17F47">
            <w:pPr>
              <w:ind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</w:tr>
      <w:tr w:rsidR="00021D55" w:rsidRPr="00AD13AA" w:rsidTr="00021D55">
        <w:tc>
          <w:tcPr>
            <w:tcW w:w="4785" w:type="dxa"/>
          </w:tcPr>
          <w:p w:rsidR="00021D55" w:rsidRPr="00AD13AA" w:rsidRDefault="00021D55" w:rsidP="00021D55">
            <w:pPr>
              <w:ind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Уровень шума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сканера</w:t>
            </w:r>
          </w:p>
        </w:tc>
        <w:tc>
          <w:tcPr>
            <w:tcW w:w="4786" w:type="dxa"/>
          </w:tcPr>
          <w:p w:rsidR="00021D55" w:rsidRPr="00AD13AA" w:rsidRDefault="00021D55" w:rsidP="00F17F47">
            <w:pPr>
              <w:ind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</w:tr>
    </w:tbl>
    <w:p w:rsidR="00AD13AA" w:rsidRDefault="00AD13AA" w:rsidP="00AD13AA">
      <w:pPr>
        <w:ind w:left="-567" w:right="283"/>
        <w:rPr>
          <w:rFonts w:ascii="Times New Roman" w:hAnsi="Times New Roman" w:cs="Times New Roman"/>
          <w:sz w:val="32"/>
          <w:szCs w:val="32"/>
        </w:rPr>
      </w:pPr>
    </w:p>
    <w:p w:rsidR="00AD13AA" w:rsidRPr="00AD13AA" w:rsidRDefault="00AD13AA" w:rsidP="00AD13AA">
      <w:pPr>
        <w:ind w:left="-567" w:right="283"/>
        <w:rPr>
          <w:rFonts w:ascii="Times New Roman" w:hAnsi="Times New Roman" w:cs="Times New Roman"/>
          <w:sz w:val="32"/>
          <w:szCs w:val="32"/>
        </w:rPr>
      </w:pPr>
    </w:p>
    <w:sectPr w:rsidR="00AD13AA" w:rsidRPr="00AD13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AD13AA"/>
    <w:rsid w:val="00021D55"/>
    <w:rsid w:val="001544E6"/>
    <w:rsid w:val="00942534"/>
    <w:rsid w:val="009A2AD1"/>
    <w:rsid w:val="00AD13AA"/>
    <w:rsid w:val="00B412B6"/>
    <w:rsid w:val="00BC0704"/>
    <w:rsid w:val="00F439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D13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7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2021-02-17T16:29:00Z</dcterms:created>
  <dcterms:modified xsi:type="dcterms:W3CDTF">2021-02-17T16:47:00Z</dcterms:modified>
</cp:coreProperties>
</file>