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25BE6" w14:textId="77777777" w:rsidR="003C5870" w:rsidRDefault="003C5870">
      <w:pPr>
        <w:spacing w:before="2400"/>
      </w:pPr>
    </w:p>
    <w:p w14:paraId="187C3D2E" w14:textId="77777777" w:rsidR="003C5870" w:rsidRDefault="007E3C6D">
      <w:pPr>
        <w:spacing w:after="100"/>
        <w:jc w:val="center"/>
      </w:pPr>
      <w:r>
        <w:rPr>
          <w:b/>
          <w:bCs/>
          <w:color w:val="1565C0"/>
          <w:sz w:val="44"/>
          <w:szCs w:val="44"/>
        </w:rPr>
        <w:t>PROJECT BRIEF</w:t>
      </w:r>
    </w:p>
    <w:p w14:paraId="7143D125" w14:textId="77777777" w:rsidR="003C5870" w:rsidRDefault="007E3C6D">
      <w:pPr>
        <w:spacing w:after="60"/>
        <w:jc w:val="center"/>
      </w:pPr>
      <w:r>
        <w:rPr>
          <w:color w:val="424242"/>
          <w:sz w:val="28"/>
          <w:szCs w:val="28"/>
        </w:rPr>
        <w:t>Фаза 1: Business Understanding</w:t>
      </w:r>
    </w:p>
    <w:p w14:paraId="51BB6490" w14:textId="77777777" w:rsidR="003C5870" w:rsidRDefault="007E3C6D">
      <w:pPr>
        <w:spacing w:after="200"/>
        <w:jc w:val="center"/>
      </w:pPr>
      <w:r>
        <w:rPr>
          <w:color w:val="757575"/>
          <w:sz w:val="24"/>
          <w:szCs w:val="24"/>
        </w:rPr>
        <w:t>Пакет документов до начала технической работы</w:t>
      </w:r>
    </w:p>
    <w:p w14:paraId="1D0DC65A" w14:textId="77777777" w:rsidR="003C5870" w:rsidRDefault="007E3C6D">
      <w:pPr>
        <w:pBdr>
          <w:top w:val="single" w:sz="2" w:space="0" w:color="1565C0"/>
          <w:bottom w:val="single" w:sz="2" w:space="0" w:color="1565C0"/>
        </w:pBdr>
        <w:spacing w:after="60"/>
        <w:jc w:val="center"/>
      </w:pPr>
      <w:r>
        <w:rPr>
          <w:sz w:val="10"/>
          <w:szCs w:val="10"/>
        </w:rPr>
        <w:t xml:space="preserve">  </w:t>
      </w:r>
    </w:p>
    <w:p w14:paraId="347F1C99" w14:textId="77777777" w:rsidR="003C5870" w:rsidRDefault="003C587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C5870" w14:paraId="553C9E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8F260" w14:textId="77777777" w:rsidR="003C5870" w:rsidRDefault="007E3C6D">
            <w:r>
              <w:rPr>
                <w:b/>
                <w:bCs/>
                <w:sz w:val="20"/>
                <w:szCs w:val="20"/>
              </w:rPr>
              <w:t>Проект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709B8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Пример: HeatWin — прогнозирование и оптимизация теплоснабжения</w:t>
            </w:r>
          </w:p>
        </w:tc>
      </w:tr>
      <w:tr w:rsidR="003C5870" w14:paraId="38E8F7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F9E0" w14:textId="77777777" w:rsidR="003C5870" w:rsidRDefault="007E3C6D">
            <w:r>
              <w:rPr>
                <w:b/>
                <w:bCs/>
                <w:sz w:val="20"/>
                <w:szCs w:val="20"/>
              </w:rPr>
              <w:t>Клиент / заказчик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7B6B5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Пример: ООО «АТЭС-Полярные Зори»</w:t>
            </w:r>
          </w:p>
        </w:tc>
      </w:tr>
      <w:tr w:rsidR="003C5870" w14:paraId="11F66A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0BA1" w14:textId="77777777" w:rsidR="003C5870" w:rsidRDefault="007E3C6D">
            <w:r>
              <w:rPr>
                <w:b/>
                <w:bCs/>
                <w:sz w:val="20"/>
                <w:szCs w:val="20"/>
              </w:rPr>
              <w:t>Автор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F0458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Ваше имя</w:t>
            </w:r>
          </w:p>
        </w:tc>
      </w:tr>
      <w:tr w:rsidR="003C5870" w14:paraId="47CA53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421C1" w14:textId="77777777" w:rsidR="003C5870" w:rsidRDefault="007E3C6D">
            <w:r>
              <w:rPr>
                <w:b/>
                <w:bCs/>
                <w:sz w:val="20"/>
                <w:szCs w:val="20"/>
              </w:rPr>
              <w:t>Дата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FC80B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дд.мм.гггг</w:t>
            </w:r>
          </w:p>
        </w:tc>
      </w:tr>
      <w:tr w:rsidR="003C5870" w14:paraId="68F8AC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2E32B" w14:textId="77777777" w:rsidR="003C5870" w:rsidRDefault="007E3C6D">
            <w:r>
              <w:rPr>
                <w:b/>
                <w:bCs/>
                <w:sz w:val="20"/>
                <w:szCs w:val="20"/>
              </w:rPr>
              <w:t>Версия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1B7E4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1.0 (draft)</w:t>
            </w:r>
          </w:p>
        </w:tc>
      </w:tr>
      <w:tr w:rsidR="003C5870" w14:paraId="747155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0704" w14:textId="77777777" w:rsidR="003C5870" w:rsidRDefault="007E3C6D"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EEB30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На согласовании / Согласовано / В работе</w:t>
            </w:r>
          </w:p>
        </w:tc>
      </w:tr>
    </w:tbl>
    <w:p w14:paraId="3AF91AA4" w14:textId="77777777" w:rsidR="003C5870" w:rsidRDefault="007E3C6D">
      <w:pPr>
        <w:spacing w:before="2000"/>
        <w:jc w:val="center"/>
      </w:pPr>
      <w:r>
        <w:rPr>
          <w:i/>
          <w:iCs/>
          <w:color w:val="9E9E9E"/>
          <w:sz w:val="18"/>
          <w:szCs w:val="18"/>
        </w:rPr>
        <w:t>Шаблон: CRISP-DM (1999) + A/B практики + PMI/BABOK + DMME. Источник каждого раздела указан.</w:t>
      </w:r>
    </w:p>
    <w:p w14:paraId="017FE783" w14:textId="77777777" w:rsidR="003C5870" w:rsidRDefault="007E3C6D">
      <w:r>
        <w:br w:type="page"/>
      </w:r>
    </w:p>
    <w:p w14:paraId="22E14F94" w14:textId="77777777" w:rsidR="003C5870" w:rsidRDefault="007E3C6D">
      <w:pPr>
        <w:pStyle w:val="1"/>
      </w:pPr>
      <w:r>
        <w:lastRenderedPageBreak/>
        <w:t>1. Слова клиента (дословно)</w:t>
      </w:r>
    </w:p>
    <w:p w14:paraId="38B6A314" w14:textId="77777777" w:rsidR="003C5870" w:rsidRDefault="007E3C6D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</w:t>
      </w:r>
      <w:r>
        <w:rPr>
          <w:i/>
          <w:iCs/>
          <w:color w:val="1565C0"/>
          <w:sz w:val="20"/>
          <w:szCs w:val="20"/>
          <w:lang w:val="en-US"/>
        </w:rPr>
        <w:t xml:space="preserve">: CRISP-DM Task 1.1 — «determine business objectives». </w:t>
      </w:r>
      <w:r>
        <w:rPr>
          <w:i/>
          <w:iCs/>
          <w:color w:val="1565C0"/>
          <w:sz w:val="20"/>
          <w:szCs w:val="20"/>
        </w:rPr>
        <w:t>Запишите точную формулировку без интерпретации.</w:t>
      </w:r>
    </w:p>
    <w:p w14:paraId="4511DA04" w14:textId="614CBEF7" w:rsidR="003C5870" w:rsidRDefault="003224DE">
      <w:pPr>
        <w:spacing w:after="60"/>
      </w:pPr>
      <w:r>
        <w:t>«Каждую зиму мы сжигаем больше мазута, чем нужно. Оператор не может заранее знать, когда похолодает — он реагирует когда уже холодно, а пока тепло дойдёт до домов, проходит 3-4 часа. Поэтому мы держим температуру подачи с запасом. Хотим научиться предсказывать, что будет через 6 часов, и управлять заранее.»</w:t>
      </w:r>
    </w:p>
    <w:p w14:paraId="58E5A73D" w14:textId="77777777" w:rsidR="003C5870" w:rsidRPr="003224DE" w:rsidRDefault="007E3C6D">
      <w:pPr>
        <w:pStyle w:val="1"/>
        <w:rPr>
          <w:lang w:val="en-US"/>
        </w:rPr>
      </w:pPr>
      <w:r>
        <w:rPr>
          <w:lang w:val="en-US"/>
        </w:rPr>
        <w:t xml:space="preserve">2. </w:t>
      </w:r>
      <w:r>
        <w:t>Результаты</w:t>
      </w:r>
      <w:r>
        <w:rPr>
          <w:lang w:val="en-US"/>
        </w:rPr>
        <w:t xml:space="preserve"> discovery-</w:t>
      </w:r>
      <w:r>
        <w:t>интервью</w:t>
      </w:r>
    </w:p>
    <w:p w14:paraId="7D4DBC8D" w14:textId="77777777" w:rsidR="003C5870" w:rsidRPr="003224DE" w:rsidRDefault="007E3C6D">
      <w:pPr>
        <w:pStyle w:val="2"/>
        <w:rPr>
          <w:lang w:val="en-US"/>
        </w:rPr>
      </w:pPr>
      <w:r>
        <w:rPr>
          <w:lang w:val="en-US"/>
        </w:rPr>
        <w:t xml:space="preserve">2.1. </w:t>
      </w:r>
      <w:r>
        <w:t>Понимание</w:t>
      </w:r>
      <w:r>
        <w:rPr>
          <w:lang w:val="en-US"/>
        </w:rPr>
        <w:t xml:space="preserve"> </w:t>
      </w:r>
      <w:r>
        <w:t>домена</w:t>
      </w:r>
    </w:p>
    <w:p w14:paraId="2A4774EB" w14:textId="77777777" w:rsidR="003C5870" w:rsidRDefault="007E3C6D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</w:t>
      </w:r>
      <w:r>
        <w:rPr>
          <w:i/>
          <w:iCs/>
          <w:color w:val="1565C0"/>
          <w:sz w:val="20"/>
          <w:szCs w:val="20"/>
          <w:lang w:val="en-US"/>
        </w:rPr>
        <w:t xml:space="preserve">: CRISP-DM Task 1.2 — «assess situation, inventory of resources». </w:t>
      </w:r>
      <w:r>
        <w:rPr>
          <w:i/>
          <w:iCs/>
          <w:color w:val="1565C0"/>
          <w:sz w:val="20"/>
          <w:szCs w:val="20"/>
        </w:rPr>
        <w:t>Визуализация: схема физического процесса.</w:t>
      </w:r>
    </w:p>
    <w:p w14:paraId="3CC2F494" w14:textId="77777777" w:rsidR="00FF1871" w:rsidRPr="00FF1871" w:rsidRDefault="00FF1871" w:rsidP="00FF18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теплоснабжения ООО «АТЭС-ПЗ»:</w:t>
      </w:r>
    </w:p>
    <w:p w14:paraId="1E2D9D85" w14:textId="77777777" w:rsidR="00FF1871" w:rsidRPr="00FF1871" w:rsidRDefault="00FF1871" w:rsidP="00FF187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Источники: электрокотельная (48.16 Гкал/ч) + мазутная котельная (79.7 Гкал/ч)</w:t>
      </w:r>
    </w:p>
    <w:p w14:paraId="5700C34B" w14:textId="77777777" w:rsidR="00FF1871" w:rsidRPr="00FF1871" w:rsidRDefault="00FF1871" w:rsidP="00FF187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Транспорт: двухтрубная теплосеть (подача + обратка), первичный контур (котельная → подстанции) и вторичный (подстанции → дома)</w:t>
      </w:r>
    </w:p>
    <w:p w14:paraId="5350F521" w14:textId="77777777" w:rsidR="00FF1871" w:rsidRPr="00FF1871" w:rsidRDefault="00FF1871" w:rsidP="00FF187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Потребители: жилые дома через 5 подстанций (L4: 9135 м², L8: 3801 м², L12: 7421 м², L17: 9128 м², L22: 6447 м²)</w:t>
      </w:r>
    </w:p>
    <w:p w14:paraId="63D8C781" w14:textId="23BE8EDB" w:rsidR="00FF1871" w:rsidRDefault="00FF1871" w:rsidP="00FF187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Управление: оператор задаёт T_supply по температурному графику (t_ref = уставка), </w:t>
      </w:r>
      <w:r>
        <w:t>корректирует каждые 2ч по текущей T_outdoor</w:t>
      </w:r>
    </w:p>
    <w:p w14:paraId="62E959D3" w14:textId="368850FD" w:rsidR="0007049A" w:rsidRDefault="0007049A" w:rsidP="0007049A">
      <w:pPr>
        <w:pStyle w:val="aa"/>
        <w:numPr>
          <w:ilvl w:val="0"/>
          <w:numId w:val="6"/>
        </w:numPr>
      </w:pPr>
      <w:r>
        <w:rPr>
          <w:noProof/>
        </w:rPr>
        <w:lastRenderedPageBreak/>
        <w:drawing>
          <wp:inline distT="0" distB="0" distL="0" distR="0" wp14:anchorId="3F8B6D35" wp14:editId="0B116CD1">
            <wp:extent cx="4097020" cy="88633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02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D87D5" w14:textId="77777777" w:rsidR="0007049A" w:rsidRPr="00FF1871" w:rsidRDefault="0007049A" w:rsidP="000704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C8A2D65" w14:textId="77777777" w:rsidR="003C5870" w:rsidRDefault="003C5870">
      <w:pPr>
        <w:spacing w:after="60"/>
      </w:pPr>
    </w:p>
    <w:p w14:paraId="7BFC44E5" w14:textId="77777777" w:rsidR="003C5870" w:rsidRDefault="007E3C6D">
      <w:pPr>
        <w:numPr>
          <w:ilvl w:val="0"/>
          <w:numId w:val="2"/>
        </w:numPr>
      </w:pPr>
      <w:r>
        <w:t>2.2. Карта стейкхолдеров</w:t>
      </w:r>
    </w:p>
    <w:p w14:paraId="17EBF0CB" w14:textId="77777777" w:rsidR="003C5870" w:rsidRDefault="007E3C6D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Источник: CRISP-DM «identify key people» + формат таблицы из PMI/BABOK.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26"/>
        <w:gridCol w:w="2000"/>
      </w:tblGrid>
      <w:tr w:rsidR="003C5870" w14:paraId="609F40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148ED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79A3D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Что важно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16D0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Риск для проекта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8FEAE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Влияние</w:t>
            </w:r>
          </w:p>
        </w:tc>
      </w:tr>
      <w:tr w:rsidR="003C5870" w14:paraId="005FC3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34A2" w14:textId="77777777" w:rsidR="003C5870" w:rsidRDefault="007E3C6D">
            <w:r>
              <w:rPr>
                <w:sz w:val="20"/>
                <w:szCs w:val="20"/>
              </w:rPr>
              <w:t>Директор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007D6" w14:textId="77777777" w:rsidR="003C5870" w:rsidRDefault="007E3C6D">
            <w:r>
              <w:rPr>
                <w:sz w:val="20"/>
                <w:szCs w:val="20"/>
              </w:rPr>
              <w:t>Экономия в рублях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9868B" w14:textId="77777777" w:rsidR="003C5870" w:rsidRDefault="007E3C6D">
            <w:r>
              <w:rPr>
                <w:sz w:val="20"/>
                <w:szCs w:val="20"/>
              </w:rPr>
              <w:t>Нет ROI — проект закрыт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4841" w14:textId="77777777" w:rsidR="003C5870" w:rsidRDefault="007E3C6D">
            <w:r>
              <w:rPr>
                <w:sz w:val="20"/>
                <w:szCs w:val="20"/>
              </w:rPr>
              <w:t>Решающее</w:t>
            </w:r>
          </w:p>
        </w:tc>
      </w:tr>
      <w:tr w:rsidR="003C5870" w14:paraId="5E392E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EAFB2" w14:textId="77777777" w:rsidR="003C5870" w:rsidRDefault="007E3C6D">
            <w:r>
              <w:rPr>
                <w:sz w:val="20"/>
                <w:szCs w:val="20"/>
              </w:rPr>
              <w:t>Гл. инженер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742F1" w14:textId="77777777" w:rsidR="003C5870" w:rsidRDefault="007E3C6D">
            <w:r>
              <w:rPr>
                <w:sz w:val="20"/>
                <w:szCs w:val="20"/>
              </w:rPr>
              <w:t>Надёжность, нормативы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FE268" w14:textId="77777777" w:rsidR="003C5870" w:rsidRDefault="007E3C6D">
            <w:r>
              <w:rPr>
                <w:sz w:val="20"/>
                <w:szCs w:val="20"/>
              </w:rPr>
              <w:t>Блокирует если рискованно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74DD" w14:textId="77777777" w:rsidR="003C5870" w:rsidRDefault="007E3C6D">
            <w:r>
              <w:rPr>
                <w:sz w:val="20"/>
                <w:szCs w:val="20"/>
              </w:rPr>
              <w:t>Высокое</w:t>
            </w:r>
          </w:p>
        </w:tc>
      </w:tr>
      <w:tr w:rsidR="003C5870" w14:paraId="3DEE95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6A13" w14:textId="77777777" w:rsidR="003C5870" w:rsidRDefault="007E3C6D">
            <w:r>
              <w:rPr>
                <w:sz w:val="20"/>
                <w:szCs w:val="20"/>
              </w:rPr>
              <w:t>Оператор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23B69" w14:textId="77777777" w:rsidR="003C5870" w:rsidRDefault="007E3C6D">
            <w:r>
              <w:rPr>
                <w:sz w:val="20"/>
                <w:szCs w:val="20"/>
              </w:rPr>
              <w:t>Простой интерфейс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E0330" w14:textId="77777777" w:rsidR="003C5870" w:rsidRDefault="007E3C6D">
            <w:r>
              <w:rPr>
                <w:sz w:val="20"/>
                <w:szCs w:val="20"/>
              </w:rPr>
              <w:t>Саботаж если сложно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D0C52" w14:textId="77777777" w:rsidR="003C5870" w:rsidRDefault="007E3C6D">
            <w:r>
              <w:rPr>
                <w:sz w:val="20"/>
                <w:szCs w:val="20"/>
              </w:rPr>
              <w:t>Среднее</w:t>
            </w:r>
          </w:p>
        </w:tc>
      </w:tr>
      <w:tr w:rsidR="003C5870" w14:paraId="7D2823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4AFA9" w14:textId="77777777" w:rsidR="003C5870" w:rsidRDefault="007E3C6D">
            <w:r>
              <w:rPr>
                <w:sz w:val="20"/>
                <w:szCs w:val="20"/>
              </w:rPr>
              <w:t>DS/ML-специалист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9393" w14:textId="77777777" w:rsidR="003C5870" w:rsidRDefault="007E3C6D">
            <w:r>
              <w:rPr>
                <w:sz w:val="20"/>
                <w:szCs w:val="20"/>
              </w:rPr>
              <w:t>Точность и интерпретируемость модели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5C8C" w14:textId="77777777" w:rsidR="003C5870" w:rsidRDefault="007E3C6D">
            <w:r>
              <w:rPr>
                <w:sz w:val="20"/>
                <w:szCs w:val="20"/>
              </w:rPr>
              <w:t>Некорректные данные, переобучение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84127" w14:textId="77777777" w:rsidR="003C5870" w:rsidRDefault="007E3C6D">
            <w:r>
              <w:rPr>
                <w:sz w:val="20"/>
                <w:szCs w:val="20"/>
              </w:rPr>
              <w:t>Высокое</w:t>
            </w:r>
          </w:p>
        </w:tc>
      </w:tr>
    </w:tbl>
    <w:p w14:paraId="07F6FBC4" w14:textId="77777777" w:rsidR="003C5870" w:rsidRDefault="003C5870">
      <w:pPr>
        <w:spacing w:after="60"/>
      </w:pPr>
    </w:p>
    <w:p w14:paraId="29253864" w14:textId="77777777" w:rsidR="003C5870" w:rsidRDefault="007E3C6D">
      <w:pPr>
        <w:numPr>
          <w:ilvl w:val="0"/>
          <w:numId w:val="2"/>
        </w:numPr>
      </w:pPr>
      <w:r>
        <w:t>2.3. Экспертные знания оператора</w:t>
      </w:r>
    </w:p>
    <w:p w14:paraId="13F111EC" w14:textId="77777777" w:rsidR="003C5870" w:rsidRDefault="007E3C6D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</w:t>
      </w:r>
      <w:r>
        <w:rPr>
          <w:i/>
          <w:iCs/>
          <w:color w:val="1565C0"/>
          <w:sz w:val="20"/>
          <w:szCs w:val="20"/>
          <w:lang w:val="en-US"/>
        </w:rPr>
        <w:t>: UX Research / Design Thinking (</w:t>
      </w:r>
      <w:r>
        <w:rPr>
          <w:i/>
          <w:iCs/>
          <w:color w:val="1565C0"/>
          <w:sz w:val="20"/>
          <w:szCs w:val="20"/>
        </w:rPr>
        <w:t>не</w:t>
      </w:r>
      <w:r>
        <w:rPr>
          <w:i/>
          <w:iCs/>
          <w:color w:val="1565C0"/>
          <w:sz w:val="20"/>
          <w:szCs w:val="20"/>
          <w:lang w:val="en-US"/>
        </w:rPr>
        <w:t xml:space="preserve"> CRISP-DM). </w:t>
      </w:r>
      <w:r>
        <w:rPr>
          <w:i/>
          <w:iCs/>
          <w:color w:val="1565C0"/>
          <w:sz w:val="20"/>
          <w:szCs w:val="20"/>
        </w:rPr>
        <w:t>Записи эвристик оператора.</w:t>
      </w:r>
    </w:p>
    <w:p w14:paraId="22494A0D" w14:textId="77777777" w:rsidR="003C5870" w:rsidRDefault="007E3C6D">
      <w:pPr>
        <w:shd w:val="clear" w:color="auto" w:fill="FFF3E0"/>
        <w:spacing w:after="100"/>
      </w:pPr>
      <w:r>
        <w:rPr>
          <w:color w:val="E65100"/>
          <w:sz w:val="20"/>
          <w:szCs w:val="20"/>
        </w:rPr>
        <w:t>Эвристики из Нетбай и др. (2020): инерционность теплосети 3–6 часов; при похолодании оператор добавляет +8°C к уставке; период реакции системы ~3 часа. Оператор корректирует T_supply каждые 2 часа по текущей наружной температуре (реактивное управление).</w:t>
      </w:r>
    </w:p>
    <w:p w14:paraId="70AA9ADA" w14:textId="77777777" w:rsidR="003C5870" w:rsidRDefault="003C5870">
      <w:pPr>
        <w:spacing w:after="60"/>
      </w:pPr>
    </w:p>
    <w:p w14:paraId="5C039DFF" w14:textId="77777777" w:rsidR="003C5870" w:rsidRDefault="007E3C6D">
      <w:pPr>
        <w:numPr>
          <w:ilvl w:val="0"/>
          <w:numId w:val="2"/>
        </w:numPr>
      </w:pPr>
      <w:r>
        <w:t>2.4. Физические ограничения оборудования</w:t>
      </w:r>
    </w:p>
    <w:p w14:paraId="11D122C5" w14:textId="77777777" w:rsidR="003C5870" w:rsidRPr="003224DE" w:rsidRDefault="007E3C6D">
      <w:pPr>
        <w:pBdr>
          <w:left w:val="single" w:sz="8" w:space="0" w:color="1565C0"/>
        </w:pBdr>
        <w:spacing w:before="80" w:after="80"/>
        <w:ind w:left="200"/>
        <w:rPr>
          <w:lang w:val="en-US"/>
        </w:rPr>
      </w:pPr>
      <w:r>
        <w:rPr>
          <w:i/>
          <w:iCs/>
          <w:color w:val="1565C0"/>
          <w:sz w:val="20"/>
          <w:szCs w:val="20"/>
        </w:rPr>
        <w:t>Источник</w:t>
      </w:r>
      <w:r>
        <w:rPr>
          <w:i/>
          <w:iCs/>
          <w:color w:val="1565C0"/>
          <w:sz w:val="20"/>
          <w:szCs w:val="20"/>
          <w:lang w:val="en-US"/>
        </w:rPr>
        <w:t xml:space="preserve">: DMME (Data Mining Methodology for Engineering, Huber 2019) — </w:t>
      </w:r>
      <w:r>
        <w:rPr>
          <w:i/>
          <w:iCs/>
          <w:color w:val="1565C0"/>
          <w:sz w:val="20"/>
          <w:szCs w:val="20"/>
        </w:rPr>
        <w:t>расширение</w:t>
      </w:r>
      <w:r>
        <w:rPr>
          <w:i/>
          <w:iCs/>
          <w:color w:val="1565C0"/>
          <w:sz w:val="20"/>
          <w:szCs w:val="20"/>
          <w:lang w:val="en-US"/>
        </w:rPr>
        <w:t xml:space="preserve"> CRISP-DM.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13"/>
        <w:gridCol w:w="2013"/>
        <w:gridCol w:w="2000"/>
      </w:tblGrid>
      <w:tr w:rsidR="003C5870" w14:paraId="471A96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F9EF5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1EA1C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Min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EE420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Max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2830E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Ограничение скорости</w:t>
            </w:r>
          </w:p>
        </w:tc>
      </w:tr>
      <w:tr w:rsidR="003C5870" w14:paraId="3F02A5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88486" w14:textId="77777777" w:rsidR="003C5870" w:rsidRDefault="007E3C6D">
            <w:r>
              <w:rPr>
                <w:sz w:val="20"/>
                <w:szCs w:val="20"/>
              </w:rPr>
              <w:t>T_supply (°С)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0F626" w14:textId="77777777" w:rsidR="003C5870" w:rsidRDefault="007E3C6D">
            <w:r>
              <w:rPr>
                <w:sz w:val="20"/>
                <w:szCs w:val="20"/>
              </w:rPr>
              <w:t>65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FF81A" w14:textId="77777777" w:rsidR="003C5870" w:rsidRDefault="007E3C6D">
            <w:r>
              <w:rPr>
                <w:sz w:val="20"/>
                <w:szCs w:val="20"/>
              </w:rPr>
              <w:t>115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DF7A7" w14:textId="77777777" w:rsidR="003C5870" w:rsidRDefault="007E3C6D">
            <w:r>
              <w:rPr>
                <w:sz w:val="20"/>
                <w:szCs w:val="20"/>
              </w:rPr>
              <w:t>≤ 3°С/час</w:t>
            </w:r>
          </w:p>
        </w:tc>
      </w:tr>
      <w:tr w:rsidR="003C5870" w14:paraId="260FE4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0AD3" w14:textId="77777777" w:rsidR="003C5870" w:rsidRDefault="007E3C6D">
            <w:r>
              <w:rPr>
                <w:sz w:val="20"/>
                <w:szCs w:val="20"/>
              </w:rPr>
              <w:t>Число котлов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3983" w14:textId="77777777" w:rsidR="003C5870" w:rsidRDefault="007E3C6D">
            <w:r>
              <w:rPr>
                <w:sz w:val="20"/>
                <w:szCs w:val="20"/>
              </w:rPr>
              <w:t>1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72FE8" w14:textId="77777777" w:rsidR="003C5870" w:rsidRDefault="007E3C6D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59E89" w14:textId="77777777" w:rsidR="003C5870" w:rsidRDefault="007E3C6D">
            <w:r>
              <w:rPr>
                <w:sz w:val="20"/>
                <w:szCs w:val="20"/>
              </w:rPr>
              <w:t>Переключение ~ 30 мин</w:t>
            </w:r>
          </w:p>
        </w:tc>
      </w:tr>
      <w:tr w:rsidR="003C5870" w14:paraId="27FB5D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AEC54" w14:textId="77777777" w:rsidR="003C5870" w:rsidRDefault="007E3C6D">
            <w:r>
              <w:rPr>
                <w:sz w:val="20"/>
                <w:szCs w:val="20"/>
              </w:rPr>
              <w:t>Мощность насосов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936EC" w14:textId="77777777" w:rsidR="003C5870" w:rsidRDefault="003C5870"/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CBE7F" w14:textId="77777777" w:rsidR="003C5870" w:rsidRDefault="003C5870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4E1E8" w14:textId="77777777" w:rsidR="003C5870" w:rsidRDefault="003C5870"/>
        </w:tc>
      </w:tr>
    </w:tbl>
    <w:p w14:paraId="7150C104" w14:textId="77777777" w:rsidR="003C5870" w:rsidRDefault="007E3C6D">
      <w:r>
        <w:br w:type="page"/>
      </w:r>
    </w:p>
    <w:p w14:paraId="4209B30F" w14:textId="77777777" w:rsidR="003C5870" w:rsidRDefault="007E3C6D">
      <w:pPr>
        <w:pStyle w:val="1"/>
      </w:pPr>
      <w:r>
        <w:lastRenderedPageBreak/>
        <w:t>3. Перевод в метрики</w:t>
      </w:r>
    </w:p>
    <w:p w14:paraId="092722FD" w14:textId="77777777" w:rsidR="003C5870" w:rsidRDefault="007E3C6D">
      <w:pPr>
        <w:numPr>
          <w:ilvl w:val="0"/>
          <w:numId w:val="2"/>
        </w:numPr>
      </w:pPr>
      <w:r>
        <w:t>3.1. Дерево декомпозиции KPI</w:t>
      </w:r>
    </w:p>
    <w:p w14:paraId="3D7603E6" w14:textId="77777777" w:rsidR="003C5870" w:rsidRDefault="007E3C6D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</w:t>
      </w:r>
      <w:r>
        <w:rPr>
          <w:i/>
          <w:iCs/>
          <w:color w:val="1565C0"/>
          <w:sz w:val="20"/>
          <w:szCs w:val="20"/>
          <w:lang w:val="en-US"/>
        </w:rPr>
        <w:t xml:space="preserve">: Product Analytics (North Star Metric tree) — </w:t>
      </w:r>
      <w:r>
        <w:rPr>
          <w:i/>
          <w:iCs/>
          <w:color w:val="1565C0"/>
          <w:sz w:val="20"/>
          <w:szCs w:val="20"/>
        </w:rPr>
        <w:t>не</w:t>
      </w:r>
      <w:r>
        <w:rPr>
          <w:i/>
          <w:iCs/>
          <w:color w:val="1565C0"/>
          <w:sz w:val="20"/>
          <w:szCs w:val="20"/>
          <w:lang w:val="en-US"/>
        </w:rPr>
        <w:t xml:space="preserve"> CRISP-DM. </w:t>
      </w:r>
      <w:r>
        <w:rPr>
          <w:i/>
          <w:iCs/>
          <w:color w:val="1565C0"/>
          <w:sz w:val="20"/>
          <w:szCs w:val="20"/>
        </w:rPr>
        <w:t>Визуализация: дерево KPI.</w:t>
      </w:r>
    </w:p>
    <w:p w14:paraId="13F9E2D4" w14:textId="77777777" w:rsidR="003224DE" w:rsidRPr="003224DE" w:rsidRDefault="003224DE" w:rsidP="003224DE">
      <w:pPr>
        <w:spacing w:after="60"/>
        <w:rPr>
          <w:color w:val="E65100"/>
          <w:sz w:val="20"/>
          <w:szCs w:val="20"/>
        </w:rPr>
      </w:pPr>
      <w:r>
        <w:rPr>
          <w:color w:val="E65100"/>
          <w:sz w:val="20"/>
          <w:szCs w:val="20"/>
        </w:rPr>
        <w:t>Бизнес-цель: снизить расход топлива на 5-15%</w:t>
      </w:r>
    </w:p>
    <w:p w14:paraId="747FAB71" w14:textId="77777777" w:rsidR="003224DE" w:rsidRPr="003224DE" w:rsidRDefault="003224DE" w:rsidP="003224DE">
      <w:pPr>
        <w:spacing w:after="60"/>
        <w:rPr>
          <w:color w:val="E65100"/>
          <w:sz w:val="20"/>
          <w:szCs w:val="20"/>
        </w:rPr>
      </w:pPr>
      <w:r>
        <w:rPr>
          <w:color w:val="E65100"/>
          <w:sz w:val="20"/>
          <w:szCs w:val="20"/>
        </w:rPr>
        <w:t xml:space="preserve">  ↓</w:t>
      </w:r>
    </w:p>
    <w:p w14:paraId="60E0F261" w14:textId="77777777" w:rsidR="003224DE" w:rsidRPr="003224DE" w:rsidRDefault="003224DE" w:rsidP="003224DE">
      <w:pPr>
        <w:spacing w:after="60"/>
        <w:rPr>
          <w:color w:val="E65100"/>
          <w:sz w:val="20"/>
          <w:szCs w:val="20"/>
        </w:rPr>
      </w:pPr>
      <w:r>
        <w:rPr>
          <w:color w:val="E65100"/>
          <w:sz w:val="20"/>
          <w:szCs w:val="20"/>
        </w:rPr>
        <w:t>Рычаг: снизить T_supply без недотопа</w:t>
      </w:r>
    </w:p>
    <w:p w14:paraId="30BF5578" w14:textId="77777777" w:rsidR="003224DE" w:rsidRPr="003224DE" w:rsidRDefault="003224DE" w:rsidP="003224DE">
      <w:pPr>
        <w:spacing w:after="60"/>
        <w:rPr>
          <w:color w:val="E65100"/>
          <w:sz w:val="20"/>
          <w:szCs w:val="20"/>
        </w:rPr>
      </w:pPr>
      <w:r>
        <w:rPr>
          <w:color w:val="E65100"/>
          <w:sz w:val="20"/>
          <w:szCs w:val="20"/>
        </w:rPr>
        <w:t xml:space="preserve">  ↓</w:t>
      </w:r>
    </w:p>
    <w:p w14:paraId="373EBB74" w14:textId="77777777" w:rsidR="003224DE" w:rsidRPr="003224DE" w:rsidRDefault="003224DE" w:rsidP="003224DE">
      <w:pPr>
        <w:spacing w:after="60"/>
        <w:rPr>
          <w:color w:val="E65100"/>
          <w:sz w:val="20"/>
          <w:szCs w:val="20"/>
        </w:rPr>
      </w:pPr>
      <w:r>
        <w:rPr>
          <w:color w:val="E65100"/>
          <w:sz w:val="20"/>
          <w:szCs w:val="20"/>
        </w:rPr>
        <w:t>Информация: прогноз T_return через 6ч</w:t>
      </w:r>
    </w:p>
    <w:p w14:paraId="7CAA2954" w14:textId="77777777" w:rsidR="003224DE" w:rsidRPr="003224DE" w:rsidRDefault="003224DE" w:rsidP="003224DE">
      <w:pPr>
        <w:spacing w:after="60"/>
        <w:rPr>
          <w:color w:val="E65100"/>
          <w:sz w:val="20"/>
          <w:szCs w:val="20"/>
          <w:lang w:val="en-US"/>
        </w:rPr>
      </w:pPr>
      <w:r>
        <w:rPr>
          <w:color w:val="E65100"/>
          <w:sz w:val="20"/>
          <w:szCs w:val="20"/>
        </w:rPr>
        <w:t xml:space="preserve">  </w:t>
      </w:r>
      <w:r>
        <w:rPr>
          <w:color w:val="E65100"/>
          <w:sz w:val="20"/>
          <w:szCs w:val="20"/>
          <w:lang w:val="en-US"/>
        </w:rPr>
        <w:t>↓</w:t>
      </w:r>
    </w:p>
    <w:p w14:paraId="270073B4" w14:textId="77777777" w:rsidR="003224DE" w:rsidRPr="003224DE" w:rsidRDefault="003224DE" w:rsidP="003224DE">
      <w:pPr>
        <w:spacing w:after="60"/>
        <w:rPr>
          <w:color w:val="E65100"/>
          <w:sz w:val="20"/>
          <w:szCs w:val="20"/>
          <w:lang w:val="en-US"/>
        </w:rPr>
      </w:pPr>
      <w:r>
        <w:rPr>
          <w:color w:val="E65100"/>
          <w:sz w:val="20"/>
          <w:szCs w:val="20"/>
          <w:lang w:val="en-US"/>
        </w:rPr>
        <w:t>DS-</w:t>
      </w:r>
      <w:r>
        <w:rPr>
          <w:color w:val="E65100"/>
          <w:sz w:val="20"/>
          <w:szCs w:val="20"/>
        </w:rPr>
        <w:t>задача</w:t>
      </w:r>
      <w:r>
        <w:rPr>
          <w:color w:val="E65100"/>
          <w:sz w:val="20"/>
          <w:szCs w:val="20"/>
          <w:lang w:val="en-US"/>
        </w:rPr>
        <w:t xml:space="preserve">: regression — T_ret_sec(t+h), h </w:t>
      </w:r>
      <w:r>
        <w:rPr>
          <w:rFonts w:ascii="Cambria Math" w:hAnsi="Cambria Math" w:cs="Cambria Math"/>
          <w:color w:val="E65100"/>
          <w:sz w:val="20"/>
          <w:szCs w:val="20"/>
          <w:lang w:val="en-US"/>
        </w:rPr>
        <w:t>∈</w:t>
      </w:r>
      <w:r>
        <w:rPr>
          <w:color w:val="E65100"/>
          <w:sz w:val="20"/>
          <w:szCs w:val="20"/>
          <w:lang w:val="en-US"/>
        </w:rPr>
        <w:t xml:space="preserve"> {6, 12, 24}</w:t>
      </w:r>
    </w:p>
    <w:p w14:paraId="5763815A" w14:textId="77777777" w:rsidR="003224DE" w:rsidRPr="003224DE" w:rsidRDefault="003224DE" w:rsidP="003224DE">
      <w:pPr>
        <w:spacing w:after="60"/>
        <w:rPr>
          <w:color w:val="E65100"/>
          <w:sz w:val="20"/>
          <w:szCs w:val="20"/>
          <w:lang w:val="en-US"/>
        </w:rPr>
      </w:pPr>
      <w:r>
        <w:rPr>
          <w:color w:val="E65100"/>
          <w:sz w:val="20"/>
          <w:szCs w:val="20"/>
          <w:lang w:val="en-US"/>
        </w:rPr>
        <w:t xml:space="preserve">  ↓</w:t>
      </w:r>
    </w:p>
    <w:p w14:paraId="1F66460B" w14:textId="77777777" w:rsidR="003224DE" w:rsidRPr="003224DE" w:rsidRDefault="003224DE" w:rsidP="003224DE">
      <w:pPr>
        <w:spacing w:after="60"/>
        <w:rPr>
          <w:color w:val="E65100"/>
          <w:sz w:val="20"/>
          <w:szCs w:val="20"/>
          <w:lang w:val="en-US"/>
        </w:rPr>
      </w:pPr>
      <w:r>
        <w:rPr>
          <w:color w:val="E65100"/>
          <w:sz w:val="20"/>
          <w:szCs w:val="20"/>
        </w:rPr>
        <w:t>Данные</w:t>
      </w:r>
      <w:r>
        <w:rPr>
          <w:color w:val="E65100"/>
          <w:sz w:val="20"/>
          <w:szCs w:val="20"/>
          <w:lang w:val="en-US"/>
        </w:rPr>
        <w:t xml:space="preserve">: SCADA XAI4HEAT (t_amb, t_ref, t_sup, t_ret, delta_e) × 5 </w:t>
      </w:r>
      <w:r>
        <w:rPr>
          <w:color w:val="E65100"/>
          <w:sz w:val="20"/>
          <w:szCs w:val="20"/>
        </w:rPr>
        <w:t>подстанций</w:t>
      </w:r>
      <w:r>
        <w:rPr>
          <w:color w:val="E65100"/>
          <w:sz w:val="20"/>
          <w:szCs w:val="20"/>
          <w:lang w:val="en-US"/>
        </w:rPr>
        <w:t xml:space="preserve"> × 5 </w:t>
      </w:r>
      <w:r>
        <w:rPr>
          <w:color w:val="E65100"/>
          <w:sz w:val="20"/>
          <w:szCs w:val="20"/>
        </w:rPr>
        <w:t>сезонов</w:t>
      </w:r>
    </w:p>
    <w:p w14:paraId="3199E080" w14:textId="77777777" w:rsidR="003224DE" w:rsidRPr="003224DE" w:rsidRDefault="003224DE" w:rsidP="003224DE">
      <w:pPr>
        <w:spacing w:after="60"/>
        <w:rPr>
          <w:color w:val="E65100"/>
          <w:sz w:val="20"/>
          <w:szCs w:val="20"/>
        </w:rPr>
      </w:pPr>
      <w:r>
        <w:rPr>
          <w:color w:val="E65100"/>
          <w:sz w:val="20"/>
          <w:szCs w:val="20"/>
          <w:lang w:val="en-US"/>
        </w:rPr>
        <w:t xml:space="preserve">  </w:t>
      </w:r>
      <w:r>
        <w:rPr>
          <w:color w:val="E65100"/>
          <w:sz w:val="20"/>
          <w:szCs w:val="20"/>
        </w:rPr>
        <w:t>↓</w:t>
      </w:r>
    </w:p>
    <w:p w14:paraId="20E3F459" w14:textId="7746536E" w:rsidR="003C5870" w:rsidRDefault="003224DE" w:rsidP="003224DE">
      <w:pPr>
        <w:spacing w:after="60"/>
      </w:pPr>
      <w:r>
        <w:rPr>
          <w:color w:val="E65100"/>
          <w:sz w:val="20"/>
          <w:szCs w:val="20"/>
        </w:rPr>
        <w:t>Метрики: MAE &lt; 2°C (техника), экономия ≥ 5% (бизнес), недотоп = 0 (guardrail)</w:t>
      </w:r>
    </w:p>
    <w:p w14:paraId="6421BA65" w14:textId="77777777" w:rsidR="003C5870" w:rsidRDefault="007E3C6D">
      <w:pPr>
        <w:pStyle w:val="2"/>
      </w:pPr>
      <w:r>
        <w:t>3.2. Baseline (текущее состояние в цифрах)</w:t>
      </w:r>
    </w:p>
    <w:p w14:paraId="7CF89A24" w14:textId="77777777" w:rsidR="003C5870" w:rsidRDefault="007E3C6D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Источник: практика A/B-тестирования (необходимо «до» для измерения «после»). Не из CRISP-DM.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3269"/>
        <w:gridCol w:w="2503"/>
      </w:tblGrid>
      <w:tr w:rsidR="0007049A" w:rsidRPr="0007049A" w14:paraId="4BD00C9F" w14:textId="77777777" w:rsidTr="00070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CED5A" w14:textId="77777777" w:rsidR="0007049A" w:rsidRPr="0007049A" w:rsidRDefault="0007049A" w:rsidP="000704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1E7A6473" w14:textId="77777777" w:rsidR="0007049A" w:rsidRPr="0007049A" w:rsidRDefault="0007049A" w:rsidP="000704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Baseline (текущее)</w:t>
            </w:r>
          </w:p>
        </w:tc>
        <w:tc>
          <w:tcPr>
            <w:tcW w:w="0" w:type="auto"/>
            <w:vAlign w:val="center"/>
            <w:hideMark/>
          </w:tcPr>
          <w:p w14:paraId="586C3F95" w14:textId="77777777" w:rsidR="0007049A" w:rsidRPr="0007049A" w:rsidRDefault="0007049A" w:rsidP="000704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Целевое</w:t>
            </w:r>
          </w:p>
        </w:tc>
      </w:tr>
      <w:tr w:rsidR="0007049A" w:rsidRPr="0007049A" w14:paraId="169525EB" w14:textId="77777777" w:rsidTr="0007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1345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 управления</w:t>
            </w:r>
          </w:p>
        </w:tc>
        <w:tc>
          <w:tcPr>
            <w:tcW w:w="0" w:type="auto"/>
            <w:vAlign w:val="center"/>
            <w:hideMark/>
          </w:tcPr>
          <w:p w14:paraId="7DCCF9EE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Реактивное: оператор по текущему t_amb</w:t>
            </w:r>
          </w:p>
        </w:tc>
        <w:tc>
          <w:tcPr>
            <w:tcW w:w="0" w:type="auto"/>
            <w:vAlign w:val="center"/>
            <w:hideMark/>
          </w:tcPr>
          <w:p w14:paraId="3B9D24AF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Прогнозное: ML на 6ч вперёд</w:t>
            </w:r>
          </w:p>
        </w:tc>
      </w:tr>
      <w:tr w:rsidR="0007049A" w:rsidRPr="0007049A" w14:paraId="20A72EBB" w14:textId="77777777" w:rsidTr="0007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61C3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Перетоп (среднее отклонение от уставки)</w:t>
            </w:r>
          </w:p>
        </w:tc>
        <w:tc>
          <w:tcPr>
            <w:tcW w:w="0" w:type="auto"/>
            <w:vAlign w:val="center"/>
            <w:hideMark/>
          </w:tcPr>
          <w:p w14:paraId="0B9F7B4A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1.4–2.5°C (из валидации XAI4HEAT)</w:t>
            </w:r>
          </w:p>
        </w:tc>
        <w:tc>
          <w:tcPr>
            <w:tcW w:w="0" w:type="auto"/>
            <w:vAlign w:val="center"/>
            <w:hideMark/>
          </w:tcPr>
          <w:p w14:paraId="00498CB2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 1°C</w:t>
            </w:r>
          </w:p>
        </w:tc>
      </w:tr>
      <w:tr w:rsidR="0007049A" w:rsidRPr="0007049A" w14:paraId="1AE7B80C" w14:textId="77777777" w:rsidTr="0007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79E7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Экономия vs текущее</w:t>
            </w:r>
          </w:p>
        </w:tc>
        <w:tc>
          <w:tcPr>
            <w:tcW w:w="0" w:type="auto"/>
            <w:vAlign w:val="center"/>
            <w:hideMark/>
          </w:tcPr>
          <w:p w14:paraId="68295D18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0% (это и есть baseline)</w:t>
            </w:r>
          </w:p>
        </w:tc>
        <w:tc>
          <w:tcPr>
            <w:tcW w:w="0" w:type="auto"/>
            <w:vAlign w:val="center"/>
            <w:hideMark/>
          </w:tcPr>
          <w:p w14:paraId="15E55B2E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5–15%</w:t>
            </w:r>
          </w:p>
        </w:tc>
      </w:tr>
      <w:tr w:rsidR="0007049A" w:rsidRPr="0007049A" w14:paraId="1D1566E9" w14:textId="77777777" w:rsidTr="0007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7103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Эпизоды недотопа</w:t>
            </w:r>
          </w:p>
        </w:tc>
        <w:tc>
          <w:tcPr>
            <w:tcW w:w="0" w:type="auto"/>
            <w:vAlign w:val="center"/>
            <w:hideMark/>
          </w:tcPr>
          <w:p w14:paraId="14D852F7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Неизвестно (измерить в EDA)</w:t>
            </w:r>
          </w:p>
        </w:tc>
        <w:tc>
          <w:tcPr>
            <w:tcW w:w="0" w:type="auto"/>
            <w:vAlign w:val="center"/>
            <w:hideMark/>
          </w:tcPr>
          <w:p w14:paraId="49F37D29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7049A" w:rsidRPr="0007049A" w14:paraId="28216220" w14:textId="77777777" w:rsidTr="0007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CA64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Точность прогноза</w:t>
            </w:r>
          </w:p>
        </w:tc>
        <w:tc>
          <w:tcPr>
            <w:tcW w:w="0" w:type="auto"/>
            <w:vAlign w:val="center"/>
            <w:hideMark/>
          </w:tcPr>
          <w:p w14:paraId="4D763EAF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 прогноза (naive = T_return(t))</w:t>
            </w:r>
          </w:p>
        </w:tc>
        <w:tc>
          <w:tcPr>
            <w:tcW w:w="0" w:type="auto"/>
            <w:vAlign w:val="center"/>
            <w:hideMark/>
          </w:tcPr>
          <w:p w14:paraId="4C4FB00B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MAE &lt; 2°C</w:t>
            </w:r>
          </w:p>
        </w:tc>
      </w:tr>
    </w:tbl>
    <w:p w14:paraId="7A7CD78D" w14:textId="77777777" w:rsidR="003C5870" w:rsidRDefault="003C5870">
      <w:pPr>
        <w:spacing w:after="60"/>
      </w:pPr>
    </w:p>
    <w:p w14:paraId="226629EB" w14:textId="77777777" w:rsidR="003C5870" w:rsidRDefault="007E3C6D">
      <w:pPr>
        <w:pStyle w:val="2"/>
      </w:pPr>
      <w:r>
        <w:t>3.3. Контракт метрик</w:t>
      </w:r>
    </w:p>
    <w:p w14:paraId="4462F337" w14:textId="77777777" w:rsidR="003C5870" w:rsidRDefault="007E3C6D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Источник: практики A/B tech-компаний (Google, Microsoft, Booking) + блок 14.2 роадмапы. Не CRISP-DM.</w:t>
      </w:r>
    </w:p>
    <w:p w14:paraId="23194C77" w14:textId="77777777" w:rsidR="003C5870" w:rsidRDefault="007E3C6D">
      <w:pPr>
        <w:pBdr>
          <w:left w:val="single" w:sz="8" w:space="0" w:color="2E7D32"/>
        </w:pBdr>
        <w:spacing w:before="120"/>
        <w:ind w:left="200"/>
      </w:pPr>
      <w:r>
        <w:rPr>
          <w:b/>
          <w:bCs/>
          <w:color w:val="2E7D32"/>
        </w:rPr>
        <w:t>PRIMARY METRIC</w:t>
      </w:r>
      <w:r>
        <w:rPr>
          <w:sz w:val="20"/>
          <w:szCs w:val="20"/>
        </w:rPr>
        <w:t xml:space="preserve"> — то, что оптимизируем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C5870" w14:paraId="2ECD64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72FA6" w14:textId="77777777" w:rsidR="003C5870" w:rsidRDefault="007E3C6D">
            <w:r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BB28B" w14:textId="7C351039" w:rsidR="003C5870" w:rsidRDefault="008231AF">
            <w:r>
              <w:t>MAE</w:t>
            </w:r>
          </w:p>
        </w:tc>
      </w:tr>
      <w:tr w:rsidR="003C5870" w:rsidRPr="008231AF" w14:paraId="74DC6E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318D1" w14:textId="77777777" w:rsidR="003C5870" w:rsidRDefault="007E3C6D">
            <w:r>
              <w:rPr>
                <w:b/>
                <w:bCs/>
                <w:sz w:val="20"/>
                <w:szCs w:val="20"/>
              </w:rPr>
              <w:t>Формула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BCD35" w14:textId="7DC39FE5" w:rsidR="003C5870" w:rsidRPr="008231AF" w:rsidRDefault="008231AF">
            <w:r>
              <w:t>MAE = Σ|ŷ(t+h) − y(t+h)| / N</w:t>
            </w:r>
          </w:p>
        </w:tc>
      </w:tr>
      <w:tr w:rsidR="003C5870" w14:paraId="39A92D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394C0" w14:textId="77777777" w:rsidR="003C5870" w:rsidRDefault="007E3C6D">
            <w:r>
              <w:rPr>
                <w:b/>
                <w:bCs/>
                <w:sz w:val="20"/>
                <w:szCs w:val="20"/>
              </w:rPr>
              <w:t>Цель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E6158" w14:textId="5E8B5630" w:rsidR="003C5870" w:rsidRDefault="008231AF">
            <w:r>
              <w:t>&lt; 2°C</w:t>
            </w:r>
          </w:p>
        </w:tc>
      </w:tr>
    </w:tbl>
    <w:p w14:paraId="2A3FD0B7" w14:textId="77777777" w:rsidR="003C5870" w:rsidRDefault="003C5870">
      <w:pPr>
        <w:spacing w:after="60"/>
      </w:pPr>
    </w:p>
    <w:p w14:paraId="6D36BF77" w14:textId="77777777" w:rsidR="003C5870" w:rsidRDefault="007E3C6D">
      <w:pPr>
        <w:pBdr>
          <w:left w:val="single" w:sz="8" w:space="0" w:color="C62828"/>
        </w:pBdr>
        <w:spacing w:before="120"/>
        <w:ind w:left="200"/>
      </w:pPr>
      <w:r>
        <w:rPr>
          <w:b/>
          <w:bCs/>
          <w:color w:val="C62828"/>
        </w:rPr>
        <w:t>GUARDRAIL</w:t>
      </w:r>
      <w:r>
        <w:rPr>
          <w:sz w:val="20"/>
          <w:szCs w:val="20"/>
        </w:rPr>
        <w:t xml:space="preserve"> — то, что нельзя нарушить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C5870" w:rsidRPr="008231AF" w14:paraId="5F5CCD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20E7" w14:textId="77777777" w:rsidR="003C5870" w:rsidRDefault="007E3C6D">
            <w:r>
              <w:rPr>
                <w:b/>
                <w:bCs/>
                <w:sz w:val="20"/>
                <w:szCs w:val="20"/>
              </w:rPr>
              <w:t>Порог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734AE" w14:textId="683664E3" w:rsidR="003C5870" w:rsidRPr="008231AF" w:rsidRDefault="008231AF">
            <w:pPr>
              <w:rPr>
                <w:lang w:val="en-US"/>
              </w:rPr>
            </w:pPr>
            <w:r>
              <w:rPr>
                <w:lang w:val="en-US"/>
              </w:rPr>
              <w:t xml:space="preserve">T_ret_sec(t+h) ≥ T_min(T_amb(t+h)) </w:t>
            </w:r>
            <w:r>
              <w:t>и</w:t>
            </w:r>
            <w:r>
              <w:rPr>
                <w:lang w:val="en-US"/>
              </w:rPr>
              <w:t xml:space="preserve"> Conformal PI coverage ≥ 90%</w:t>
            </w:r>
          </w:p>
        </w:tc>
      </w:tr>
      <w:tr w:rsidR="003C5870" w14:paraId="77D27E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A17FE" w14:textId="77777777" w:rsidR="003C5870" w:rsidRDefault="007E3C6D">
            <w:r>
              <w:rPr>
                <w:b/>
                <w:bCs/>
                <w:sz w:val="20"/>
                <w:szCs w:val="20"/>
              </w:rPr>
              <w:t>Последствие нарушения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730A7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Жалобы жильцов, санкции прокуратуры</w:t>
            </w:r>
          </w:p>
        </w:tc>
      </w:tr>
    </w:tbl>
    <w:p w14:paraId="614C4D91" w14:textId="77777777" w:rsidR="003C5870" w:rsidRDefault="003C5870">
      <w:pPr>
        <w:spacing w:after="60"/>
      </w:pPr>
    </w:p>
    <w:p w14:paraId="474895C2" w14:textId="77777777" w:rsidR="003C5870" w:rsidRDefault="007E3C6D">
      <w:pPr>
        <w:pBdr>
          <w:left w:val="single" w:sz="8" w:space="0" w:color="1565C0"/>
        </w:pBdr>
        <w:spacing w:before="120"/>
        <w:ind w:left="200"/>
      </w:pPr>
      <w:r>
        <w:rPr>
          <w:b/>
          <w:bCs/>
          <w:color w:val="1565C0"/>
        </w:rPr>
        <w:t>SECONDARY / DIAGNOSTIC</w:t>
      </w:r>
      <w:r>
        <w:rPr>
          <w:sz w:val="20"/>
          <w:szCs w:val="20"/>
        </w:rPr>
        <w:t xml:space="preserve"> — объясняет механизм</w:t>
      </w:r>
    </w:p>
    <w:p w14:paraId="00323F22" w14:textId="77777777" w:rsidR="008231AF" w:rsidRDefault="008231AF">
      <w:pPr>
        <w:pStyle w:val="2"/>
      </w:pPr>
      <w:r>
        <w:lastRenderedPageBreak/>
        <w:t xml:space="preserve">Bias (mean error) </w:t>
      </w:r>
      <w:r>
        <w:rPr>
          <w:rFonts w:ascii="Cambria Math" w:hAnsi="Cambria Math" w:cs="Cambria Math"/>
        </w:rPr>
        <w:t>∈</w:t>
      </w:r>
      <w:r>
        <w:t xml:space="preserve"> [−0.5, +0.5]°C — нет систематического смещения </w:t>
      </w:r>
    </w:p>
    <w:p w14:paraId="55E6EABF" w14:textId="77777777" w:rsidR="008231AF" w:rsidRDefault="008231AF">
      <w:pPr>
        <w:pStyle w:val="2"/>
      </w:pPr>
      <w:r>
        <w:t xml:space="preserve">MAE по горизонтам: h=6 &lt; h=12 &lt; h=24 (деградация контролируемая) </w:t>
      </w:r>
    </w:p>
    <w:p w14:paraId="287EDFF4" w14:textId="77777777" w:rsidR="008231AF" w:rsidRDefault="008231AF">
      <w:pPr>
        <w:pStyle w:val="2"/>
      </w:pPr>
      <w:r>
        <w:t xml:space="preserve">MAE при пуске/останове (transition) — отдельно (ожидаем выше) </w:t>
      </w:r>
    </w:p>
    <w:p w14:paraId="11ABAF45" w14:textId="16C89813" w:rsidR="008231AF" w:rsidRDefault="008231AF">
      <w:pPr>
        <w:pStyle w:val="2"/>
      </w:pPr>
      <w:r>
        <w:t>R² &gt; 0.85</w:t>
      </w:r>
    </w:p>
    <w:p w14:paraId="0F072EA7" w14:textId="77777777" w:rsidR="008231AF" w:rsidRDefault="008231AF">
      <w:pPr>
        <w:numPr>
          <w:ilvl w:val="0"/>
          <w:numId w:val="2"/>
        </w:numPr>
      </w:pPr>
      <w:r>
        <w:rPr>
          <w:sz w:val="20"/>
          <w:szCs w:val="20"/>
        </w:rPr>
        <w:t>ΔT (перетоп в °C·ч) снижается vs baseline</w:t>
      </w:r>
    </w:p>
    <w:p w14:paraId="6A039D7C" w14:textId="026F9DD9" w:rsidR="003C5870" w:rsidRDefault="007E3C6D">
      <w:pPr>
        <w:pStyle w:val="2"/>
      </w:pPr>
      <w:r>
        <w:t>3.4. Экономическая модель (°С → рубли)</w:t>
      </w:r>
    </w:p>
    <w:p w14:paraId="27BD957C" w14:textId="77777777" w:rsidR="003C5870" w:rsidRDefault="007E3C6D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Источник: CRISP-DM «cost-benefit» + теплотехника. Формат перевода — авторская компиляция.</w:t>
      </w:r>
    </w:p>
    <w:p w14:paraId="2F1C7E0E" w14:textId="77777777" w:rsidR="003C5870" w:rsidRDefault="007E3C6D">
      <w:pPr>
        <w:shd w:val="clear" w:color="auto" w:fill="FFF3E0"/>
        <w:spacing w:after="100"/>
      </w:pPr>
      <w:r>
        <w:rPr>
          <w:color w:val="E65100"/>
          <w:sz w:val="20"/>
          <w:szCs w:val="20"/>
        </w:rPr>
        <w:t>[ΔQ = c_p × ṁ × ΔT × τ → ΔE (кВтч) → ΔCost = ΔE × 1.6 руб/кВтч]</w:t>
      </w:r>
    </w:p>
    <w:p w14:paraId="731CA7EA" w14:textId="77777777" w:rsidR="003C5870" w:rsidRDefault="007E3C6D">
      <w:r>
        <w:br w:type="page"/>
      </w:r>
    </w:p>
    <w:p w14:paraId="2D62AB21" w14:textId="77777777" w:rsidR="003C5870" w:rsidRPr="003224DE" w:rsidRDefault="007E3C6D">
      <w:pPr>
        <w:pStyle w:val="1"/>
        <w:rPr>
          <w:lang w:val="en-US"/>
        </w:rPr>
      </w:pPr>
      <w:r>
        <w:rPr>
          <w:lang w:val="en-US"/>
        </w:rPr>
        <w:lastRenderedPageBreak/>
        <w:t xml:space="preserve">4. </w:t>
      </w:r>
      <w:r>
        <w:t>Постановка</w:t>
      </w:r>
      <w:r>
        <w:rPr>
          <w:lang w:val="en-US"/>
        </w:rPr>
        <w:t xml:space="preserve"> ML-</w:t>
      </w:r>
      <w:r>
        <w:t>задачи</w:t>
      </w:r>
    </w:p>
    <w:p w14:paraId="3D4BD2DA" w14:textId="77777777" w:rsidR="003C5870" w:rsidRPr="003224DE" w:rsidRDefault="007E3C6D">
      <w:pPr>
        <w:pBdr>
          <w:left w:val="single" w:sz="8" w:space="0" w:color="1565C0"/>
        </w:pBdr>
        <w:spacing w:before="80" w:after="80"/>
        <w:ind w:left="200"/>
        <w:rPr>
          <w:lang w:val="en-US"/>
        </w:rPr>
      </w:pPr>
      <w:r>
        <w:rPr>
          <w:i/>
          <w:iCs/>
          <w:color w:val="1565C0"/>
          <w:sz w:val="20"/>
          <w:szCs w:val="20"/>
        </w:rPr>
        <w:t>Источник</w:t>
      </w:r>
      <w:r>
        <w:rPr>
          <w:i/>
          <w:iCs/>
          <w:color w:val="1565C0"/>
          <w:sz w:val="20"/>
          <w:szCs w:val="20"/>
          <w:lang w:val="en-US"/>
        </w:rPr>
        <w:t>: CRISP-DM Task 1.3 — «determine data mining goals, define in quantitative terms».</w:t>
      </w:r>
    </w:p>
    <w:p w14:paraId="7C7BEDE2" w14:textId="77777777" w:rsidR="008231AF" w:rsidRDefault="008231AF" w:rsidP="008231AF">
      <w:pPr>
        <w:pStyle w:val="font-claude-response-body"/>
      </w:pPr>
      <w:r>
        <w:t>Формальная постановка задачи:</w:t>
      </w:r>
    </w:p>
    <w:p w14:paraId="3961F655" w14:textId="77777777" w:rsidR="008231AF" w:rsidRDefault="008231AF" w:rsidP="008231AF">
      <w:pPr>
        <w:pStyle w:val="whitespace-normal"/>
        <w:numPr>
          <w:ilvl w:val="0"/>
          <w:numId w:val="2"/>
        </w:numPr>
      </w:pPr>
      <w:r>
        <w:t xml:space="preserve">Дано: X(t), H(t), F(t+h), h </w:t>
      </w:r>
      <w:r>
        <w:rPr>
          <w:rFonts w:ascii="Cambria Math" w:hAnsi="Cambria Math" w:cs="Cambria Math"/>
        </w:rPr>
        <w:t>∈</w:t>
      </w:r>
      <w:r>
        <w:t xml:space="preserve"> {6, 12, 24}</w:t>
      </w:r>
    </w:p>
    <w:p w14:paraId="7E33DED6" w14:textId="77777777" w:rsidR="008231AF" w:rsidRDefault="008231AF" w:rsidP="008231AF">
      <w:pPr>
        <w:pStyle w:val="whitespace-normal"/>
        <w:numPr>
          <w:ilvl w:val="0"/>
          <w:numId w:val="2"/>
        </w:numPr>
      </w:pPr>
      <w:r>
        <w:t>Найти: f: H(t) → ŷ(t+h)</w:t>
      </w:r>
    </w:p>
    <w:p w14:paraId="26F8AE48" w14:textId="77777777" w:rsidR="008231AF" w:rsidRDefault="008231AF" w:rsidP="008231AF">
      <w:pPr>
        <w:pStyle w:val="whitespace-normal"/>
        <w:numPr>
          <w:ilvl w:val="0"/>
          <w:numId w:val="2"/>
        </w:numPr>
      </w:pPr>
      <w:r>
        <w:t>Ограничения: guardrail</w:t>
      </w:r>
    </w:p>
    <w:p w14:paraId="2D42C16C" w14:textId="71E9BAA7" w:rsidR="008231AF" w:rsidRDefault="008231AF" w:rsidP="008231AF">
      <w:pPr>
        <w:pStyle w:val="whitespace-normal"/>
        <w:numPr>
          <w:ilvl w:val="0"/>
          <w:numId w:val="2"/>
        </w:numPr>
      </w:pPr>
      <w:r>
        <w:t>Критерии: MAE &lt; 2°C, PI coverage ≥ 90%, экономия ≥ 5%</w:t>
      </w:r>
    </w:p>
    <w:p w14:paraId="2EAA9FB1" w14:textId="47B8F9E4" w:rsidR="008231AF" w:rsidRDefault="008231AF" w:rsidP="008231AF">
      <w:pPr>
        <w:pStyle w:val="whitespace-normal"/>
      </w:pPr>
      <w:r>
        <w:t>MAE интерпретируемо в °C (средняя ошибка в градусах). MSE даёт единицы °C², что менее понятно оператору. MAE менее чувствительно к выбросам при пуске/останове, что соответствует бизнес-логике (штрафовать за стабильную ошибку 2°C, а не за редкий выброс 10°C при пуске).</w:t>
      </w:r>
    </w:p>
    <w:p w14:paraId="050A7634" w14:textId="77777777" w:rsidR="003C5870" w:rsidRDefault="007E3C6D">
      <w:pPr>
        <w:pStyle w:val="1"/>
      </w:pPr>
      <w:r>
        <w:t>5. Данные и доступность</w:t>
      </w:r>
    </w:p>
    <w:p w14:paraId="7D655745" w14:textId="77777777" w:rsidR="003C5870" w:rsidRPr="003224DE" w:rsidRDefault="007E3C6D">
      <w:pPr>
        <w:pBdr>
          <w:left w:val="single" w:sz="8" w:space="0" w:color="1565C0"/>
        </w:pBdr>
        <w:spacing w:before="80" w:after="80"/>
        <w:ind w:left="200"/>
        <w:rPr>
          <w:lang w:val="en-US"/>
        </w:rPr>
      </w:pPr>
      <w:r>
        <w:rPr>
          <w:i/>
          <w:iCs/>
          <w:color w:val="1565C0"/>
          <w:sz w:val="20"/>
          <w:szCs w:val="20"/>
        </w:rPr>
        <w:t>Источник</w:t>
      </w:r>
      <w:r>
        <w:rPr>
          <w:i/>
          <w:iCs/>
          <w:color w:val="1565C0"/>
          <w:sz w:val="20"/>
          <w:szCs w:val="20"/>
          <w:lang w:val="en-US"/>
        </w:rPr>
        <w:t>: CRISP-DM Task 2.1 — «collect initial data, list data sources, locations, methods, problems».</w:t>
      </w:r>
    </w:p>
    <w:p w14:paraId="33D1DC9E" w14:textId="78A255CF" w:rsidR="003C5870" w:rsidRDefault="007E3C6D">
      <w:pPr>
        <w:pStyle w:val="2"/>
      </w:pPr>
      <w:r>
        <w:t>5.1. Матрица доступности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242"/>
        <w:gridCol w:w="1191"/>
        <w:gridCol w:w="1405"/>
        <w:gridCol w:w="1170"/>
        <w:gridCol w:w="1072"/>
        <w:gridCol w:w="1524"/>
      </w:tblGrid>
      <w:tr w:rsidR="0007049A" w:rsidRPr="0007049A" w14:paraId="4C7BC3D4" w14:textId="77777777" w:rsidTr="00070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8C1CB" w14:textId="77777777" w:rsidR="0007049A" w:rsidRPr="0007049A" w:rsidRDefault="0007049A" w:rsidP="000704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Данные</w:t>
            </w:r>
          </w:p>
        </w:tc>
        <w:tc>
          <w:tcPr>
            <w:tcW w:w="0" w:type="auto"/>
            <w:vAlign w:val="center"/>
            <w:hideMark/>
          </w:tcPr>
          <w:p w14:paraId="78AF4CED" w14:textId="77777777" w:rsidR="0007049A" w:rsidRPr="0007049A" w:rsidRDefault="0007049A" w:rsidP="000704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78272B89" w14:textId="77777777" w:rsidR="0007049A" w:rsidRPr="0007049A" w:rsidRDefault="0007049A" w:rsidP="000704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Доступ</w:t>
            </w:r>
          </w:p>
        </w:tc>
        <w:tc>
          <w:tcPr>
            <w:tcW w:w="0" w:type="auto"/>
            <w:vAlign w:val="center"/>
            <w:hideMark/>
          </w:tcPr>
          <w:p w14:paraId="11BE2853" w14:textId="77777777" w:rsidR="0007049A" w:rsidRPr="0007049A" w:rsidRDefault="0007049A" w:rsidP="000704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471DADE0" w14:textId="77777777" w:rsidR="0007049A" w:rsidRPr="0007049A" w:rsidRDefault="0007049A" w:rsidP="000704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Объём</w:t>
            </w:r>
          </w:p>
        </w:tc>
        <w:tc>
          <w:tcPr>
            <w:tcW w:w="0" w:type="auto"/>
            <w:vAlign w:val="center"/>
            <w:hideMark/>
          </w:tcPr>
          <w:p w14:paraId="58A44D47" w14:textId="77777777" w:rsidR="0007049A" w:rsidRPr="0007049A" w:rsidRDefault="0007049A" w:rsidP="000704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Качество</w:t>
            </w:r>
          </w:p>
        </w:tc>
        <w:tc>
          <w:tcPr>
            <w:tcW w:w="0" w:type="auto"/>
            <w:vAlign w:val="center"/>
            <w:hideMark/>
          </w:tcPr>
          <w:p w14:paraId="32359401" w14:textId="77777777" w:rsidR="0007049A" w:rsidRPr="0007049A" w:rsidRDefault="0007049A" w:rsidP="000704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</w:tr>
      <w:tr w:rsidR="0007049A" w:rsidRPr="0007049A" w14:paraId="7234BA63" w14:textId="77777777" w:rsidTr="0007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47136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SCADA 5 подстанций</w:t>
            </w:r>
          </w:p>
        </w:tc>
        <w:tc>
          <w:tcPr>
            <w:tcW w:w="0" w:type="auto"/>
            <w:vAlign w:val="center"/>
            <w:hideMark/>
          </w:tcPr>
          <w:p w14:paraId="0247EC41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XAI4HEAT, Mendeley</w:t>
            </w:r>
          </w:p>
        </w:tc>
        <w:tc>
          <w:tcPr>
            <w:tcW w:w="0" w:type="auto"/>
            <w:vAlign w:val="center"/>
            <w:hideMark/>
          </w:tcPr>
          <w:p w14:paraId="1C3F1F9B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Публичный, CC BY-NC</w:t>
            </w:r>
          </w:p>
        </w:tc>
        <w:tc>
          <w:tcPr>
            <w:tcW w:w="0" w:type="auto"/>
            <w:vAlign w:val="center"/>
            <w:hideMark/>
          </w:tcPr>
          <w:p w14:paraId="3CAC344F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CSV, часовая дискретизация</w:t>
            </w:r>
          </w:p>
        </w:tc>
        <w:tc>
          <w:tcPr>
            <w:tcW w:w="0" w:type="auto"/>
            <w:vAlign w:val="center"/>
            <w:hideMark/>
          </w:tcPr>
          <w:p w14:paraId="355F919E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L4/L17: ~18000 строк (5 сезонов), L8/L12/L22: ~10800 строк (3 сезона)</w:t>
            </w:r>
          </w:p>
        </w:tc>
        <w:tc>
          <w:tcPr>
            <w:tcW w:w="0" w:type="auto"/>
            <w:vAlign w:val="center"/>
            <w:hideMark/>
          </w:tcPr>
          <w:p w14:paraId="2E6228DA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L22: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сбой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t_amb;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остальные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4/5 PASSED Pandera</w:t>
            </w:r>
          </w:p>
        </w:tc>
        <w:tc>
          <w:tcPr>
            <w:tcW w:w="0" w:type="auto"/>
            <w:vAlign w:val="center"/>
            <w:hideMark/>
          </w:tcPr>
          <w:p w14:paraId="06C5ED7E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CC BY-NC: нельзя коммерчески</w:t>
            </w:r>
          </w:p>
        </w:tc>
      </w:tr>
      <w:tr w:rsidR="0007049A" w:rsidRPr="0007049A" w14:paraId="458F307A" w14:textId="77777777" w:rsidTr="0007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F49F8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Площади подстанций</w:t>
            </w:r>
          </w:p>
        </w:tc>
        <w:tc>
          <w:tcPr>
            <w:tcW w:w="0" w:type="auto"/>
            <w:vAlign w:val="center"/>
            <w:hideMark/>
          </w:tcPr>
          <w:p w14:paraId="70259F69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XAI4HEAT, heating_areas</w:t>
            </w:r>
          </w:p>
        </w:tc>
        <w:tc>
          <w:tcPr>
            <w:tcW w:w="0" w:type="auto"/>
            <w:vAlign w:val="center"/>
            <w:hideMark/>
          </w:tcPr>
          <w:p w14:paraId="6E6163C5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Публичный</w:t>
            </w:r>
          </w:p>
        </w:tc>
        <w:tc>
          <w:tcPr>
            <w:tcW w:w="0" w:type="auto"/>
            <w:vAlign w:val="center"/>
            <w:hideMark/>
          </w:tcPr>
          <w:p w14:paraId="293D7AAC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14:paraId="3697E6EF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записей</w:t>
            </w:r>
          </w:p>
        </w:tc>
        <w:tc>
          <w:tcPr>
            <w:tcW w:w="0" w:type="auto"/>
            <w:vAlign w:val="center"/>
            <w:hideMark/>
          </w:tcPr>
          <w:p w14:paraId="7C833F7A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Полное</w:t>
            </w:r>
          </w:p>
        </w:tc>
        <w:tc>
          <w:tcPr>
            <w:tcW w:w="0" w:type="auto"/>
            <w:vAlign w:val="center"/>
            <w:hideMark/>
          </w:tcPr>
          <w:p w14:paraId="522737A9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07049A" w:rsidRPr="0007049A" w14:paraId="3318C020" w14:textId="77777777" w:rsidTr="0007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893F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Прогноз погоды</w:t>
            </w:r>
          </w:p>
        </w:tc>
        <w:tc>
          <w:tcPr>
            <w:tcW w:w="0" w:type="auto"/>
            <w:vAlign w:val="center"/>
            <w:hideMark/>
          </w:tcPr>
          <w:p w14:paraId="36F4EFF5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DA65B13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Недоступен</w:t>
            </w:r>
          </w:p>
        </w:tc>
        <w:tc>
          <w:tcPr>
            <w:tcW w:w="0" w:type="auto"/>
            <w:vAlign w:val="center"/>
            <w:hideMark/>
          </w:tcPr>
          <w:p w14:paraId="2200D646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5290456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19826F7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1BB5C3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Можно добавить из открытых API (фаза 3, опционально)</w:t>
            </w:r>
          </w:p>
        </w:tc>
      </w:tr>
      <w:tr w:rsidR="0007049A" w:rsidRPr="0007049A" w14:paraId="5CA30C1A" w14:textId="77777777" w:rsidTr="0007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4DA3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Расход теплоносителя</w:t>
            </w:r>
          </w:p>
        </w:tc>
        <w:tc>
          <w:tcPr>
            <w:tcW w:w="0" w:type="auto"/>
            <w:vAlign w:val="center"/>
            <w:hideMark/>
          </w:tcPr>
          <w:p w14:paraId="2FA24107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EA58913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Недоступен</w:t>
            </w:r>
          </w:p>
        </w:tc>
        <w:tc>
          <w:tcPr>
            <w:tcW w:w="0" w:type="auto"/>
            <w:vAlign w:val="center"/>
            <w:hideMark/>
          </w:tcPr>
          <w:p w14:paraId="2F888E72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CD7EA9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A80EBAA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DDC388" w14:textId="77777777" w:rsidR="0007049A" w:rsidRPr="0007049A" w:rsidRDefault="0007049A" w:rsidP="000704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Ограничивает экономическую модель</w:t>
            </w:r>
          </w:p>
        </w:tc>
      </w:tr>
    </w:tbl>
    <w:p w14:paraId="06C2E2A9" w14:textId="77777777" w:rsidR="0007049A" w:rsidRDefault="0007049A">
      <w:pPr>
        <w:pStyle w:val="2"/>
      </w:pPr>
    </w:p>
    <w:p w14:paraId="01E4A78A" w14:textId="77777777" w:rsidR="003C5870" w:rsidRDefault="007E3C6D">
      <w:pPr>
        <w:pStyle w:val="2"/>
      </w:pPr>
      <w:r>
        <w:t>5.2. Глоссарий терминов</w:t>
      </w:r>
    </w:p>
    <w:p w14:paraId="3BFC04D1" w14:textId="77777777" w:rsidR="003C5870" w:rsidRPr="003224DE" w:rsidRDefault="007E3C6D">
      <w:pPr>
        <w:pBdr>
          <w:left w:val="single" w:sz="8" w:space="0" w:color="1565C0"/>
        </w:pBdr>
        <w:spacing w:before="80" w:after="80"/>
        <w:ind w:left="200"/>
        <w:rPr>
          <w:lang w:val="en-US"/>
        </w:rPr>
      </w:pPr>
      <w:r>
        <w:rPr>
          <w:i/>
          <w:iCs/>
          <w:color w:val="1565C0"/>
          <w:sz w:val="20"/>
          <w:szCs w:val="20"/>
        </w:rPr>
        <w:t>Источник</w:t>
      </w:r>
      <w:r>
        <w:rPr>
          <w:i/>
          <w:iCs/>
          <w:color w:val="1565C0"/>
          <w:sz w:val="20"/>
          <w:szCs w:val="20"/>
          <w:lang w:val="en-US"/>
        </w:rPr>
        <w:t>: CRISP-DM Task 1.2 — «terminology, a glossary of relevant business terminology».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413"/>
        <w:gridCol w:w="2413"/>
      </w:tblGrid>
      <w:tr w:rsidR="003C5870" w14:paraId="37F731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19BCC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Термин клиента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2B1BC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Термин DS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93DDB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6DC1E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Единицы</w:t>
            </w:r>
          </w:p>
        </w:tc>
      </w:tr>
      <w:tr w:rsidR="003C5870" w14:paraId="0227F6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39B3" w14:textId="77777777" w:rsidR="003C5870" w:rsidRDefault="007E3C6D">
            <w:r>
              <w:rPr>
                <w:sz w:val="20"/>
                <w:szCs w:val="20"/>
              </w:rPr>
              <w:t>Обратка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5567B" w14:textId="77777777" w:rsidR="003C5870" w:rsidRDefault="007E3C6D">
            <w:r>
              <w:rPr>
                <w:sz w:val="20"/>
                <w:szCs w:val="20"/>
              </w:rPr>
              <w:t>T_return_primary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366FA" w14:textId="77777777" w:rsidR="003C5870" w:rsidRDefault="007E3C6D">
            <w:r>
              <w:rPr>
                <w:sz w:val="20"/>
                <w:szCs w:val="20"/>
              </w:rPr>
              <w:t>Температура воды из системы в котельную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26ACC" w14:textId="77777777" w:rsidR="003C5870" w:rsidRDefault="007E3C6D">
            <w:r>
              <w:rPr>
                <w:sz w:val="20"/>
                <w:szCs w:val="20"/>
              </w:rPr>
              <w:t>°С</w:t>
            </w:r>
          </w:p>
        </w:tc>
      </w:tr>
      <w:tr w:rsidR="003C5870" w14:paraId="2F372C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9A6DA" w14:textId="77777777" w:rsidR="003C5870" w:rsidRDefault="007E3C6D">
            <w:r>
              <w:rPr>
                <w:sz w:val="20"/>
                <w:szCs w:val="20"/>
              </w:rPr>
              <w:t>Подача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2DDC0" w14:textId="77777777" w:rsidR="003C5870" w:rsidRDefault="007E3C6D">
            <w:r>
              <w:rPr>
                <w:sz w:val="20"/>
                <w:szCs w:val="20"/>
              </w:rPr>
              <w:t>T_supply_primary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F673" w14:textId="77777777" w:rsidR="003C5870" w:rsidRDefault="007E3C6D">
            <w:r>
              <w:rPr>
                <w:sz w:val="20"/>
                <w:szCs w:val="20"/>
              </w:rPr>
              <w:t>Температура воды из котельной в сеть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8829A" w14:textId="77777777" w:rsidR="003C5870" w:rsidRDefault="007E3C6D">
            <w:r>
              <w:rPr>
                <w:sz w:val="20"/>
                <w:szCs w:val="20"/>
              </w:rPr>
              <w:t>°С</w:t>
            </w:r>
          </w:p>
        </w:tc>
      </w:tr>
      <w:tr w:rsidR="003C5870" w14:paraId="0E7F7E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A93EE" w14:textId="77777777" w:rsidR="003C5870" w:rsidRDefault="007E3C6D">
            <w:r>
              <w:rPr>
                <w:sz w:val="20"/>
                <w:szCs w:val="20"/>
              </w:rPr>
              <w:t>Перетоп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A0022" w14:textId="77777777" w:rsidR="003C5870" w:rsidRDefault="007E3C6D">
            <w:r>
              <w:rPr>
                <w:sz w:val="20"/>
                <w:szCs w:val="20"/>
              </w:rPr>
              <w:t>overheating_flag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3D6C4" w14:textId="77777777" w:rsidR="003C5870" w:rsidRDefault="007E3C6D">
            <w:r>
              <w:rPr>
                <w:sz w:val="20"/>
                <w:szCs w:val="20"/>
              </w:rPr>
              <w:t>T_return &gt; нормы графика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302CF" w14:textId="77777777" w:rsidR="003C5870" w:rsidRDefault="007E3C6D">
            <w:r>
              <w:rPr>
                <w:sz w:val="20"/>
                <w:szCs w:val="20"/>
              </w:rPr>
              <w:t>бинарный</w:t>
            </w:r>
          </w:p>
        </w:tc>
      </w:tr>
      <w:tr w:rsidR="003C5870" w14:paraId="5E76F0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F9458" w14:textId="77777777" w:rsidR="003C5870" w:rsidRDefault="007E3C6D">
            <w:r>
              <w:rPr>
                <w:sz w:val="20"/>
                <w:szCs w:val="20"/>
              </w:rPr>
              <w:t>Уставка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AD6A6" w14:textId="77777777" w:rsidR="003C5870" w:rsidRDefault="003C5870"/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9809C" w14:textId="77777777" w:rsidR="003C5870" w:rsidRDefault="003C5870"/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7C680" w14:textId="77777777" w:rsidR="003C5870" w:rsidRDefault="003C5870"/>
        </w:tc>
      </w:tr>
    </w:tbl>
    <w:p w14:paraId="13F7E33D" w14:textId="77777777" w:rsidR="003C5870" w:rsidRDefault="007E3C6D">
      <w:r>
        <w:br w:type="page"/>
      </w:r>
    </w:p>
    <w:p w14:paraId="27D5589A" w14:textId="77777777" w:rsidR="003C5870" w:rsidRDefault="007E3C6D">
      <w:pPr>
        <w:pStyle w:val="1"/>
      </w:pPr>
      <w:r>
        <w:lastRenderedPageBreak/>
        <w:t>6. Риски и допущения</w:t>
      </w:r>
    </w:p>
    <w:p w14:paraId="3EB4E3B0" w14:textId="77777777" w:rsidR="003C5870" w:rsidRDefault="007E3C6D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</w:t>
      </w:r>
      <w:r>
        <w:rPr>
          <w:i/>
          <w:iCs/>
          <w:color w:val="1565C0"/>
          <w:sz w:val="20"/>
          <w:szCs w:val="20"/>
          <w:lang w:val="en-US"/>
        </w:rPr>
        <w:t xml:space="preserve">: CRISP-DM Task 1.2 — «risks and contingencies, assumptions». </w:t>
      </w:r>
      <w:r>
        <w:rPr>
          <w:i/>
          <w:iCs/>
          <w:color w:val="1565C0"/>
          <w:sz w:val="20"/>
          <w:szCs w:val="20"/>
        </w:rPr>
        <w:t>Формат матрицы — PMI.</w:t>
      </w:r>
    </w:p>
    <w:p w14:paraId="159E6E30" w14:textId="77777777" w:rsidR="00B019AF" w:rsidRPr="00B019AF" w:rsidRDefault="00B019AF" w:rsidP="00B019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Допущения (testable):</w:t>
      </w:r>
    </w:p>
    <w:p w14:paraId="79F5EAA5" w14:textId="77777777" w:rsidR="00B019AF" w:rsidRPr="00B019AF" w:rsidRDefault="00B019AF" w:rsidP="00B019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T_ret_sec &lt; T_sup_sec при работающей системе → проверить в EDA (задача 2.4)</w:t>
      </w:r>
    </w:p>
    <w:p w14:paraId="6A37B985" w14:textId="77777777" w:rsidR="00B019AF" w:rsidRPr="00B019AF" w:rsidRDefault="00B019AF" w:rsidP="00B019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Инерционность = 3–6ч → измерить cross-correlation (задача 2.3.7)</w:t>
      </w:r>
    </w:p>
    <w:p w14:paraId="76D50DA3" w14:textId="77777777" w:rsidR="00B019AF" w:rsidRPr="00B019AF" w:rsidRDefault="00B019AF" w:rsidP="00B019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Суточная и недельная сезонность → ACF/PACF (задача 2.3.4)</w:t>
      </w:r>
    </w:p>
    <w:p w14:paraId="66791CC0" w14:textId="77777777" w:rsidR="00B019AF" w:rsidRPr="00B019AF" w:rsidRDefault="00B019AF" w:rsidP="00B019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LightGBM </w:t>
      </w:r>
      <w:r>
        <w:rPr>
          <w:rFonts w:ascii="Times New Roman" w:eastAsia="Times New Roman" w:hAnsi="Times New Roman" w:cs="Times New Roman"/>
          <w:sz w:val="24"/>
          <w:szCs w:val="24"/>
        </w:rPr>
        <w:t>бьёт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ARIMA → DM-test (</w:t>
      </w:r>
      <w:r>
        <w:rPr>
          <w:rFonts w:ascii="Times New Roman" w:eastAsia="Times New Roman" w:hAnsi="Times New Roman" w:cs="Times New Roman"/>
          <w:sz w:val="24"/>
          <w:szCs w:val="24"/>
        </w:rPr>
        <w:t>задача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4.4)</w:t>
      </w:r>
    </w:p>
    <w:p w14:paraId="4F50D960" w14:textId="77777777" w:rsidR="00B019AF" w:rsidRPr="00B019AF" w:rsidRDefault="00B019AF" w:rsidP="00B019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Допущения (untestable, записываем как ограничения):</w:t>
      </w:r>
    </w:p>
    <w:p w14:paraId="6BB019BB" w14:textId="77777777" w:rsidR="00B019AF" w:rsidRPr="00B019AF" w:rsidRDefault="00B019AF" w:rsidP="00B019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Экономия 5–15% подтверждена Нетбаем для г. Лысьва; для Ниша и ПЗ — допущение</w:t>
      </w:r>
    </w:p>
    <w:p w14:paraId="5DD7FD50" w14:textId="77777777" w:rsidR="00B019AF" w:rsidRPr="00B019AF" w:rsidRDefault="00B019AF" w:rsidP="00B019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Оператор будет доверять рекомендациям ML</w:t>
      </w:r>
    </w:p>
    <w:p w14:paraId="421DD2EF" w14:textId="77777777" w:rsidR="00B019AF" w:rsidRPr="00B019AF" w:rsidRDefault="00B019AF" w:rsidP="00B019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Данные Ниша достаточно репрезентативны для proof-of-concept</w:t>
      </w:r>
    </w:p>
    <w:p w14:paraId="0D31F1BF" w14:textId="77777777" w:rsidR="00B019AF" w:rsidRPr="00B019AF" w:rsidRDefault="00B019AF" w:rsidP="00B019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Ограничения (constraints):</w:t>
      </w:r>
    </w:p>
    <w:p w14:paraId="5013D479" w14:textId="77777777" w:rsidR="00B019AF" w:rsidRPr="00B019AF" w:rsidRDefault="00B019AF" w:rsidP="00B019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CC BY-NC лицензия, нет прогноза погоды, нет расхода, нет real-time, один город</w:t>
      </w:r>
    </w:p>
    <w:p w14:paraId="2FC3407F" w14:textId="77777777" w:rsidR="003C5870" w:rsidRPr="00B019AF" w:rsidRDefault="007E3C6D">
      <w:r>
        <w:br w:type="page"/>
      </w:r>
    </w:p>
    <w:p w14:paraId="708E1E3A" w14:textId="77777777" w:rsidR="003C5870" w:rsidRDefault="007E3C6D">
      <w:pPr>
        <w:pStyle w:val="1"/>
      </w:pPr>
      <w:r>
        <w:lastRenderedPageBreak/>
        <w:t>7. Scope, план, согласование</w:t>
      </w:r>
    </w:p>
    <w:p w14:paraId="172A8BF6" w14:textId="77777777" w:rsidR="003C5870" w:rsidRDefault="007E3C6D">
      <w:pPr>
        <w:pStyle w:val="2"/>
      </w:pPr>
      <w:r>
        <w:t>7.1. Входит / не входит</w:t>
      </w:r>
    </w:p>
    <w:p w14:paraId="56481DA1" w14:textId="77777777" w:rsidR="003C5870" w:rsidRPr="003224DE" w:rsidRDefault="007E3C6D">
      <w:pPr>
        <w:pBdr>
          <w:left w:val="single" w:sz="8" w:space="0" w:color="1565C0"/>
        </w:pBdr>
        <w:spacing w:before="80" w:after="80"/>
        <w:ind w:left="200"/>
        <w:rPr>
          <w:lang w:val="en-US"/>
        </w:rPr>
      </w:pPr>
      <w:r>
        <w:rPr>
          <w:i/>
          <w:iCs/>
          <w:color w:val="1565C0"/>
          <w:sz w:val="20"/>
          <w:szCs w:val="20"/>
        </w:rPr>
        <w:t>Источник</w:t>
      </w:r>
      <w:r>
        <w:rPr>
          <w:i/>
          <w:iCs/>
          <w:color w:val="1565C0"/>
          <w:sz w:val="20"/>
          <w:szCs w:val="20"/>
          <w:lang w:val="en-US"/>
        </w:rPr>
        <w:t xml:space="preserve">: PMBOK (scope management). </w:t>
      </w:r>
      <w:r>
        <w:rPr>
          <w:i/>
          <w:iCs/>
          <w:color w:val="1565C0"/>
          <w:sz w:val="20"/>
          <w:szCs w:val="20"/>
        </w:rPr>
        <w:t>Не</w:t>
      </w:r>
      <w:r>
        <w:rPr>
          <w:i/>
          <w:iCs/>
          <w:color w:val="1565C0"/>
          <w:sz w:val="20"/>
          <w:szCs w:val="20"/>
          <w:lang w:val="en-US"/>
        </w:rPr>
        <w:t xml:space="preserve"> </w:t>
      </w:r>
      <w:r>
        <w:rPr>
          <w:i/>
          <w:iCs/>
          <w:color w:val="1565C0"/>
          <w:sz w:val="20"/>
          <w:szCs w:val="20"/>
        </w:rPr>
        <w:t>из</w:t>
      </w:r>
      <w:r>
        <w:rPr>
          <w:i/>
          <w:iCs/>
          <w:color w:val="1565C0"/>
          <w:sz w:val="20"/>
          <w:szCs w:val="20"/>
          <w:lang w:val="en-US"/>
        </w:rPr>
        <w:t xml:space="preserve"> CRISP-DM.</w:t>
      </w:r>
    </w:p>
    <w:p w14:paraId="2048E08C" w14:textId="77777777" w:rsidR="0007049A" w:rsidRPr="0007049A" w:rsidRDefault="0007049A" w:rsidP="000704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ВХОДИТ:</w:t>
      </w:r>
    </w:p>
    <w:p w14:paraId="26DB2B09" w14:textId="77777777" w:rsidR="0007049A" w:rsidRPr="0007049A" w:rsidRDefault="0007049A" w:rsidP="0007049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Прогноз T_ret_sec на 6/12/24ч для 5 подстанций</w:t>
      </w:r>
    </w:p>
    <w:p w14:paraId="410EB962" w14:textId="77777777" w:rsidR="0007049A" w:rsidRPr="0007049A" w:rsidRDefault="0007049A" w:rsidP="0007049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Пирамида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baseline: naive → seasonal → ARIMA → OLS → LightGBM → XGBoost</w:t>
      </w:r>
    </w:p>
    <w:p w14:paraId="6CEAB885" w14:textId="77777777" w:rsidR="0007049A" w:rsidRPr="0007049A" w:rsidRDefault="0007049A" w:rsidP="0007049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SHAP-интерпретация</w:t>
      </w:r>
    </w:p>
    <w:p w14:paraId="03B5B0F2" w14:textId="77777777" w:rsidR="0007049A" w:rsidRPr="0007049A" w:rsidRDefault="0007049A" w:rsidP="0007049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Conformal prediction intervals</w:t>
      </w:r>
    </w:p>
    <w:p w14:paraId="6C51D34F" w14:textId="77777777" w:rsidR="0007049A" w:rsidRPr="0007049A" w:rsidRDefault="0007049A" w:rsidP="0007049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Backtesting (историческая симуляция)</w:t>
      </w:r>
    </w:p>
    <w:p w14:paraId="1A245BA9" w14:textId="77777777" w:rsidR="0007049A" w:rsidRPr="0007049A" w:rsidRDefault="0007049A" w:rsidP="0007049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Advisory рекомендации (прогноз + совет по T_supply)</w:t>
      </w:r>
    </w:p>
    <w:p w14:paraId="7FDD33D7" w14:textId="77777777" w:rsidR="0007049A" w:rsidRPr="0007049A" w:rsidRDefault="0007049A" w:rsidP="0007049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Streamlit дашборд (EDA + прогноз)</w:t>
      </w:r>
    </w:p>
    <w:p w14:paraId="641AA9F4" w14:textId="77777777" w:rsidR="0007049A" w:rsidRPr="0007049A" w:rsidRDefault="0007049A" w:rsidP="0007049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FastAPI для inference</w:t>
      </w:r>
    </w:p>
    <w:p w14:paraId="6DF6D060" w14:textId="77777777" w:rsidR="0007049A" w:rsidRPr="0007049A" w:rsidRDefault="0007049A" w:rsidP="0007049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Docker-контейнеризация</w:t>
      </w:r>
    </w:p>
    <w:p w14:paraId="30A4F1CE" w14:textId="77777777" w:rsidR="0007049A" w:rsidRPr="0007049A" w:rsidRDefault="0007049A" w:rsidP="0007049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Дизайн A/B пилота (документ, не реальный пилот)</w:t>
      </w:r>
    </w:p>
    <w:p w14:paraId="42DD3A49" w14:textId="77777777" w:rsidR="0007049A" w:rsidRPr="0007049A" w:rsidRDefault="0007049A" w:rsidP="000704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ВХОДИТ:</w:t>
      </w:r>
    </w:p>
    <w:p w14:paraId="3C11E32D" w14:textId="77777777" w:rsidR="0007049A" w:rsidRPr="0007049A" w:rsidRDefault="0007049A" w:rsidP="0007049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Гидравлический расчёт сети → требует специализированное ПО + данные давления</w:t>
      </w:r>
    </w:p>
    <w:p w14:paraId="15451B54" w14:textId="77777777" w:rsidR="0007049A" w:rsidRPr="0007049A" w:rsidRDefault="0007049A" w:rsidP="0007049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Прогноз аварий → другой тип задачи (anomaly detection), другие данные</w:t>
      </w:r>
    </w:p>
    <w:p w14:paraId="17362129" w14:textId="77777777" w:rsidR="0007049A" w:rsidRPr="0007049A" w:rsidRDefault="0007049A" w:rsidP="0007049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Балансировка шайб → инженерная задача, не DS</w:t>
      </w:r>
    </w:p>
    <w:p w14:paraId="12A2EBDA" w14:textId="77777777" w:rsidR="0007049A" w:rsidRPr="0007049A" w:rsidRDefault="0007049A" w:rsidP="0007049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Реальный A/B пилот → нет доступа к реальному объекту (пет-проект)</w:t>
      </w:r>
    </w:p>
    <w:p w14:paraId="0F3EC864" w14:textId="77777777" w:rsidR="0007049A" w:rsidRPr="0007049A" w:rsidRDefault="0007049A" w:rsidP="0007049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Online learning → </w:t>
      </w:r>
      <w:r>
        <w:rPr>
          <w:rFonts w:ascii="Times New Roman" w:eastAsia="Times New Roman" w:hAnsi="Times New Roman" w:cs="Times New Roman"/>
          <w:sz w:val="24"/>
          <w:szCs w:val="24"/>
        </w:rPr>
        <w:t>нет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real-time </w:t>
      </w:r>
      <w:r>
        <w:rPr>
          <w:rFonts w:ascii="Times New Roman" w:eastAsia="Times New Roman" w:hAnsi="Times New Roman" w:cs="Times New Roman"/>
          <w:sz w:val="24"/>
          <w:szCs w:val="24"/>
        </w:rPr>
        <w:t>потока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данных</w:t>
      </w:r>
    </w:p>
    <w:p w14:paraId="769A4EA9" w14:textId="77777777" w:rsidR="0007049A" w:rsidRPr="0007049A" w:rsidRDefault="0007049A" w:rsidP="0007049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Прогноз погоды → используем факт t_amb; прогноз погоды = отдельный источник данных</w:t>
      </w:r>
    </w:p>
    <w:p w14:paraId="5FD7F020" w14:textId="77777777" w:rsidR="003C5870" w:rsidRDefault="003C5870">
      <w:pPr>
        <w:spacing w:after="60"/>
      </w:pPr>
    </w:p>
    <w:p w14:paraId="7A23F1EF" w14:textId="77777777" w:rsidR="003C5870" w:rsidRPr="003224DE" w:rsidRDefault="007E3C6D">
      <w:pPr>
        <w:pStyle w:val="2"/>
        <w:rPr>
          <w:lang w:val="en-US"/>
        </w:rPr>
      </w:pPr>
      <w:r>
        <w:rPr>
          <w:lang w:val="en-US"/>
        </w:rPr>
        <w:t xml:space="preserve">7.2. </w:t>
      </w:r>
      <w:r>
        <w:t>Критерии</w:t>
      </w:r>
      <w:r>
        <w:rPr>
          <w:lang w:val="en-US"/>
        </w:rPr>
        <w:t xml:space="preserve"> </w:t>
      </w:r>
      <w:r>
        <w:t>перехода</w:t>
      </w:r>
      <w:r>
        <w:rPr>
          <w:lang w:val="en-US"/>
        </w:rPr>
        <w:t xml:space="preserve"> (gates)</w:t>
      </w:r>
    </w:p>
    <w:p w14:paraId="500556C2" w14:textId="77777777" w:rsidR="003C5870" w:rsidRDefault="007E3C6D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</w:t>
      </w:r>
      <w:r>
        <w:rPr>
          <w:i/>
          <w:iCs/>
          <w:color w:val="1565C0"/>
          <w:sz w:val="20"/>
          <w:szCs w:val="20"/>
          <w:lang w:val="en-US"/>
        </w:rPr>
        <w:t xml:space="preserve">: Stage-Gate (Robert Cooper). </w:t>
      </w:r>
      <w:r>
        <w:rPr>
          <w:i/>
          <w:iCs/>
          <w:color w:val="1565C0"/>
          <w:sz w:val="20"/>
          <w:szCs w:val="20"/>
        </w:rPr>
        <w:t>Не из CRISP-DM.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C5870" w14:paraId="0824FA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E30E8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Переход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2BB8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Критерий «готово»</w:t>
            </w:r>
          </w:p>
        </w:tc>
      </w:tr>
      <w:tr w:rsidR="003C5870" w14:paraId="3AEA3E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7A8C5" w14:textId="77777777" w:rsidR="003C5870" w:rsidRDefault="007E3C6D">
            <w:r>
              <w:rPr>
                <w:sz w:val="20"/>
                <w:szCs w:val="20"/>
              </w:rPr>
              <w:t>Brief → Data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24E15" w14:textId="77777777" w:rsidR="003C5870" w:rsidRDefault="007E3C6D">
            <w:r>
              <w:rPr>
                <w:sz w:val="20"/>
                <w:szCs w:val="20"/>
              </w:rPr>
              <w:t>Brief согласован, данные получены</w:t>
            </w:r>
          </w:p>
        </w:tc>
      </w:tr>
      <w:tr w:rsidR="003C5870" w14:paraId="1FB937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FB67C" w14:textId="77777777" w:rsidR="003C5870" w:rsidRDefault="007E3C6D">
            <w:r>
              <w:rPr>
                <w:sz w:val="20"/>
                <w:szCs w:val="20"/>
              </w:rPr>
              <w:t>Data → Prep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89C19" w14:textId="77777777" w:rsidR="003C5870" w:rsidRDefault="007E3C6D">
            <w:r>
              <w:rPr>
                <w:sz w:val="20"/>
                <w:szCs w:val="20"/>
              </w:rPr>
              <w:t>EDA завершён, ≥3 гипотезы для features</w:t>
            </w:r>
          </w:p>
        </w:tc>
      </w:tr>
      <w:tr w:rsidR="003C5870" w:rsidRPr="003224DE" w14:paraId="534970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B9E9" w14:textId="77777777" w:rsidR="003C5870" w:rsidRDefault="007E3C6D">
            <w:r>
              <w:rPr>
                <w:sz w:val="20"/>
                <w:szCs w:val="20"/>
              </w:rPr>
              <w:t>Prep → Model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5ED33" w14:textId="77777777" w:rsidR="003C5870" w:rsidRPr="003224DE" w:rsidRDefault="007E3C6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Feature pipeline </w:t>
            </w:r>
            <w:r>
              <w:rPr>
                <w:sz w:val="20"/>
                <w:szCs w:val="20"/>
              </w:rPr>
              <w:t>работает</w:t>
            </w:r>
            <w:r>
              <w:rPr>
                <w:sz w:val="20"/>
                <w:szCs w:val="20"/>
                <w:lang w:val="en-US"/>
              </w:rPr>
              <w:t xml:space="preserve">, train/test split </w:t>
            </w:r>
            <w:r>
              <w:rPr>
                <w:sz w:val="20"/>
                <w:szCs w:val="20"/>
              </w:rPr>
              <w:t>по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времени</w:t>
            </w:r>
          </w:p>
        </w:tc>
      </w:tr>
      <w:tr w:rsidR="003C5870" w14:paraId="036BE8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252A" w14:textId="77777777" w:rsidR="003C5870" w:rsidRDefault="007E3C6D">
            <w:r>
              <w:rPr>
                <w:sz w:val="20"/>
                <w:szCs w:val="20"/>
              </w:rPr>
              <w:t>Model → Eval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499C4" w14:textId="77777777" w:rsidR="003C5870" w:rsidRDefault="007E3C6D">
            <w:r>
              <w:rPr>
                <w:sz w:val="20"/>
                <w:szCs w:val="20"/>
              </w:rPr>
              <w:t>MAE &lt; 2°С, CI рассчитаны, conformal ≥ 90%</w:t>
            </w:r>
          </w:p>
        </w:tc>
      </w:tr>
      <w:tr w:rsidR="003C5870" w:rsidRPr="003224DE" w14:paraId="004021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2025" w14:textId="77777777" w:rsidR="003C5870" w:rsidRDefault="007E3C6D">
            <w:r>
              <w:rPr>
                <w:sz w:val="20"/>
                <w:szCs w:val="20"/>
              </w:rPr>
              <w:t>Eval → Deploy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E0C06" w14:textId="77777777" w:rsidR="003C5870" w:rsidRPr="003224DE" w:rsidRDefault="007E3C6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Backtesting ≥5%, A/B-</w:t>
            </w:r>
            <w:r>
              <w:rPr>
                <w:sz w:val="20"/>
                <w:szCs w:val="20"/>
              </w:rPr>
              <w:t>дизайн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утверждён</w:t>
            </w:r>
          </w:p>
        </w:tc>
      </w:tr>
    </w:tbl>
    <w:p w14:paraId="37461491" w14:textId="77777777" w:rsidR="003C5870" w:rsidRPr="003224DE" w:rsidRDefault="003C5870">
      <w:pPr>
        <w:spacing w:after="60"/>
        <w:rPr>
          <w:lang w:val="en-US"/>
        </w:rPr>
      </w:pPr>
    </w:p>
    <w:p w14:paraId="168FC842" w14:textId="77777777" w:rsidR="003C5870" w:rsidRDefault="007E3C6D">
      <w:pPr>
        <w:pStyle w:val="2"/>
      </w:pPr>
      <w:r>
        <w:t>7.3. Согласование</w:t>
      </w:r>
    </w:p>
    <w:p w14:paraId="25025C14" w14:textId="77777777" w:rsidR="003C5870" w:rsidRDefault="007E3C6D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Источник: консалтинговая практика. Не из CRISP-DM.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013"/>
        <w:gridCol w:w="2013"/>
      </w:tblGrid>
      <w:tr w:rsidR="003C5870" w14:paraId="6479B9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32568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0530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ФИО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C652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Подпись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275C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Дата</w:t>
            </w:r>
          </w:p>
        </w:tc>
      </w:tr>
      <w:tr w:rsidR="003C5870" w14:paraId="0CAF80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1573" w14:textId="77777777" w:rsidR="003C5870" w:rsidRDefault="007E3C6D">
            <w:r>
              <w:rPr>
                <w:sz w:val="20"/>
                <w:szCs w:val="20"/>
              </w:rPr>
              <w:t>Заказчик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A070" w14:textId="77777777" w:rsidR="003C5870" w:rsidRDefault="003C5870"/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DC35B" w14:textId="77777777" w:rsidR="003C5870" w:rsidRDefault="003C5870"/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C254B" w14:textId="77777777" w:rsidR="003C5870" w:rsidRDefault="003C5870"/>
        </w:tc>
      </w:tr>
      <w:tr w:rsidR="003C5870" w14:paraId="193539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7F278" w14:textId="77777777" w:rsidR="003C5870" w:rsidRDefault="007E3C6D">
            <w:r>
              <w:rPr>
                <w:sz w:val="20"/>
                <w:szCs w:val="20"/>
              </w:rPr>
              <w:lastRenderedPageBreak/>
              <w:t>Главный инженер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DB0F9" w14:textId="77777777" w:rsidR="003C5870" w:rsidRDefault="003C5870"/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B0FF5" w14:textId="77777777" w:rsidR="003C5870" w:rsidRDefault="003C5870"/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FF921" w14:textId="77777777" w:rsidR="003C5870" w:rsidRDefault="003C5870"/>
        </w:tc>
      </w:tr>
      <w:tr w:rsidR="003C5870" w14:paraId="0D0392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E31B" w14:textId="77777777" w:rsidR="003C5870" w:rsidRDefault="007E3C6D">
            <w:r>
              <w:rPr>
                <w:sz w:val="20"/>
                <w:szCs w:val="20"/>
              </w:rPr>
              <w:t>Data Scientist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41D3" w14:textId="77777777" w:rsidR="003C5870" w:rsidRDefault="003C5870"/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B0C47" w14:textId="77777777" w:rsidR="003C5870" w:rsidRDefault="003C5870"/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C45B" w14:textId="77777777" w:rsidR="003C5870" w:rsidRDefault="003C5870"/>
        </w:tc>
      </w:tr>
    </w:tbl>
    <w:p w14:paraId="5D0E8E1F" w14:textId="77777777" w:rsidR="003C5870" w:rsidRDefault="007E3C6D">
      <w:r>
        <w:br w:type="page"/>
      </w:r>
    </w:p>
    <w:p w14:paraId="126F122F" w14:textId="77777777" w:rsidR="003C5870" w:rsidRDefault="007E3C6D">
      <w:pPr>
        <w:pStyle w:val="1"/>
      </w:pPr>
      <w:r>
        <w:lastRenderedPageBreak/>
        <w:t>Приложение А. Литература для заполнения Project Brief</w:t>
      </w:r>
    </w:p>
    <w:p w14:paraId="4A193D29" w14:textId="77777777" w:rsidR="003C5870" w:rsidRDefault="007E3C6D">
      <w:pPr>
        <w:spacing w:after="120"/>
      </w:pPr>
      <w:r>
        <w:rPr>
          <w:sz w:val="21"/>
          <w:szCs w:val="21"/>
        </w:rPr>
        <w:t xml:space="preserve">Эти 4 источника необходимо прочитать </w:t>
      </w:r>
      <w:r>
        <w:rPr>
          <w:b/>
          <w:bCs/>
          <w:sz w:val="21"/>
          <w:szCs w:val="21"/>
        </w:rPr>
        <w:t>до</w:t>
      </w:r>
      <w:r>
        <w:rPr>
          <w:sz w:val="21"/>
          <w:szCs w:val="21"/>
        </w:rPr>
        <w:t xml:space="preserve"> начала заполнения Project Brief. Для каждого — чеклист проверки понимания прочитанного. Пока все пункты чеклиста не отмечены, вы не готовы заполнять соответствующий раздел документа.</w:t>
      </w:r>
    </w:p>
    <w:p w14:paraId="454C2E8D" w14:textId="77777777" w:rsidR="003C5870" w:rsidRDefault="003C5870">
      <w:pPr>
        <w:spacing w:after="60"/>
      </w:pPr>
    </w:p>
    <w:p w14:paraId="16A2BD34" w14:textId="77777777" w:rsidR="003C5870" w:rsidRDefault="007E3C6D">
      <w:pPr>
        <w:pStyle w:val="2"/>
      </w:pPr>
      <w:r>
        <w:t>А.1. CRISP-DM Guide (оригинальный документ, 1999)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C5870" w:rsidRPr="003224DE" w14:paraId="2829F1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12F88" w14:textId="77777777" w:rsidR="003C5870" w:rsidRDefault="007E3C6D">
            <w:r>
              <w:rPr>
                <w:b/>
                <w:bCs/>
                <w:sz w:val="20"/>
                <w:szCs w:val="20"/>
              </w:rPr>
              <w:t>Авторы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964B9" w14:textId="77777777" w:rsidR="003C5870" w:rsidRPr="003224DE" w:rsidRDefault="007E3C6D">
            <w:pPr>
              <w:rPr>
                <w:lang w:val="en-US"/>
              </w:rPr>
            </w:pPr>
            <w:r>
              <w:rPr>
                <w:i/>
                <w:iCs/>
                <w:color w:val="9E9E9E"/>
                <w:sz w:val="20"/>
                <w:szCs w:val="20"/>
                <w:lang w:val="en-US"/>
              </w:rPr>
              <w:t>Chapman, Clinton, Kerber, Khabaza, Reinartz, Shearer, Wirth</w:t>
            </w:r>
          </w:p>
        </w:tc>
      </w:tr>
      <w:tr w:rsidR="003C5870" w14:paraId="2397A6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767B" w14:textId="77777777" w:rsidR="003C5870" w:rsidRDefault="007E3C6D">
            <w:r>
              <w:rPr>
                <w:b/>
                <w:bCs/>
                <w:sz w:val="20"/>
                <w:szCs w:val="20"/>
              </w:rPr>
              <w:t>Объём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416B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76 страниц</w:t>
            </w:r>
          </w:p>
        </w:tc>
      </w:tr>
      <w:tr w:rsidR="003C5870" w:rsidRPr="003224DE" w14:paraId="35D1BB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AF8A7" w14:textId="77777777" w:rsidR="003C5870" w:rsidRDefault="007E3C6D">
            <w:r>
              <w:rPr>
                <w:b/>
                <w:bCs/>
                <w:sz w:val="20"/>
                <w:szCs w:val="20"/>
              </w:rPr>
              <w:t>Доступ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1D8AB" w14:textId="77777777" w:rsidR="003C5870" w:rsidRPr="003224DE" w:rsidRDefault="007E3C6D">
            <w:pPr>
              <w:rPr>
                <w:lang w:val="en-US"/>
              </w:rPr>
            </w:pPr>
            <w:r>
              <w:rPr>
                <w:i/>
                <w:iCs/>
                <w:color w:val="9E9E9E"/>
                <w:sz w:val="20"/>
                <w:szCs w:val="20"/>
              </w:rPr>
              <w:t>Бесплатно</w:t>
            </w:r>
            <w:r>
              <w:rPr>
                <w:i/>
                <w:iCs/>
                <w:color w:val="9E9E9E"/>
                <w:sz w:val="20"/>
                <w:szCs w:val="20"/>
                <w:lang w:val="en-US"/>
              </w:rPr>
              <w:t>: keithmccormick.com/wp-content/uploads/CRISP-DM No Brand.pdf</w:t>
            </w:r>
          </w:p>
        </w:tc>
      </w:tr>
      <w:tr w:rsidR="003C5870" w:rsidRPr="003224DE" w14:paraId="10D6F3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0D969" w14:textId="77777777" w:rsidR="003C5870" w:rsidRDefault="007E3C6D">
            <w:r>
              <w:rPr>
                <w:b/>
                <w:bCs/>
                <w:sz w:val="20"/>
                <w:szCs w:val="20"/>
              </w:rPr>
              <w:t>Что читать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17FF6" w14:textId="77777777" w:rsidR="003C5870" w:rsidRPr="003224DE" w:rsidRDefault="007E3C6D">
            <w:pPr>
              <w:rPr>
                <w:lang w:val="en-US"/>
              </w:rPr>
            </w:pPr>
            <w:r>
              <w:rPr>
                <w:i/>
                <w:iCs/>
                <w:color w:val="9E9E9E"/>
                <w:sz w:val="20"/>
                <w:szCs w:val="20"/>
              </w:rPr>
              <w:t>Весь</w:t>
            </w:r>
            <w:r>
              <w:rPr>
                <w:i/>
                <w:iCs/>
                <w:color w:val="9E9E9E"/>
                <w:sz w:val="20"/>
                <w:szCs w:val="20"/>
                <w:lang w:val="en-US"/>
              </w:rPr>
              <w:t xml:space="preserve"> </w:t>
            </w:r>
            <w:r>
              <w:rPr>
                <w:i/>
                <w:iCs/>
                <w:color w:val="9E9E9E"/>
                <w:sz w:val="20"/>
                <w:szCs w:val="20"/>
              </w:rPr>
              <w:t>документ</w:t>
            </w:r>
            <w:r>
              <w:rPr>
                <w:i/>
                <w:iCs/>
                <w:color w:val="9E9E9E"/>
                <w:sz w:val="20"/>
                <w:szCs w:val="20"/>
                <w:lang w:val="en-US"/>
              </w:rPr>
              <w:t xml:space="preserve">, </w:t>
            </w:r>
            <w:r>
              <w:rPr>
                <w:i/>
                <w:iCs/>
                <w:color w:val="9E9E9E"/>
                <w:sz w:val="20"/>
                <w:szCs w:val="20"/>
              </w:rPr>
              <w:t>особенно</w:t>
            </w:r>
            <w:r>
              <w:rPr>
                <w:i/>
                <w:iCs/>
                <w:color w:val="9E9E9E"/>
                <w:sz w:val="20"/>
                <w:szCs w:val="20"/>
                <w:lang w:val="en-US"/>
              </w:rPr>
              <w:t xml:space="preserve"> Phase 1 Business Understanding (</w:t>
            </w:r>
            <w:r>
              <w:rPr>
                <w:i/>
                <w:iCs/>
                <w:color w:val="9E9E9E"/>
                <w:sz w:val="20"/>
                <w:szCs w:val="20"/>
              </w:rPr>
              <w:t>стр</w:t>
            </w:r>
            <w:r>
              <w:rPr>
                <w:i/>
                <w:iCs/>
                <w:color w:val="9E9E9E"/>
                <w:sz w:val="20"/>
                <w:szCs w:val="20"/>
                <w:lang w:val="en-US"/>
              </w:rPr>
              <w:t>. 10-18)</w:t>
            </w:r>
          </w:p>
        </w:tc>
      </w:tr>
      <w:tr w:rsidR="003C5870" w14:paraId="1E3399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56A1F" w14:textId="77777777" w:rsidR="003C5870" w:rsidRDefault="007E3C6D">
            <w:r>
              <w:rPr>
                <w:b/>
                <w:bCs/>
                <w:sz w:val="20"/>
                <w:szCs w:val="20"/>
              </w:rPr>
              <w:t>Для каких разделов Brief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4EB4D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Разделы 1, 2.1, 2.2, 4, 5.1, 5.2, 6</w:t>
            </w:r>
          </w:p>
        </w:tc>
      </w:tr>
    </w:tbl>
    <w:p w14:paraId="3C9E3E1B" w14:textId="77777777" w:rsidR="003C5870" w:rsidRDefault="003C5870">
      <w:pPr>
        <w:spacing w:after="60"/>
      </w:pPr>
    </w:p>
    <w:p w14:paraId="1DC1661B" w14:textId="77777777" w:rsidR="003C5870" w:rsidRDefault="007E3C6D">
      <w:pPr>
        <w:spacing w:before="80"/>
      </w:pPr>
      <w:r>
        <w:rPr>
          <w:b/>
          <w:bCs/>
          <w:sz w:val="21"/>
          <w:szCs w:val="21"/>
        </w:rPr>
        <w:t>Чеклист проверки понимания:</w:t>
      </w:r>
    </w:p>
    <w:p w14:paraId="1F76DA8D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Могу назвать 6 фаз CRISP-DM и объяснить цель каждой в одном предложении</w:t>
      </w:r>
    </w:p>
    <w:p w14:paraId="2DAB044D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Могу назвать 4 задачи фазы Business Understanding и их выходные документы</w:t>
      </w:r>
    </w:p>
    <w:p w14:paraId="14D0D6D7" w14:textId="77777777" w:rsidR="003C5870" w:rsidRPr="003224DE" w:rsidRDefault="007E3C6D">
      <w:pPr>
        <w:spacing w:after="60"/>
        <w:ind w:left="360"/>
        <w:rPr>
          <w:lang w:val="en-US"/>
        </w:rPr>
      </w:pPr>
      <w:r>
        <w:rPr>
          <w:lang w:val="en-US"/>
        </w:rPr>
        <w:t xml:space="preserve">☐ </w:t>
      </w:r>
      <w:r>
        <w:rPr>
          <w:sz w:val="20"/>
          <w:szCs w:val="20"/>
        </w:rPr>
        <w:t>Понимаю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разницу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между</w:t>
      </w:r>
      <w:r>
        <w:rPr>
          <w:sz w:val="20"/>
          <w:szCs w:val="20"/>
          <w:lang w:val="en-US"/>
        </w:rPr>
        <w:t xml:space="preserve"> business success criteria </w:t>
      </w:r>
      <w:r>
        <w:rPr>
          <w:sz w:val="20"/>
          <w:szCs w:val="20"/>
        </w:rPr>
        <w:t>и</w:t>
      </w:r>
      <w:r>
        <w:rPr>
          <w:sz w:val="20"/>
          <w:szCs w:val="20"/>
          <w:lang w:val="en-US"/>
        </w:rPr>
        <w:t xml:space="preserve"> data mining success criteria</w:t>
      </w:r>
    </w:p>
    <w:p w14:paraId="2ACEB9EB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Знаю, что CRISP-DM итеративен — могу привести пример, когда нужно вернуться из фазы 3 в фазу 1</w:t>
      </w:r>
    </w:p>
    <w:p w14:paraId="57BF2E9B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Понимаю, что assess situation включает: ресурсы, требования, допущения, ограничения, риски, терминологию, cost-benefit</w:t>
      </w:r>
    </w:p>
    <w:p w14:paraId="5C6BE006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Могу объяснить, почему project plan составляется ДО начала работы с данными</w:t>
      </w:r>
    </w:p>
    <w:p w14:paraId="317E3FB7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Знаю, что CRISP-DM не покрывает: роли команды, коммуникацию со стейкхолдерами, MLOps</w:t>
      </w:r>
    </w:p>
    <w:p w14:paraId="535F1AC8" w14:textId="77777777" w:rsidR="003C5870" w:rsidRDefault="003C5870">
      <w:pPr>
        <w:spacing w:after="60"/>
      </w:pPr>
    </w:p>
    <w:p w14:paraId="0293598E" w14:textId="77777777" w:rsidR="003C5870" w:rsidRPr="003224DE" w:rsidRDefault="007E3C6D">
      <w:pPr>
        <w:pStyle w:val="2"/>
        <w:rPr>
          <w:lang w:val="en-US"/>
        </w:rPr>
      </w:pPr>
      <w:r>
        <w:t>А</w:t>
      </w:r>
      <w:r>
        <w:rPr>
          <w:lang w:val="en-US"/>
        </w:rPr>
        <w:t xml:space="preserve">.2. Data Science for Business, </w:t>
      </w:r>
      <w:r>
        <w:t>глава</w:t>
      </w:r>
      <w:r>
        <w:rPr>
          <w:lang w:val="en-US"/>
        </w:rPr>
        <w:t xml:space="preserve"> 2 (Provost &amp; Fawcett, 2013)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C5870" w14:paraId="7801EA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F4977" w14:textId="77777777" w:rsidR="003C5870" w:rsidRDefault="007E3C6D">
            <w:r>
              <w:rPr>
                <w:b/>
                <w:bCs/>
                <w:sz w:val="20"/>
                <w:szCs w:val="20"/>
              </w:rPr>
              <w:t>Авторы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52DE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Foster Provost, Tom Fawcett</w:t>
            </w:r>
          </w:p>
        </w:tc>
      </w:tr>
      <w:tr w:rsidR="003C5870" w14:paraId="6C24E2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D325D" w14:textId="77777777" w:rsidR="003C5870" w:rsidRDefault="007E3C6D">
            <w:r>
              <w:rPr>
                <w:b/>
                <w:bCs/>
                <w:sz w:val="20"/>
                <w:szCs w:val="20"/>
              </w:rPr>
              <w:t>Издательство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0FCC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O'Reilly, 2013</w:t>
            </w:r>
          </w:p>
        </w:tc>
      </w:tr>
      <w:tr w:rsidR="003C5870" w14:paraId="787FF7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5C42" w14:textId="77777777" w:rsidR="003C5870" w:rsidRDefault="007E3C6D">
            <w:r>
              <w:rPr>
                <w:b/>
                <w:bCs/>
                <w:sz w:val="20"/>
                <w:szCs w:val="20"/>
              </w:rPr>
              <w:t>Доступ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83403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Платно (O'Reilly / Amazon)</w:t>
            </w:r>
          </w:p>
        </w:tc>
      </w:tr>
      <w:tr w:rsidR="003C5870" w:rsidRPr="003224DE" w14:paraId="61166B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3F01A" w14:textId="77777777" w:rsidR="003C5870" w:rsidRDefault="007E3C6D">
            <w:r>
              <w:rPr>
                <w:b/>
                <w:bCs/>
                <w:sz w:val="20"/>
                <w:szCs w:val="20"/>
              </w:rPr>
              <w:t>Что читать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0743" w14:textId="77777777" w:rsidR="003C5870" w:rsidRPr="003224DE" w:rsidRDefault="007E3C6D">
            <w:pPr>
              <w:rPr>
                <w:lang w:val="en-US"/>
              </w:rPr>
            </w:pPr>
            <w:r>
              <w:rPr>
                <w:i/>
                <w:iCs/>
                <w:color w:val="9E9E9E"/>
                <w:sz w:val="20"/>
                <w:szCs w:val="20"/>
              </w:rPr>
              <w:t>Глава</w:t>
            </w:r>
            <w:r>
              <w:rPr>
                <w:i/>
                <w:iCs/>
                <w:color w:val="9E9E9E"/>
                <w:sz w:val="20"/>
                <w:szCs w:val="20"/>
                <w:lang w:val="en-US"/>
              </w:rPr>
              <w:t xml:space="preserve"> 2 «Business Problems and Data Science Solutions» (20-30 </w:t>
            </w:r>
            <w:r>
              <w:rPr>
                <w:i/>
                <w:iCs/>
                <w:color w:val="9E9E9E"/>
                <w:sz w:val="20"/>
                <w:szCs w:val="20"/>
              </w:rPr>
              <w:t>стр</w:t>
            </w:r>
            <w:r>
              <w:rPr>
                <w:i/>
                <w:iCs/>
                <w:color w:val="9E9E9E"/>
                <w:sz w:val="20"/>
                <w:szCs w:val="20"/>
                <w:lang w:val="en-US"/>
              </w:rPr>
              <w:t>.)</w:t>
            </w:r>
          </w:p>
        </w:tc>
      </w:tr>
      <w:tr w:rsidR="003C5870" w14:paraId="78F93E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AF34" w14:textId="77777777" w:rsidR="003C5870" w:rsidRDefault="007E3C6D">
            <w:r>
              <w:rPr>
                <w:b/>
                <w:bCs/>
                <w:sz w:val="20"/>
                <w:szCs w:val="20"/>
              </w:rPr>
              <w:t>Для каких разделов Brief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830EA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Разделы 1, 3.1 (дерево KPI), 3.3 (контракт метрик), 4</w:t>
            </w:r>
          </w:p>
        </w:tc>
      </w:tr>
    </w:tbl>
    <w:p w14:paraId="0CDAB9A7" w14:textId="77777777" w:rsidR="003C5870" w:rsidRDefault="003C5870">
      <w:pPr>
        <w:spacing w:after="60"/>
      </w:pPr>
    </w:p>
    <w:p w14:paraId="3E10E7F3" w14:textId="77777777" w:rsidR="003C5870" w:rsidRDefault="007E3C6D">
      <w:pPr>
        <w:spacing w:before="80"/>
      </w:pPr>
      <w:r>
        <w:rPr>
          <w:b/>
          <w:bCs/>
          <w:sz w:val="21"/>
          <w:szCs w:val="21"/>
        </w:rPr>
        <w:t>Чеклист проверки понимания:</w:t>
      </w:r>
    </w:p>
    <w:p w14:paraId="299F3C88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Могу объяснить разницу между бизнес-задачей и DS-задачей на примере HeatWin</w:t>
      </w:r>
    </w:p>
    <w:p w14:paraId="5CE1EC6B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Понимаю концепцию «supervised segmentation» и как она помогает формулировать задачу</w:t>
      </w:r>
    </w:p>
    <w:p w14:paraId="6237BBDB" w14:textId="77777777" w:rsidR="003C5870" w:rsidRPr="003224DE" w:rsidRDefault="007E3C6D">
      <w:pPr>
        <w:spacing w:after="60"/>
        <w:ind w:left="360"/>
        <w:rPr>
          <w:lang w:val="en-US"/>
        </w:rPr>
      </w:pPr>
      <w:r>
        <w:rPr>
          <w:lang w:val="en-US"/>
        </w:rPr>
        <w:t xml:space="preserve">☐ </w:t>
      </w:r>
      <w:r>
        <w:rPr>
          <w:sz w:val="20"/>
          <w:szCs w:val="20"/>
        </w:rPr>
        <w:t>Могу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определить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тип</w:t>
      </w:r>
      <w:r>
        <w:rPr>
          <w:sz w:val="20"/>
          <w:szCs w:val="20"/>
          <w:lang w:val="en-US"/>
        </w:rPr>
        <w:t xml:space="preserve"> DS-</w:t>
      </w:r>
      <w:r>
        <w:rPr>
          <w:sz w:val="20"/>
          <w:szCs w:val="20"/>
        </w:rPr>
        <w:t>задачи</w:t>
      </w:r>
      <w:r>
        <w:rPr>
          <w:sz w:val="20"/>
          <w:szCs w:val="20"/>
          <w:lang w:val="en-US"/>
        </w:rPr>
        <w:t>: classification, regression, clustering, similarity matching, causal reasoning</w:t>
      </w:r>
    </w:p>
    <w:p w14:paraId="0F2EAB7C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Понимаю, почему evaluation модели должна быть в бизнес-терминах, а не только в технических метриках</w:t>
      </w:r>
    </w:p>
    <w:p w14:paraId="0C756F3E" w14:textId="77777777" w:rsidR="003C5870" w:rsidRDefault="007E3C6D">
      <w:pPr>
        <w:spacing w:after="60"/>
        <w:ind w:left="360"/>
      </w:pPr>
      <w:r>
        <w:lastRenderedPageBreak/>
        <w:t xml:space="preserve">☐ </w:t>
      </w:r>
      <w:r>
        <w:rPr>
          <w:sz w:val="20"/>
          <w:szCs w:val="20"/>
        </w:rPr>
        <w:t>Могу привести пример, когда технически точная модель бесполезна для бизнеса</w:t>
      </w:r>
    </w:p>
    <w:p w14:paraId="10396409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Понимаю принцип «think data mining backwards» — начинать с того, какое решение нужно принять</w:t>
      </w:r>
    </w:p>
    <w:p w14:paraId="04BF5DD4" w14:textId="77777777" w:rsidR="003C5870" w:rsidRDefault="003C5870">
      <w:pPr>
        <w:spacing w:after="60"/>
      </w:pPr>
    </w:p>
    <w:p w14:paraId="3C7F361A" w14:textId="77777777" w:rsidR="003C5870" w:rsidRDefault="007E3C6D">
      <w:pPr>
        <w:pStyle w:val="2"/>
      </w:pPr>
      <w:r>
        <w:t>А.3. Нетбай и др. — Прогнозное управление теплоснабжением (2020)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C5870" w14:paraId="5D5E54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B641A" w14:textId="77777777" w:rsidR="003C5870" w:rsidRDefault="007E3C6D">
            <w:r>
              <w:rPr>
                <w:b/>
                <w:bCs/>
                <w:sz w:val="20"/>
                <w:szCs w:val="20"/>
              </w:rPr>
              <w:t>Авторы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C1F6D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Нетбай Г.В., Онискив В.Д., Столбов В.Ю., Каримов Р.Р.</w:t>
            </w:r>
          </w:p>
        </w:tc>
      </w:tr>
      <w:tr w:rsidR="003C5870" w14:paraId="56E706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5785A" w14:textId="77777777" w:rsidR="003C5870" w:rsidRDefault="007E3C6D">
            <w:r>
              <w:rPr>
                <w:b/>
                <w:bCs/>
                <w:sz w:val="20"/>
                <w:szCs w:val="20"/>
              </w:rPr>
              <w:t>Журнал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6CEC4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Вестник ЮУрГУ. Сер. «Компьютерные технологии, управление, радиоэлектроника», 2020</w:t>
            </w:r>
          </w:p>
        </w:tc>
      </w:tr>
      <w:tr w:rsidR="003C5870" w:rsidRPr="003224DE" w14:paraId="74A177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899CC" w14:textId="77777777" w:rsidR="003C5870" w:rsidRDefault="007E3C6D">
            <w:r>
              <w:rPr>
                <w:b/>
                <w:bCs/>
                <w:sz w:val="20"/>
                <w:szCs w:val="20"/>
              </w:rPr>
              <w:t>Доступ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1164E" w14:textId="77777777" w:rsidR="003C5870" w:rsidRPr="003224DE" w:rsidRDefault="007E3C6D">
            <w:pPr>
              <w:rPr>
                <w:lang w:val="en-US"/>
              </w:rPr>
            </w:pPr>
            <w:r>
              <w:rPr>
                <w:i/>
                <w:iCs/>
                <w:color w:val="9E9E9E"/>
                <w:sz w:val="20"/>
                <w:szCs w:val="20"/>
              </w:rPr>
              <w:t>Бесплатно</w:t>
            </w:r>
            <w:r>
              <w:rPr>
                <w:i/>
                <w:iCs/>
                <w:color w:val="9E9E9E"/>
                <w:sz w:val="20"/>
                <w:szCs w:val="20"/>
                <w:lang w:val="en-US"/>
              </w:rPr>
              <w:t>: vestnik.susu.ru/ctcr/article/view/10017</w:t>
            </w:r>
          </w:p>
        </w:tc>
      </w:tr>
      <w:tr w:rsidR="003C5870" w14:paraId="38DD5E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29581" w14:textId="77777777" w:rsidR="003C5870" w:rsidRDefault="007E3C6D">
            <w:r>
              <w:rPr>
                <w:b/>
                <w:bCs/>
                <w:sz w:val="20"/>
                <w:szCs w:val="20"/>
              </w:rPr>
              <w:t>Что читать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6248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Полностью (10-12 стр.)</w:t>
            </w:r>
          </w:p>
        </w:tc>
      </w:tr>
      <w:tr w:rsidR="003C5870" w14:paraId="49F82A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E7A09" w14:textId="77777777" w:rsidR="003C5870" w:rsidRDefault="007E3C6D">
            <w:r>
              <w:rPr>
                <w:b/>
                <w:bCs/>
                <w:sz w:val="20"/>
                <w:szCs w:val="20"/>
              </w:rPr>
              <w:t>Для каких разделов Brief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C6629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Разделы 2.1 (домен), 2.4 (ограничения), 3.2 (baseline 5-15%), 4</w:t>
            </w:r>
          </w:p>
        </w:tc>
      </w:tr>
    </w:tbl>
    <w:p w14:paraId="5079E717" w14:textId="77777777" w:rsidR="003C5870" w:rsidRDefault="003C5870">
      <w:pPr>
        <w:spacing w:after="60"/>
      </w:pPr>
    </w:p>
    <w:p w14:paraId="6FA33146" w14:textId="77777777" w:rsidR="003C5870" w:rsidRDefault="007E3C6D">
      <w:pPr>
        <w:spacing w:before="80"/>
      </w:pPr>
      <w:r>
        <w:rPr>
          <w:b/>
          <w:bCs/>
          <w:sz w:val="21"/>
          <w:szCs w:val="21"/>
        </w:rPr>
        <w:t>Чеклист проверки понимания:</w:t>
      </w:r>
    </w:p>
    <w:p w14:paraId="62A6350D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Могу объяснить, что такое инерционность теплосети и почему она создаёт проблему для управления</w:t>
      </w:r>
    </w:p>
    <w:p w14:paraId="1D4E1FD9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Понимаю, почему авторы выбрали прогнозное (а не реактивное) управление температурой</w:t>
      </w:r>
    </w:p>
    <w:p w14:paraId="59287F6D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Знаю, какие архитектуры нейросетей сравнивались (MLP vs LSTM) и что показало лучший результат</w:t>
      </w:r>
    </w:p>
    <w:p w14:paraId="01AD7043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Могу назвать ожидаемый диапазон экономии топлива (5-15%) и от чего он зависит</w:t>
      </w:r>
    </w:p>
    <w:p w14:paraId="75B870E2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Понимаю, что такое температурный график и точка излома</w:t>
      </w:r>
    </w:p>
    <w:p w14:paraId="3FCF974C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Могу объяснить, как dropout (p=0.2) защищает модель от переобучения</w:t>
      </w:r>
    </w:p>
    <w:p w14:paraId="19EC1F7F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Понимаю связь между T_outdoor (прогноз) → T_supply (управление) → T_return (результат)</w:t>
      </w:r>
    </w:p>
    <w:p w14:paraId="1280F94C" w14:textId="77777777" w:rsidR="003C5870" w:rsidRDefault="003C5870">
      <w:pPr>
        <w:spacing w:after="60"/>
      </w:pPr>
    </w:p>
    <w:p w14:paraId="78E887E3" w14:textId="77777777" w:rsidR="003C5870" w:rsidRPr="003224DE" w:rsidRDefault="007E3C6D">
      <w:pPr>
        <w:pStyle w:val="2"/>
        <w:rPr>
          <w:lang w:val="en-US"/>
        </w:rPr>
      </w:pPr>
      <w:r>
        <w:t>А</w:t>
      </w:r>
      <w:r>
        <w:rPr>
          <w:lang w:val="en-US"/>
        </w:rPr>
        <w:t xml:space="preserve">.4. Designing ML Systems, </w:t>
      </w:r>
      <w:r>
        <w:t>глава</w:t>
      </w:r>
      <w:r>
        <w:rPr>
          <w:lang w:val="en-US"/>
        </w:rPr>
        <w:t xml:space="preserve"> 2 (Chip Huyen, 2022)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C5870" w14:paraId="259F5C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200E9" w14:textId="77777777" w:rsidR="003C5870" w:rsidRDefault="007E3C6D">
            <w:r>
              <w:rPr>
                <w:b/>
                <w:bCs/>
                <w:sz w:val="20"/>
                <w:szCs w:val="20"/>
              </w:rPr>
              <w:t>Автор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9E6B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Chip Huyen</w:t>
            </w:r>
          </w:p>
        </w:tc>
      </w:tr>
      <w:tr w:rsidR="003C5870" w14:paraId="5C803C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93DC6" w14:textId="77777777" w:rsidR="003C5870" w:rsidRDefault="007E3C6D">
            <w:r>
              <w:rPr>
                <w:b/>
                <w:bCs/>
                <w:sz w:val="20"/>
                <w:szCs w:val="20"/>
              </w:rPr>
              <w:t>Издательство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3CB05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O'Reilly, 2022</w:t>
            </w:r>
          </w:p>
        </w:tc>
      </w:tr>
      <w:tr w:rsidR="003C5870" w14:paraId="04546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D2754" w14:textId="77777777" w:rsidR="003C5870" w:rsidRDefault="007E3C6D">
            <w:r>
              <w:rPr>
                <w:b/>
                <w:bCs/>
                <w:sz w:val="20"/>
                <w:szCs w:val="20"/>
              </w:rPr>
              <w:t>Доступ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AA9E4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Платно (O'Reilly / Amazon)</w:t>
            </w:r>
          </w:p>
        </w:tc>
      </w:tr>
      <w:tr w:rsidR="003C5870" w:rsidRPr="003224DE" w14:paraId="2531F6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BF51D" w14:textId="77777777" w:rsidR="003C5870" w:rsidRDefault="007E3C6D">
            <w:r>
              <w:rPr>
                <w:b/>
                <w:bCs/>
                <w:sz w:val="20"/>
                <w:szCs w:val="20"/>
              </w:rPr>
              <w:t>Что читать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723B7" w14:textId="77777777" w:rsidR="003C5870" w:rsidRPr="003224DE" w:rsidRDefault="007E3C6D">
            <w:pPr>
              <w:rPr>
                <w:lang w:val="en-US"/>
              </w:rPr>
            </w:pPr>
            <w:r>
              <w:rPr>
                <w:i/>
                <w:iCs/>
                <w:color w:val="9E9E9E"/>
                <w:sz w:val="20"/>
                <w:szCs w:val="20"/>
              </w:rPr>
              <w:t>Глава</w:t>
            </w:r>
            <w:r>
              <w:rPr>
                <w:i/>
                <w:iCs/>
                <w:color w:val="9E9E9E"/>
                <w:sz w:val="20"/>
                <w:szCs w:val="20"/>
                <w:lang w:val="en-US"/>
              </w:rPr>
              <w:t xml:space="preserve"> 2 «Introduction to ML Systems Design» (~30 </w:t>
            </w:r>
            <w:r>
              <w:rPr>
                <w:i/>
                <w:iCs/>
                <w:color w:val="9E9E9E"/>
                <w:sz w:val="20"/>
                <w:szCs w:val="20"/>
              </w:rPr>
              <w:t>стр</w:t>
            </w:r>
            <w:r>
              <w:rPr>
                <w:i/>
                <w:iCs/>
                <w:color w:val="9E9E9E"/>
                <w:sz w:val="20"/>
                <w:szCs w:val="20"/>
                <w:lang w:val="en-US"/>
              </w:rPr>
              <w:t>.)</w:t>
            </w:r>
          </w:p>
        </w:tc>
      </w:tr>
      <w:tr w:rsidR="003C5870" w14:paraId="17D10B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D501B" w14:textId="77777777" w:rsidR="003C5870" w:rsidRDefault="007E3C6D">
            <w:r>
              <w:rPr>
                <w:b/>
                <w:bCs/>
                <w:sz w:val="20"/>
                <w:szCs w:val="20"/>
              </w:rPr>
              <w:t>Для каких разделов Brief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6C219" w14:textId="77777777" w:rsidR="003C5870" w:rsidRDefault="007E3C6D">
            <w:r>
              <w:rPr>
                <w:i/>
                <w:iCs/>
                <w:color w:val="9E9E9E"/>
                <w:sz w:val="20"/>
                <w:szCs w:val="20"/>
              </w:rPr>
              <w:t>Разделы 3.3 (метрики), 4 (ML-задача), 7.1 (scope)</w:t>
            </w:r>
          </w:p>
        </w:tc>
      </w:tr>
    </w:tbl>
    <w:p w14:paraId="49C4656F" w14:textId="77777777" w:rsidR="003C5870" w:rsidRDefault="003C5870">
      <w:pPr>
        <w:spacing w:after="60"/>
      </w:pPr>
    </w:p>
    <w:p w14:paraId="0E742C58" w14:textId="77777777" w:rsidR="003C5870" w:rsidRDefault="007E3C6D">
      <w:pPr>
        <w:spacing w:before="80"/>
      </w:pPr>
      <w:r>
        <w:rPr>
          <w:b/>
          <w:bCs/>
          <w:sz w:val="21"/>
          <w:szCs w:val="21"/>
        </w:rPr>
        <w:t>Чеклист проверки понимания:</w:t>
      </w:r>
    </w:p>
    <w:p w14:paraId="19D5D75B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Могу объяснить разницу между business objectives и ML objectives на примере HeatWin</w:t>
      </w:r>
    </w:p>
    <w:p w14:paraId="3BB3780E" w14:textId="77777777" w:rsidR="003C5870" w:rsidRPr="003224DE" w:rsidRDefault="007E3C6D">
      <w:pPr>
        <w:spacing w:after="60"/>
        <w:ind w:left="360"/>
        <w:rPr>
          <w:lang w:val="en-US"/>
        </w:rPr>
      </w:pPr>
      <w:r>
        <w:rPr>
          <w:lang w:val="en-US"/>
        </w:rPr>
        <w:t xml:space="preserve">☐ </w:t>
      </w:r>
      <w:r>
        <w:rPr>
          <w:sz w:val="20"/>
          <w:szCs w:val="20"/>
        </w:rPr>
        <w:t>Понимаю</w:t>
      </w:r>
      <w:r>
        <w:rPr>
          <w:sz w:val="20"/>
          <w:szCs w:val="20"/>
          <w:lang w:val="en-US"/>
        </w:rPr>
        <w:t xml:space="preserve"> 4 </w:t>
      </w:r>
      <w:r>
        <w:rPr>
          <w:sz w:val="20"/>
          <w:szCs w:val="20"/>
        </w:rPr>
        <w:t>требования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к</w:t>
      </w:r>
      <w:r>
        <w:rPr>
          <w:sz w:val="20"/>
          <w:szCs w:val="20"/>
          <w:lang w:val="en-US"/>
        </w:rPr>
        <w:t xml:space="preserve"> ML-</w:t>
      </w:r>
      <w:r>
        <w:rPr>
          <w:sz w:val="20"/>
          <w:szCs w:val="20"/>
        </w:rPr>
        <w:t>системам</w:t>
      </w:r>
      <w:r>
        <w:rPr>
          <w:sz w:val="20"/>
          <w:szCs w:val="20"/>
          <w:lang w:val="en-US"/>
        </w:rPr>
        <w:t>: reliability, scalability, maintainability, adaptability</w:t>
      </w:r>
    </w:p>
    <w:p w14:paraId="6F117B30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Могу определить тип ML-задачи: classification vs regression, и обосновать выбор для HeatWin</w:t>
      </w:r>
    </w:p>
    <w:p w14:paraId="0CAFD2EE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Понимаю, что такое objective function и почему выбор функции потерь — это design decision</w:t>
      </w:r>
    </w:p>
    <w:p w14:paraId="503BBCEA" w14:textId="77777777" w:rsidR="003C5870" w:rsidRDefault="007E3C6D">
      <w:pPr>
        <w:spacing w:after="60"/>
        <w:ind w:left="360"/>
      </w:pPr>
      <w:r>
        <w:t xml:space="preserve">☐ </w:t>
      </w:r>
      <w:r>
        <w:rPr>
          <w:sz w:val="20"/>
          <w:szCs w:val="20"/>
        </w:rPr>
        <w:t>Знаю принцип «simplest solution first» и зачем нужен baseline перед сложными моделями</w:t>
      </w:r>
    </w:p>
    <w:p w14:paraId="1ECB4FA7" w14:textId="77777777" w:rsidR="003C5870" w:rsidRDefault="007E3C6D">
      <w:pPr>
        <w:spacing w:after="60"/>
        <w:ind w:left="360"/>
      </w:pPr>
      <w:r>
        <w:lastRenderedPageBreak/>
        <w:t xml:space="preserve">☐ </w:t>
      </w:r>
      <w:r>
        <w:rPr>
          <w:sz w:val="20"/>
          <w:szCs w:val="20"/>
        </w:rPr>
        <w:t>Понимаю, что framing проблемы (как именно сформулировать вход/выход) критичнее выбора алгоритма</w:t>
      </w:r>
    </w:p>
    <w:p w14:paraId="78BB69B2" w14:textId="77777777" w:rsidR="003C5870" w:rsidRDefault="007E3C6D">
      <w:r>
        <w:br w:type="page"/>
      </w:r>
    </w:p>
    <w:p w14:paraId="48D2BC10" w14:textId="77777777" w:rsidR="003C5870" w:rsidRDefault="007E3C6D">
      <w:pPr>
        <w:pStyle w:val="1"/>
      </w:pPr>
      <w:r>
        <w:lastRenderedPageBreak/>
        <w:t>Приложение Б. Полная литература по всем фазам проекта</w:t>
      </w:r>
    </w:p>
    <w:p w14:paraId="578588F4" w14:textId="77777777" w:rsidR="003C5870" w:rsidRDefault="007E3C6D">
      <w:pPr>
        <w:spacing w:after="120"/>
      </w:pPr>
      <w:r>
        <w:rPr>
          <w:sz w:val="20"/>
          <w:szCs w:val="20"/>
        </w:rPr>
        <w:t xml:space="preserve">Полный список из 12 источников с распределением по фазам — см. файл </w:t>
      </w:r>
      <w:r>
        <w:rPr>
          <w:b/>
          <w:bCs/>
          <w:sz w:val="20"/>
          <w:szCs w:val="20"/>
        </w:rPr>
        <w:t>literature.md</w:t>
      </w:r>
      <w:r>
        <w:rPr>
          <w:sz w:val="20"/>
          <w:szCs w:val="20"/>
        </w:rPr>
        <w:t>. Здесь — краткая сводка.</w:t>
      </w:r>
    </w:p>
    <w:p w14:paraId="38E3DBFF" w14:textId="77777777" w:rsidR="003C5870" w:rsidRDefault="003C587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3027"/>
        <w:gridCol w:w="1176"/>
        <w:gridCol w:w="1192"/>
        <w:gridCol w:w="3208"/>
      </w:tblGrid>
      <w:tr w:rsidR="003C5870" w14:paraId="4248D9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B99EF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D2690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Источник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39C1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Фазы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79FB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Доступ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D55FF" w14:textId="77777777" w:rsidR="003C5870" w:rsidRDefault="007E3C6D">
            <w:r>
              <w:rPr>
                <w:b/>
                <w:bCs/>
                <w:color w:val="FFFFFF"/>
                <w:sz w:val="20"/>
                <w:szCs w:val="20"/>
              </w:rPr>
              <w:t>Что закрывает</w:t>
            </w:r>
          </w:p>
        </w:tc>
      </w:tr>
      <w:tr w:rsidR="003C5870" w14:paraId="2997ECE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B2FBA" w14:textId="77777777" w:rsidR="003C5870" w:rsidRDefault="007E3C6D">
            <w:r>
              <w:rPr>
                <w:sz w:val="20"/>
                <w:szCs w:val="20"/>
              </w:rPr>
              <w:t>1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EC1B" w14:textId="77777777" w:rsidR="003C5870" w:rsidRDefault="007E3C6D">
            <w:r>
              <w:rPr>
                <w:sz w:val="20"/>
                <w:szCs w:val="20"/>
              </w:rPr>
              <w:t>CRISP-DM Guide (1999)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89343" w14:textId="77777777" w:rsidR="003C5870" w:rsidRDefault="007E3C6D">
            <w:r>
              <w:rPr>
                <w:sz w:val="20"/>
                <w:szCs w:val="20"/>
              </w:rPr>
              <w:t>Фаза 1-6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47CF" w14:textId="77777777" w:rsidR="003C5870" w:rsidRDefault="007E3C6D">
            <w:r>
              <w:rPr>
                <w:sz w:val="20"/>
                <w:szCs w:val="20"/>
              </w:rPr>
              <w:t>Бесплатно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9B34" w14:textId="77777777" w:rsidR="003C5870" w:rsidRDefault="007E3C6D">
            <w:r>
              <w:rPr>
                <w:sz w:val="20"/>
                <w:szCs w:val="20"/>
              </w:rPr>
              <w:t>Методология проекта</w:t>
            </w:r>
          </w:p>
        </w:tc>
      </w:tr>
      <w:tr w:rsidR="003C5870" w14:paraId="03BEE15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88A60" w14:textId="77777777" w:rsidR="003C5870" w:rsidRDefault="007E3C6D">
            <w:r>
              <w:rPr>
                <w:sz w:val="20"/>
                <w:szCs w:val="20"/>
              </w:rPr>
              <w:t>2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55A5" w14:textId="77777777" w:rsidR="003C5870" w:rsidRPr="003224DE" w:rsidRDefault="007E3C6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Data Science for Business (Provost)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F93CD" w14:textId="77777777" w:rsidR="003C5870" w:rsidRDefault="007E3C6D">
            <w:r>
              <w:rPr>
                <w:sz w:val="20"/>
                <w:szCs w:val="20"/>
              </w:rPr>
              <w:t>Фаза 1-2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F8DD" w14:textId="77777777" w:rsidR="003C5870" w:rsidRDefault="007E3C6D">
            <w:r>
              <w:rPr>
                <w:sz w:val="20"/>
                <w:szCs w:val="20"/>
              </w:rPr>
              <w:t>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90482" w14:textId="77777777" w:rsidR="003C5870" w:rsidRDefault="007E3C6D">
            <w:r>
              <w:rPr>
                <w:sz w:val="20"/>
                <w:szCs w:val="20"/>
              </w:rPr>
              <w:t>Бизнес-фрейминг DS-задач</w:t>
            </w:r>
          </w:p>
        </w:tc>
      </w:tr>
      <w:tr w:rsidR="003C5870" w14:paraId="54EAAC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7B8F2" w14:textId="77777777" w:rsidR="003C5870" w:rsidRDefault="007E3C6D">
            <w:r>
              <w:rPr>
                <w:sz w:val="20"/>
                <w:szCs w:val="20"/>
              </w:rPr>
              <w:t>3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EFCCD" w14:textId="77777777" w:rsidR="003C5870" w:rsidRDefault="007E3C6D">
            <w:r>
              <w:rPr>
                <w:sz w:val="20"/>
                <w:szCs w:val="20"/>
              </w:rPr>
              <w:t>bizML Framework (HBR, 2024)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4F2A1" w14:textId="77777777" w:rsidR="003C5870" w:rsidRDefault="007E3C6D">
            <w:r>
              <w:rPr>
                <w:sz w:val="20"/>
                <w:szCs w:val="20"/>
              </w:rPr>
              <w:t>Фаза 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CE022" w14:textId="77777777" w:rsidR="003C5870" w:rsidRDefault="007E3C6D">
            <w:r>
              <w:rPr>
                <w:sz w:val="20"/>
                <w:szCs w:val="20"/>
              </w:rPr>
              <w:t>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F436F" w14:textId="77777777" w:rsidR="003C5870" w:rsidRDefault="007E3C6D">
            <w:r>
              <w:rPr>
                <w:sz w:val="20"/>
                <w:szCs w:val="20"/>
              </w:rPr>
              <w:t>Современный бизнес-фрейминг ML</w:t>
            </w:r>
          </w:p>
        </w:tc>
      </w:tr>
      <w:tr w:rsidR="003C5870" w:rsidRPr="003224DE" w14:paraId="3BCEF8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C5E3" w14:textId="77777777" w:rsidR="003C5870" w:rsidRDefault="007E3C6D">
            <w:r>
              <w:rPr>
                <w:sz w:val="20"/>
                <w:szCs w:val="20"/>
              </w:rPr>
              <w:t>4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9669E" w14:textId="77777777" w:rsidR="003C5870" w:rsidRDefault="007E3C6D">
            <w:r>
              <w:rPr>
                <w:sz w:val="20"/>
                <w:szCs w:val="20"/>
              </w:rPr>
              <w:t>Forecasting: Principles &amp; Practice (Hyndman)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6402" w14:textId="77777777" w:rsidR="003C5870" w:rsidRDefault="007E3C6D">
            <w:r>
              <w:rPr>
                <w:sz w:val="20"/>
                <w:szCs w:val="20"/>
              </w:rPr>
              <w:t>Фаза 2-4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38BCD" w14:textId="77777777" w:rsidR="003C5870" w:rsidRDefault="007E3C6D">
            <w:r>
              <w:rPr>
                <w:sz w:val="20"/>
                <w:szCs w:val="20"/>
              </w:rPr>
              <w:t>Бесплатно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009A" w14:textId="77777777" w:rsidR="003C5870" w:rsidRPr="003224DE" w:rsidRDefault="007E3C6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Time series EDA, ARIMA, </w:t>
            </w:r>
            <w:r>
              <w:rPr>
                <w:sz w:val="20"/>
                <w:szCs w:val="20"/>
              </w:rPr>
              <w:t>метрики</w:t>
            </w:r>
          </w:p>
        </w:tc>
      </w:tr>
      <w:tr w:rsidR="003C5870" w:rsidRPr="003224DE" w14:paraId="155786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2F712" w14:textId="77777777" w:rsidR="003C5870" w:rsidRDefault="007E3C6D">
            <w:r>
              <w:rPr>
                <w:sz w:val="20"/>
                <w:szCs w:val="20"/>
              </w:rPr>
              <w:t>5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34F1" w14:textId="77777777" w:rsidR="003C5870" w:rsidRPr="003224DE" w:rsidRDefault="007E3C6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Modern TS Forecasting with Python (Joseph)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05B9" w14:textId="77777777" w:rsidR="003C5870" w:rsidRDefault="007E3C6D">
            <w:r>
              <w:rPr>
                <w:sz w:val="20"/>
                <w:szCs w:val="20"/>
              </w:rPr>
              <w:t>Фаза 2-4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73EE" w14:textId="77777777" w:rsidR="003C5870" w:rsidRDefault="007E3C6D">
            <w:r>
              <w:rPr>
                <w:sz w:val="20"/>
                <w:szCs w:val="20"/>
              </w:rPr>
              <w:t>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156B1" w14:textId="77777777" w:rsidR="003C5870" w:rsidRPr="003224DE" w:rsidRDefault="007E3C6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Feature engineering, LightGBM </w:t>
            </w:r>
            <w:r>
              <w:rPr>
                <w:sz w:val="20"/>
                <w:szCs w:val="20"/>
              </w:rPr>
              <w:t>для</w:t>
            </w:r>
            <w:r>
              <w:rPr>
                <w:sz w:val="20"/>
                <w:szCs w:val="20"/>
                <w:lang w:val="en-US"/>
              </w:rPr>
              <w:t xml:space="preserve"> TS</w:t>
            </w:r>
          </w:p>
        </w:tc>
      </w:tr>
      <w:tr w:rsidR="003C5870" w14:paraId="3A86CA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264B6" w14:textId="77777777" w:rsidR="003C5870" w:rsidRDefault="007E3C6D">
            <w:r>
              <w:rPr>
                <w:sz w:val="20"/>
                <w:szCs w:val="20"/>
              </w:rPr>
              <w:t>6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E7AEC" w14:textId="77777777" w:rsidR="003C5870" w:rsidRPr="003224DE" w:rsidRDefault="007E3C6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Python for Data Analysis (McKinney)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EA3A6" w14:textId="77777777" w:rsidR="003C5870" w:rsidRDefault="007E3C6D">
            <w:r>
              <w:rPr>
                <w:sz w:val="20"/>
                <w:szCs w:val="20"/>
              </w:rPr>
              <w:t>Фаза 2-3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F113" w14:textId="77777777" w:rsidR="003C5870" w:rsidRDefault="007E3C6D">
            <w:r>
              <w:rPr>
                <w:sz w:val="20"/>
                <w:szCs w:val="20"/>
              </w:rPr>
              <w:t>Бесплатно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50A3E" w14:textId="77777777" w:rsidR="003C5870" w:rsidRDefault="007E3C6D">
            <w:r>
              <w:rPr>
                <w:sz w:val="20"/>
                <w:szCs w:val="20"/>
              </w:rPr>
              <w:t>pandas, numpy, matplotlib</w:t>
            </w:r>
          </w:p>
        </w:tc>
      </w:tr>
      <w:tr w:rsidR="003C5870" w14:paraId="1D71BE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1891E" w14:textId="77777777" w:rsidR="003C5870" w:rsidRDefault="007E3C6D">
            <w:r>
              <w:rPr>
                <w:sz w:val="20"/>
                <w:szCs w:val="20"/>
              </w:rPr>
              <w:t>7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3989" w14:textId="77777777" w:rsidR="003C5870" w:rsidRPr="003224DE" w:rsidRDefault="007E3C6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ISLR (James, Hastie et al.)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1D5A" w14:textId="77777777" w:rsidR="003C5870" w:rsidRDefault="007E3C6D">
            <w:r>
              <w:rPr>
                <w:sz w:val="20"/>
                <w:szCs w:val="20"/>
              </w:rPr>
              <w:t>Фаза 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4E4B5" w14:textId="77777777" w:rsidR="003C5870" w:rsidRDefault="007E3C6D">
            <w:r>
              <w:rPr>
                <w:sz w:val="20"/>
                <w:szCs w:val="20"/>
              </w:rPr>
              <w:t>Бесплатно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6B384" w14:textId="77777777" w:rsidR="003C5870" w:rsidRDefault="007E3C6D">
            <w:r>
              <w:rPr>
                <w:sz w:val="20"/>
                <w:szCs w:val="20"/>
              </w:rPr>
              <w:t>ML-основы, bootstrap, деревья</w:t>
            </w:r>
          </w:p>
        </w:tc>
      </w:tr>
      <w:tr w:rsidR="003C5870" w14:paraId="2F71E1A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53F45" w14:textId="77777777" w:rsidR="003C5870" w:rsidRDefault="007E3C6D">
            <w:r>
              <w:rPr>
                <w:sz w:val="20"/>
                <w:szCs w:val="20"/>
              </w:rPr>
              <w:t>8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F901" w14:textId="77777777" w:rsidR="003C5870" w:rsidRDefault="007E3C6D">
            <w:r>
              <w:rPr>
                <w:sz w:val="20"/>
                <w:szCs w:val="20"/>
              </w:rPr>
              <w:t>Роадмапа стат. для 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58B62" w14:textId="77777777" w:rsidR="003C5870" w:rsidRDefault="007E3C6D">
            <w:r>
              <w:rPr>
                <w:sz w:val="20"/>
                <w:szCs w:val="20"/>
              </w:rPr>
              <w:t>Фаза 4-5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0F749" w14:textId="77777777" w:rsidR="003C5870" w:rsidRDefault="007E3C6D">
            <w:r>
              <w:rPr>
                <w:sz w:val="20"/>
                <w:szCs w:val="20"/>
              </w:rPr>
              <w:t>Бесплатно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B6657" w14:textId="77777777" w:rsidR="003C5870" w:rsidRDefault="007E3C6D">
            <w:r>
              <w:rPr>
                <w:sz w:val="20"/>
                <w:szCs w:val="20"/>
              </w:rPr>
              <w:t>Каталог тестов, CI, A/B pipeline</w:t>
            </w:r>
          </w:p>
        </w:tc>
      </w:tr>
      <w:tr w:rsidR="003C5870" w14:paraId="383FDBC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9EF60" w14:textId="77777777" w:rsidR="003C5870" w:rsidRDefault="007E3C6D">
            <w:r>
              <w:rPr>
                <w:sz w:val="20"/>
                <w:szCs w:val="20"/>
              </w:rPr>
              <w:t>9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0274" w14:textId="77777777" w:rsidR="003C5870" w:rsidRPr="003224DE" w:rsidRDefault="007E3C6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Trustworthy A/B Testing (Kohavi)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7E80A" w14:textId="77777777" w:rsidR="003C5870" w:rsidRDefault="007E3C6D">
            <w:r>
              <w:rPr>
                <w:sz w:val="20"/>
                <w:szCs w:val="20"/>
              </w:rPr>
              <w:t>Фаза 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DC7E9" w14:textId="77777777" w:rsidR="003C5870" w:rsidRDefault="007E3C6D">
            <w:r>
              <w:rPr>
                <w:sz w:val="20"/>
                <w:szCs w:val="20"/>
              </w:rPr>
              <w:t>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0E49" w14:textId="77777777" w:rsidR="003C5870" w:rsidRDefault="007E3C6D">
            <w:r>
              <w:rPr>
                <w:sz w:val="20"/>
                <w:szCs w:val="20"/>
              </w:rPr>
              <w:t>CUPED, SRM, дизайн пилота</w:t>
            </w:r>
          </w:p>
        </w:tc>
      </w:tr>
      <w:tr w:rsidR="003C5870" w14:paraId="1C34E7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FA2FD" w14:textId="77777777" w:rsidR="003C5870" w:rsidRDefault="007E3C6D">
            <w:r>
              <w:rPr>
                <w:sz w:val="20"/>
                <w:szCs w:val="20"/>
              </w:rPr>
              <w:t>10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C65C8" w14:textId="77777777" w:rsidR="003C5870" w:rsidRDefault="007E3C6D">
            <w:r>
              <w:rPr>
                <w:sz w:val="20"/>
                <w:szCs w:val="20"/>
              </w:rPr>
              <w:t>Causal Inference: Mixtape (Cunningham)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96107" w14:textId="77777777" w:rsidR="003C5870" w:rsidRDefault="007E3C6D">
            <w:r>
              <w:rPr>
                <w:sz w:val="20"/>
                <w:szCs w:val="20"/>
              </w:rPr>
              <w:t>Фаза 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C2C4D" w14:textId="77777777" w:rsidR="003C5870" w:rsidRDefault="007E3C6D">
            <w:r>
              <w:rPr>
                <w:sz w:val="20"/>
                <w:szCs w:val="20"/>
              </w:rPr>
              <w:t>Бесплатно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48E1" w14:textId="77777777" w:rsidR="003C5870" w:rsidRDefault="007E3C6D">
            <w:r>
              <w:rPr>
                <w:sz w:val="20"/>
                <w:szCs w:val="20"/>
              </w:rPr>
              <w:t>DAG, DiD, причинность</w:t>
            </w:r>
          </w:p>
        </w:tc>
      </w:tr>
      <w:tr w:rsidR="003C5870" w14:paraId="42A887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C4A5" w14:textId="77777777" w:rsidR="003C5870" w:rsidRDefault="007E3C6D">
            <w:r>
              <w:rPr>
                <w:sz w:val="20"/>
                <w:szCs w:val="20"/>
              </w:rPr>
              <w:t>11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DBC9F" w14:textId="77777777" w:rsidR="003C5870" w:rsidRDefault="007E3C6D">
            <w:r>
              <w:rPr>
                <w:sz w:val="20"/>
                <w:szCs w:val="20"/>
              </w:rPr>
              <w:t>Designing ML Systems (Huyen)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9C898" w14:textId="77777777" w:rsidR="003C5870" w:rsidRDefault="007E3C6D">
            <w:r>
              <w:rPr>
                <w:sz w:val="20"/>
                <w:szCs w:val="20"/>
              </w:rPr>
              <w:t>Фаза 1,3,6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16F33" w14:textId="77777777" w:rsidR="003C5870" w:rsidRDefault="007E3C6D">
            <w:r>
              <w:rPr>
                <w:sz w:val="20"/>
                <w:szCs w:val="20"/>
              </w:rPr>
              <w:t>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B44B" w14:textId="77777777" w:rsidR="003C5870" w:rsidRDefault="007E3C6D">
            <w:r>
              <w:rPr>
                <w:sz w:val="20"/>
                <w:szCs w:val="20"/>
              </w:rPr>
              <w:t>Framing, deployment, мониторинг</w:t>
            </w:r>
          </w:p>
        </w:tc>
      </w:tr>
      <w:tr w:rsidR="003C5870" w14:paraId="7E9A46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FD81A" w14:textId="77777777" w:rsidR="003C5870" w:rsidRDefault="007E3C6D">
            <w:r>
              <w:rPr>
                <w:sz w:val="20"/>
                <w:szCs w:val="20"/>
              </w:rPr>
              <w:t>12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233C3" w14:textId="77777777" w:rsidR="003C5870" w:rsidRDefault="007E3C6D">
            <w:r>
              <w:rPr>
                <w:sz w:val="20"/>
                <w:szCs w:val="20"/>
              </w:rPr>
              <w:t>Нетбай и др. (ЮУрГУ, 2020)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8A345" w14:textId="77777777" w:rsidR="003C5870" w:rsidRDefault="007E3C6D">
            <w:r>
              <w:rPr>
                <w:sz w:val="20"/>
                <w:szCs w:val="20"/>
              </w:rPr>
              <w:t>Домен + ф.4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C6954" w14:textId="77777777" w:rsidR="003C5870" w:rsidRDefault="007E3C6D">
            <w:r>
              <w:rPr>
                <w:sz w:val="20"/>
                <w:szCs w:val="20"/>
              </w:rPr>
              <w:t>Бесплатно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19E80" w14:textId="77777777" w:rsidR="003C5870" w:rsidRDefault="007E3C6D">
            <w:r>
              <w:rPr>
                <w:sz w:val="20"/>
                <w:szCs w:val="20"/>
              </w:rPr>
              <w:t>Нейросети для теплоснабжения</w:t>
            </w:r>
          </w:p>
        </w:tc>
      </w:tr>
    </w:tbl>
    <w:p w14:paraId="7F7D56DA" w14:textId="77777777" w:rsidR="003C5870" w:rsidRDefault="003C5870">
      <w:pPr>
        <w:spacing w:after="60"/>
      </w:pPr>
    </w:p>
    <w:p w14:paraId="0679E102" w14:textId="77777777" w:rsidR="003C5870" w:rsidRDefault="007E3C6D">
      <w:pPr>
        <w:spacing w:before="200"/>
        <w:jc w:val="center"/>
      </w:pPr>
      <w:r>
        <w:rPr>
          <w:i/>
          <w:iCs/>
          <w:color w:val="9E9E9E"/>
          <w:sz w:val="20"/>
          <w:szCs w:val="20"/>
        </w:rPr>
        <w:t>— Конец Project Brief —</w:t>
      </w:r>
    </w:p>
    <w:sectPr w:rsidR="003C587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78C23" w14:textId="77777777" w:rsidR="007E3C6D" w:rsidRDefault="007E3C6D">
      <w:r>
        <w:separator/>
      </w:r>
    </w:p>
  </w:endnote>
  <w:endnote w:type="continuationSeparator" w:id="0">
    <w:p w14:paraId="1E673AAC" w14:textId="77777777" w:rsidR="007E3C6D" w:rsidRDefault="007E3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86683" w14:textId="77777777" w:rsidR="003C5870" w:rsidRDefault="007E3C6D">
    <w:pPr>
      <w:jc w:val="center"/>
    </w:pPr>
    <w:r>
      <w:rPr>
        <w:color w:val="9E9E9E"/>
        <w:sz w:val="18"/>
        <w:szCs w:val="18"/>
      </w:rPr>
      <w:t xml:space="preserve">— </w:t>
    </w:r>
    <w:r>
      <w:rPr>
        <w:color w:val="9E9E9E"/>
        <w:sz w:val="18"/>
        <w:szCs w:val="18"/>
      </w:rPr>
      <w:fldChar w:fldCharType="begin"/>
    </w:r>
    <w:r>
      <w:rPr>
        <w:color w:val="9E9E9E"/>
        <w:sz w:val="18"/>
        <w:szCs w:val="18"/>
      </w:rPr>
      <w:instrText>PAGE</w:instrText>
    </w:r>
    <w:r>
      <w:rPr>
        <w:color w:val="9E9E9E"/>
        <w:sz w:val="18"/>
        <w:szCs w:val="18"/>
      </w:rPr>
      <w:fldChar w:fldCharType="separate"/>
    </w:r>
    <w:r w:rsidR="003224DE">
      <w:rPr>
        <w:noProof/>
        <w:color w:val="9E9E9E"/>
        <w:sz w:val="18"/>
        <w:szCs w:val="18"/>
      </w:rPr>
      <w:t>1</w:t>
    </w:r>
    <w:r>
      <w:rPr>
        <w:color w:val="9E9E9E"/>
        <w:sz w:val="18"/>
        <w:szCs w:val="18"/>
      </w:rPr>
      <w:fldChar w:fldCharType="end"/>
    </w:r>
    <w:r>
      <w:rPr>
        <w:color w:val="9E9E9E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684C9" w14:textId="77777777" w:rsidR="007E3C6D" w:rsidRDefault="007E3C6D">
      <w:r>
        <w:separator/>
      </w:r>
    </w:p>
  </w:footnote>
  <w:footnote w:type="continuationSeparator" w:id="0">
    <w:p w14:paraId="6A849107" w14:textId="77777777" w:rsidR="007E3C6D" w:rsidRDefault="007E3C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F4C08" w14:textId="77777777" w:rsidR="003C5870" w:rsidRDefault="007E3C6D">
    <w:pPr>
      <w:jc w:val="right"/>
    </w:pPr>
    <w:r>
      <w:rPr>
        <w:i/>
        <w:iCs/>
        <w:color w:val="9E9E9E"/>
        <w:sz w:val="18"/>
        <w:szCs w:val="18"/>
      </w:rPr>
      <w:t xml:space="preserve">Project </w:t>
    </w:r>
    <w:proofErr w:type="spellStart"/>
    <w:r>
      <w:rPr>
        <w:i/>
        <w:iCs/>
        <w:color w:val="9E9E9E"/>
        <w:sz w:val="18"/>
        <w:szCs w:val="18"/>
      </w:rPr>
      <w:t>Brief</w:t>
    </w:r>
    <w:proofErr w:type="spellEnd"/>
    <w:r>
      <w:rPr>
        <w:i/>
        <w:iCs/>
        <w:color w:val="9E9E9E"/>
        <w:sz w:val="18"/>
        <w:szCs w:val="18"/>
      </w:rPr>
      <w:t xml:space="preserve"> — Фаза 1: Business </w:t>
    </w:r>
    <w:proofErr w:type="spellStart"/>
    <w:r>
      <w:rPr>
        <w:i/>
        <w:iCs/>
        <w:color w:val="9E9E9E"/>
        <w:sz w:val="18"/>
        <w:szCs w:val="18"/>
      </w:rPr>
      <w:t>Understanding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0C85"/>
    <w:multiLevelType w:val="multilevel"/>
    <w:tmpl w:val="17E4F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B1C9A"/>
    <w:multiLevelType w:val="multilevel"/>
    <w:tmpl w:val="02A4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36A3D"/>
    <w:multiLevelType w:val="multilevel"/>
    <w:tmpl w:val="D33E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46E36"/>
    <w:multiLevelType w:val="multilevel"/>
    <w:tmpl w:val="AF7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C0457"/>
    <w:multiLevelType w:val="multilevel"/>
    <w:tmpl w:val="6B32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766B4"/>
    <w:multiLevelType w:val="hybridMultilevel"/>
    <w:tmpl w:val="88A4A392"/>
    <w:lvl w:ilvl="0" w:tplc="9A58C85E">
      <w:start w:val="1"/>
      <w:numFmt w:val="bullet"/>
      <w:lvlText w:val="●"/>
      <w:lvlJc w:val="left"/>
      <w:pPr>
        <w:ind w:left="720" w:hanging="360"/>
      </w:pPr>
    </w:lvl>
    <w:lvl w:ilvl="1" w:tplc="3F4EE3BA">
      <w:start w:val="1"/>
      <w:numFmt w:val="bullet"/>
      <w:lvlText w:val="○"/>
      <w:lvlJc w:val="left"/>
      <w:pPr>
        <w:ind w:left="1440" w:hanging="360"/>
      </w:pPr>
    </w:lvl>
    <w:lvl w:ilvl="2" w:tplc="F6DE6890">
      <w:start w:val="1"/>
      <w:numFmt w:val="bullet"/>
      <w:lvlText w:val="■"/>
      <w:lvlJc w:val="left"/>
      <w:pPr>
        <w:ind w:left="2160" w:hanging="360"/>
      </w:pPr>
    </w:lvl>
    <w:lvl w:ilvl="3" w:tplc="C616E936">
      <w:start w:val="1"/>
      <w:numFmt w:val="bullet"/>
      <w:lvlText w:val="●"/>
      <w:lvlJc w:val="left"/>
      <w:pPr>
        <w:ind w:left="2880" w:hanging="360"/>
      </w:pPr>
    </w:lvl>
    <w:lvl w:ilvl="4" w:tplc="84E0E916">
      <w:start w:val="1"/>
      <w:numFmt w:val="bullet"/>
      <w:lvlText w:val="○"/>
      <w:lvlJc w:val="left"/>
      <w:pPr>
        <w:ind w:left="3600" w:hanging="360"/>
      </w:pPr>
    </w:lvl>
    <w:lvl w:ilvl="5" w:tplc="8098DC5A">
      <w:start w:val="1"/>
      <w:numFmt w:val="bullet"/>
      <w:lvlText w:val="■"/>
      <w:lvlJc w:val="left"/>
      <w:pPr>
        <w:ind w:left="4320" w:hanging="360"/>
      </w:pPr>
    </w:lvl>
    <w:lvl w:ilvl="6" w:tplc="F30CA652">
      <w:start w:val="1"/>
      <w:numFmt w:val="bullet"/>
      <w:lvlText w:val="●"/>
      <w:lvlJc w:val="left"/>
      <w:pPr>
        <w:ind w:left="5040" w:hanging="360"/>
      </w:pPr>
    </w:lvl>
    <w:lvl w:ilvl="7" w:tplc="4230A02E">
      <w:start w:val="1"/>
      <w:numFmt w:val="bullet"/>
      <w:lvlText w:val="●"/>
      <w:lvlJc w:val="left"/>
      <w:pPr>
        <w:ind w:left="5760" w:hanging="360"/>
      </w:pPr>
    </w:lvl>
    <w:lvl w:ilvl="8" w:tplc="B0C03CB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4823954"/>
    <w:multiLevelType w:val="multilevel"/>
    <w:tmpl w:val="1482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230E6"/>
    <w:multiLevelType w:val="multilevel"/>
    <w:tmpl w:val="2F82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1"/>
  </w:num>
  <w:num w:numId="3">
    <w:abstractNumId w:val="7"/>
  </w:num>
  <w:num w:numId="4">
    <w:abstractNumId w:val="0"/>
  </w:num>
  <w:num w:numId="5">
    <w:abstractNumId w:val="6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870"/>
    <w:rsid w:val="0007049A"/>
    <w:rsid w:val="003224DE"/>
    <w:rsid w:val="003C5870"/>
    <w:rsid w:val="007E3C6D"/>
    <w:rsid w:val="008231AF"/>
    <w:rsid w:val="00B019AF"/>
    <w:rsid w:val="00FF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3CB99"/>
  <w15:docId w15:val="{6E8C510A-B2D3-41ED-A019-1CF3BF12C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565C0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37474F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a"/>
    <w:rsid w:val="008231A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a"/>
    <w:rsid w:val="008231A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Strong"/>
    <w:basedOn w:val="a0"/>
    <w:uiPriority w:val="22"/>
    <w:qFormat/>
    <w:rsid w:val="00B019AF"/>
    <w:rPr>
      <w:b/>
      <w:bCs/>
    </w:rPr>
  </w:style>
  <w:style w:type="paragraph" w:styleId="aa">
    <w:name w:val="Normal (Web)"/>
    <w:basedOn w:val="a"/>
    <w:uiPriority w:val="99"/>
    <w:semiHidden/>
    <w:unhideWhenUsed/>
    <w:rsid w:val="0007049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3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15</Pages>
  <Words>1997</Words>
  <Characters>11385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Maksim</cp:lastModifiedBy>
  <cp:revision>3</cp:revision>
  <dcterms:created xsi:type="dcterms:W3CDTF">2026-04-09T11:36:00Z</dcterms:created>
  <dcterms:modified xsi:type="dcterms:W3CDTF">2026-04-09T11:54:00Z</dcterms:modified>
</cp:coreProperties>
</file>