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lab-11.1"/>
    <w:p>
      <w:pPr>
        <w:pStyle w:val="Heading1"/>
      </w:pPr>
      <w:r>
        <w:t xml:space="preserve">lab-11.1</w:t>
      </w:r>
    </w:p>
    <w:bookmarkStart w:id="27" w:name="task-1"/>
    <w:p>
      <w:pPr>
        <w:pStyle w:val="Heading5"/>
      </w:pPr>
      <w:r>
        <w:t xml:space="preserve">task 1:</w:t>
      </w:r>
    </w:p>
    <w:p>
      <w:pPr>
        <w:pStyle w:val="SourceCode"/>
      </w:pPr>
      <w:r>
        <w:rPr>
          <w:rStyle w:val="VerbatimChar"/>
        </w:rPr>
        <w:t xml:space="preserve">; Demonstrate MessageBoxA           (MessageBox.asm)</w:t>
      </w:r>
      <w:r>
        <w:br/>
      </w:r>
      <w:r>
        <w:br/>
      </w:r>
      <w:r>
        <w:rPr>
          <w:rStyle w:val="VerbatimChar"/>
        </w:rPr>
        <w:t xml:space="preserve">; Demonstration of the Windows API MessageBox function, using</w:t>
      </w:r>
      <w:r>
        <w:br/>
      </w:r>
      <w:r>
        <w:rPr>
          <w:rStyle w:val="VerbatimChar"/>
        </w:rPr>
        <w:t xml:space="preserve">; various icons and button configurations.</w:t>
      </w:r>
      <w:r>
        <w:br/>
      </w:r>
      <w:r>
        <w:br/>
      </w:r>
      <w:r>
        <w:rPr>
          <w:rStyle w:val="VerbatimChar"/>
        </w:rPr>
        <w:t xml:space="preserve">INCLUDE Irvine32.inc</w:t>
      </w:r>
      <w:r>
        <w:br/>
      </w:r>
      <w:r>
        <w:br/>
      </w:r>
      <w:r>
        <w:rPr>
          <w:rStyle w:val="VerbatimChar"/>
        </w:rPr>
        <w:t xml:space="preserve">.data</w:t>
      </w:r>
      <w:r>
        <w:br/>
      </w:r>
      <w:r>
        <w:rPr>
          <w:rStyle w:val="VerbatimChar"/>
        </w:rPr>
        <w:t xml:space="preserve">captionW        BYTE "Warning",0</w:t>
      </w:r>
      <w:r>
        <w:br/>
      </w:r>
      <w:r>
        <w:rPr>
          <w:rStyle w:val="VerbatimChar"/>
        </w:rPr>
        <w:t xml:space="preserve">warningMsg  BYTE "The current operation may take years "</w:t>
      </w:r>
      <w:r>
        <w:br/>
      </w:r>
      <w:r>
        <w:rPr>
          <w:rStyle w:val="VerbatimChar"/>
        </w:rPr>
        <w:t xml:space="preserve">                BYTE "to complete.",0</w:t>
      </w:r>
      <w:r>
        <w:br/>
      </w:r>
      <w:r>
        <w:br/>
      </w:r>
      <w:r>
        <w:rPr>
          <w:rStyle w:val="VerbatimChar"/>
        </w:rPr>
        <w:t xml:space="preserve">captionQ        BYTE "Question",0</w:t>
      </w:r>
      <w:r>
        <w:br/>
      </w:r>
      <w:r>
        <w:rPr>
          <w:rStyle w:val="VerbatimChar"/>
        </w:rPr>
        <w:t xml:space="preserve">questionMsg BYTE "A matching user account was not found."</w:t>
      </w:r>
      <w:r>
        <w:br/>
      </w:r>
      <w:r>
        <w:rPr>
          <w:rStyle w:val="VerbatimChar"/>
        </w:rPr>
        <w:t xml:space="preserve">                BYTE 0dh,0ah,"Do you wish to continue?",0</w:t>
      </w:r>
      <w:r>
        <w:br/>
      </w:r>
      <w:r>
        <w:br/>
      </w:r>
      <w:r>
        <w:rPr>
          <w:rStyle w:val="VerbatimChar"/>
        </w:rPr>
        <w:t xml:space="preserve">captionC        BYTE "Information",0</w:t>
      </w:r>
      <w:r>
        <w:br/>
      </w:r>
      <w:r>
        <w:rPr>
          <w:rStyle w:val="VerbatimChar"/>
        </w:rPr>
        <w:t xml:space="preserve">infoMsg     BYTE "Select Yes to save a backup file "</w:t>
      </w:r>
      <w:r>
        <w:br/>
      </w:r>
      <w:r>
        <w:rPr>
          <w:rStyle w:val="VerbatimChar"/>
        </w:rPr>
        <w:t xml:space="preserve">                BYTE "before continuing,",0dh,0ah</w:t>
      </w:r>
      <w:r>
        <w:br/>
      </w:r>
      <w:r>
        <w:rPr>
          <w:rStyle w:val="VerbatimChar"/>
        </w:rPr>
        <w:t xml:space="preserve">                BYTE "or click Cancel to stop the operation",0</w:t>
      </w:r>
      <w:r>
        <w:br/>
      </w:r>
      <w:r>
        <w:br/>
      </w:r>
      <w:r>
        <w:rPr>
          <w:rStyle w:val="VerbatimChar"/>
        </w:rPr>
        <w:t xml:space="preserve">captionH        BYTE "Cannot View User List",0</w:t>
      </w:r>
      <w:r>
        <w:br/>
      </w:r>
      <w:r>
        <w:rPr>
          <w:rStyle w:val="VerbatimChar"/>
        </w:rPr>
        <w:t xml:space="preserve">haltMsg     BYTE "This operation not supported by your "</w:t>
      </w:r>
      <w:r>
        <w:br/>
      </w:r>
      <w:r>
        <w:rPr>
          <w:rStyle w:val="VerbatimChar"/>
        </w:rPr>
        <w:t xml:space="preserve">                BYTE "user account.",0</w:t>
      </w:r>
      <w:r>
        <w:br/>
      </w:r>
      <w:r>
        <w:br/>
      </w:r>
      <w:r>
        <w:rPr>
          <w:rStyle w:val="VerbatimChar"/>
        </w:rPr>
        <w:t xml:space="preserve">.code</w:t>
      </w:r>
      <w:r>
        <w:br/>
      </w:r>
      <w:r>
        <w:rPr>
          <w:rStyle w:val="VerbatimChar"/>
        </w:rPr>
        <w:t xml:space="preserve">main PROC</w:t>
      </w:r>
      <w:r>
        <w:br/>
      </w:r>
      <w:r>
        <w:br/>
      </w:r>
      <w:r>
        <w:rPr>
          <w:rStyle w:val="VerbatimChar"/>
        </w:rPr>
        <w:t xml:space="preserve">; Display Exclamation icon with OK button</w:t>
      </w:r>
      <w:r>
        <w:br/>
      </w:r>
      <w:r>
        <w:rPr>
          <w:rStyle w:val="VerbatimChar"/>
        </w:rPr>
        <w:t xml:space="preserve">    INVOKE MessageBox, NULL, ADDR warningMsg,</w:t>
      </w:r>
      <w:r>
        <w:br/>
      </w:r>
      <w:r>
        <w:rPr>
          <w:rStyle w:val="VerbatimChar"/>
        </w:rPr>
        <w:t xml:space="preserve">        ADDR captionW,</w:t>
      </w:r>
      <w:r>
        <w:br/>
      </w:r>
      <w:r>
        <w:rPr>
          <w:rStyle w:val="VerbatimChar"/>
        </w:rPr>
        <w:t xml:space="preserve">        MB_OK + MB_ICONEXCLAMATION</w:t>
      </w:r>
      <w:r>
        <w:br/>
      </w:r>
      <w:r>
        <w:br/>
      </w:r>
      <w:r>
        <w:rPr>
          <w:rStyle w:val="VerbatimChar"/>
        </w:rPr>
        <w:t xml:space="preserve">; Display Question icon with Yes/No buttons</w:t>
      </w:r>
      <w:r>
        <w:br/>
      </w:r>
      <w:r>
        <w:rPr>
          <w:rStyle w:val="VerbatimChar"/>
        </w:rPr>
        <w:t xml:space="preserve">    INVOKE MessageBox, NULL, ADDR questionMsg,</w:t>
      </w:r>
      <w:r>
        <w:br/>
      </w:r>
      <w:r>
        <w:rPr>
          <w:rStyle w:val="VerbatimChar"/>
        </w:rPr>
        <w:t xml:space="preserve">        ADDR captionQ, MB_YESNO + MB_ICONQUESTION</w:t>
      </w:r>
      <w:r>
        <w:br/>
      </w:r>
      <w:r>
        <w:br/>
      </w:r>
      <w:r>
        <w:rPr>
          <w:rStyle w:val="VerbatimChar"/>
        </w:rPr>
        <w:t xml:space="preserve">    ; interpret the button clicked by the user</w:t>
      </w:r>
      <w:r>
        <w:br/>
      </w:r>
      <w:r>
        <w:rPr>
          <w:rStyle w:val="VerbatimChar"/>
        </w:rPr>
        <w:t xml:space="preserve">    cmp eax,IDYES       ; YES button clicked?</w:t>
      </w:r>
      <w:r>
        <w:br/>
      </w:r>
      <w:r>
        <w:br/>
      </w:r>
      <w:r>
        <w:rPr>
          <w:rStyle w:val="VerbatimChar"/>
        </w:rPr>
        <w:t xml:space="preserve">; Display Information icon with Yes/No/Cancel buttons</w:t>
      </w:r>
      <w:r>
        <w:br/>
      </w:r>
      <w:r>
        <w:rPr>
          <w:rStyle w:val="VerbatimChar"/>
        </w:rPr>
        <w:t xml:space="preserve">    INVOKE MessageBox, NULL, ADDR infoMsg,</w:t>
      </w:r>
      <w:r>
        <w:br/>
      </w:r>
      <w:r>
        <w:rPr>
          <w:rStyle w:val="VerbatimChar"/>
        </w:rPr>
        <w:t xml:space="preserve">      ADDR captionC, MB_YESNOCANCEL + MB_ICONINFORMATION \</w:t>
      </w:r>
      <w:r>
        <w:br/>
      </w:r>
      <w:r>
        <w:rPr>
          <w:rStyle w:val="VerbatimChar"/>
        </w:rPr>
        <w:t xml:space="preserve">        + MB_DEFBUTTON2</w:t>
      </w:r>
      <w:r>
        <w:br/>
      </w:r>
      <w:r>
        <w:br/>
      </w:r>
      <w:r>
        <w:rPr>
          <w:rStyle w:val="VerbatimChar"/>
        </w:rPr>
        <w:t xml:space="preserve">; Display stop icon with OK button</w:t>
      </w:r>
      <w:r>
        <w:br/>
      </w:r>
      <w:r>
        <w:rPr>
          <w:rStyle w:val="VerbatimChar"/>
        </w:rPr>
        <w:t xml:space="preserve">    INVOKE MessageBox, NULL, ADDR haltMsg,</w:t>
      </w:r>
      <w:r>
        <w:br/>
      </w:r>
      <w:r>
        <w:rPr>
          <w:rStyle w:val="VerbatimChar"/>
        </w:rPr>
        <w:t xml:space="preserve">        ADDR captionH,</w:t>
      </w:r>
      <w:r>
        <w:br/>
      </w:r>
      <w:r>
        <w:rPr>
          <w:rStyle w:val="VerbatimChar"/>
        </w:rPr>
        <w:t xml:space="preserve">        MB_OK + MB_ICONSTOP</w:t>
      </w:r>
      <w:r>
        <w:br/>
      </w:r>
      <w:r>
        <w:br/>
      </w:r>
      <w:r>
        <w:rPr>
          <w:rStyle w:val="VerbatimChar"/>
        </w:rPr>
        <w:t xml:space="preserve">    exit</w:t>
      </w:r>
      <w:r>
        <w:br/>
      </w:r>
      <w:r>
        <w:rPr>
          <w:rStyle w:val="VerbatimChar"/>
        </w:rPr>
        <w:t xml:space="preserve">main ENDP</w:t>
      </w:r>
      <w:r>
        <w:br/>
      </w:r>
      <w:r>
        <w:br/>
      </w:r>
      <w:r>
        <w:rPr>
          <w:rStyle w:val="VerbatimChar"/>
        </w:rPr>
        <w:t xml:space="preserve">END main</w:t>
      </w:r>
    </w:p>
    <w:p>
      <w:pPr>
        <w:pStyle w:val="FirstParagraph"/>
      </w:pPr>
      <w:r>
        <w:drawing>
          <wp:inline>
            <wp:extent cx="5334000" cy="320634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ets/part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6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task-2"/>
    <w:p>
      <w:pPr>
        <w:pStyle w:val="Heading6"/>
      </w:pPr>
      <w:r>
        <w:t xml:space="preserve">task 2:</w:t>
      </w:r>
    </w:p>
    <w:p>
      <w:pPr>
        <w:pStyle w:val="SourceCode"/>
      </w:pPr>
      <w:r>
        <w:rPr>
          <w:rStyle w:val="VerbatimChar"/>
        </w:rPr>
        <w:t xml:space="preserve">; Read From the Console         (ReadConsole.asm)</w:t>
      </w:r>
      <w:r>
        <w:br/>
      </w:r>
      <w:r>
        <w:br/>
      </w:r>
      <w:r>
        <w:rPr>
          <w:rStyle w:val="VerbatimChar"/>
        </w:rPr>
        <w:t xml:space="preserve">; Read a line of input from standard input.</w:t>
      </w:r>
      <w:r>
        <w:br/>
      </w:r>
      <w:r>
        <w:br/>
      </w:r>
      <w:r>
        <w:rPr>
          <w:rStyle w:val="VerbatimChar"/>
        </w:rPr>
        <w:t xml:space="preserve">INCLUDE Irvine32.inc</w:t>
      </w:r>
      <w:r>
        <w:br/>
      </w:r>
      <w:r>
        <w:br/>
      </w:r>
      <w:r>
        <w:rPr>
          <w:rStyle w:val="VerbatimChar"/>
        </w:rPr>
        <w:t xml:space="preserve">BufSize = 80</w:t>
      </w:r>
      <w:r>
        <w:br/>
      </w:r>
      <w:r>
        <w:br/>
      </w:r>
      <w:r>
        <w:rPr>
          <w:rStyle w:val="VerbatimChar"/>
        </w:rPr>
        <w:t xml:space="preserve">.data</w:t>
      </w:r>
      <w:r>
        <w:br/>
      </w:r>
      <w:r>
        <w:rPr>
          <w:rStyle w:val="VerbatimChar"/>
        </w:rPr>
        <w:t xml:space="preserve">buffer BYTE BufSize DUP(?)</w:t>
      </w:r>
      <w:r>
        <w:br/>
      </w:r>
      <w:r>
        <w:rPr>
          <w:rStyle w:val="VerbatimChar"/>
        </w:rPr>
        <w:t xml:space="preserve">stdInHandle HANDLE ?</w:t>
      </w:r>
      <w:r>
        <w:br/>
      </w:r>
      <w:r>
        <w:rPr>
          <w:rStyle w:val="VerbatimChar"/>
        </w:rPr>
        <w:t xml:space="preserve">bytesRead   DWORD ?</w:t>
      </w:r>
      <w:r>
        <w:br/>
      </w:r>
      <w:r>
        <w:br/>
      </w:r>
      <w:r>
        <w:rPr>
          <w:rStyle w:val="VerbatimChar"/>
        </w:rPr>
        <w:t xml:space="preserve">.code</w:t>
      </w:r>
      <w:r>
        <w:br/>
      </w:r>
      <w:r>
        <w:rPr>
          <w:rStyle w:val="VerbatimChar"/>
        </w:rPr>
        <w:t xml:space="preserve">main PROC</w:t>
      </w:r>
      <w:r>
        <w:br/>
      </w:r>
      <w:r>
        <w:rPr>
          <w:rStyle w:val="VerbatimChar"/>
        </w:rPr>
        <w:t xml:space="preserve">    ; Get handle to standard input</w:t>
      </w:r>
      <w:r>
        <w:br/>
      </w:r>
      <w:r>
        <w:rPr>
          <w:rStyle w:val="VerbatimChar"/>
        </w:rPr>
        <w:t xml:space="preserve">    INVOKE GetStdHandle, STD_INPUT_HANDLE</w:t>
      </w:r>
      <w:r>
        <w:br/>
      </w:r>
      <w:r>
        <w:rPr>
          <w:rStyle w:val="VerbatimChar"/>
        </w:rPr>
        <w:t xml:space="preserve">    mov stdInHandle,eax</w:t>
      </w:r>
      <w:r>
        <w:br/>
      </w:r>
      <w:r>
        <w:br/>
      </w:r>
      <w:r>
        <w:rPr>
          <w:rStyle w:val="VerbatimChar"/>
        </w:rPr>
        <w:t xml:space="preserve">    ; Wait for user input</w:t>
      </w:r>
      <w:r>
        <w:br/>
      </w:r>
      <w:r>
        <w:rPr>
          <w:rStyle w:val="VerbatimChar"/>
        </w:rPr>
        <w:t xml:space="preserve">    INVOKE ReadConsole, stdInHandle, ADDR buffer,</w:t>
      </w:r>
      <w:r>
        <w:br/>
      </w:r>
      <w:r>
        <w:rPr>
          <w:rStyle w:val="VerbatimChar"/>
        </w:rPr>
        <w:t xml:space="preserve">      BufSize, ADDR bytesRead, 0</w:t>
      </w:r>
      <w:r>
        <w:br/>
      </w:r>
      <w:r>
        <w:br/>
      </w:r>
      <w:r>
        <w:rPr>
          <w:rStyle w:val="VerbatimChar"/>
        </w:rPr>
        <w:t xml:space="preserve">    ; Display the buffer</w:t>
      </w:r>
      <w:r>
        <w:br/>
      </w:r>
      <w:r>
        <w:rPr>
          <w:rStyle w:val="VerbatimChar"/>
        </w:rPr>
        <w:t xml:space="preserve">    mov esi,OFFSET buffer</w:t>
      </w:r>
      <w:r>
        <w:br/>
      </w:r>
      <w:r>
        <w:rPr>
          <w:rStyle w:val="VerbatimChar"/>
        </w:rPr>
        <w:t xml:space="preserve">    mov ecx,bytesRead</w:t>
      </w:r>
      <w:r>
        <w:br/>
      </w:r>
      <w:r>
        <w:rPr>
          <w:rStyle w:val="VerbatimChar"/>
        </w:rPr>
        <w:t xml:space="preserve">    mov ebx,TYPE buffer</w:t>
      </w:r>
      <w:r>
        <w:br/>
      </w:r>
      <w:r>
        <w:rPr>
          <w:rStyle w:val="VerbatimChar"/>
        </w:rPr>
        <w:t xml:space="preserve">    call    DumpMem</w:t>
      </w:r>
      <w:r>
        <w:br/>
      </w:r>
      <w:r>
        <w:br/>
      </w:r>
      <w:r>
        <w:rPr>
          <w:rStyle w:val="VerbatimChar"/>
        </w:rPr>
        <w:t xml:space="preserve">    exit</w:t>
      </w:r>
      <w:r>
        <w:br/>
      </w:r>
      <w:r>
        <w:rPr>
          <w:rStyle w:val="VerbatimChar"/>
        </w:rPr>
        <w:t xml:space="preserve">main ENDP</w:t>
      </w:r>
      <w:r>
        <w:br/>
      </w:r>
      <w:r>
        <w:rPr>
          <w:rStyle w:val="VerbatimChar"/>
        </w:rPr>
        <w:t xml:space="preserve">END main</w:t>
      </w:r>
    </w:p>
    <w:p>
      <w:pPr>
        <w:pStyle w:val="FirstParagraph"/>
      </w:pPr>
      <w:r>
        <w:drawing>
          <wp:inline>
            <wp:extent cx="5334000" cy="319765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ets/part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7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31" w:name="task-3"/>
    <w:p>
      <w:pPr>
        <w:pStyle w:val="Heading5"/>
      </w:pPr>
      <w:r>
        <w:t xml:space="preserve">task 3:</w:t>
      </w:r>
    </w:p>
    <w:p>
      <w:pPr>
        <w:pStyle w:val="SourceCode"/>
      </w:pPr>
      <w:r>
        <w:rPr>
          <w:rStyle w:val="VerbatimChar"/>
        </w:rPr>
        <w:t xml:space="preserve">; Win32 Console Example #1                (Console1.asm)</w:t>
      </w:r>
      <w:r>
        <w:br/>
      </w:r>
      <w:r>
        <w:br/>
      </w:r>
      <w:r>
        <w:rPr>
          <w:rStyle w:val="VerbatimChar"/>
        </w:rPr>
        <w:t xml:space="preserve">; This program calls the following Win32 Console functions:</w:t>
      </w:r>
      <w:r>
        <w:br/>
      </w:r>
      <w:r>
        <w:rPr>
          <w:rStyle w:val="VerbatimChar"/>
        </w:rPr>
        <w:t xml:space="preserve">; GetStdHandle, ExitProcess, WriteConsole</w:t>
      </w:r>
      <w:r>
        <w:br/>
      </w:r>
      <w:r>
        <w:br/>
      </w:r>
      <w:r>
        <w:rPr>
          <w:rStyle w:val="VerbatimChar"/>
        </w:rPr>
        <w:t xml:space="preserve">INCLUDE Irvine32.inc</w:t>
      </w:r>
      <w:r>
        <w:br/>
      </w:r>
      <w:r>
        <w:br/>
      </w:r>
      <w:r>
        <w:rPr>
          <w:rStyle w:val="VerbatimChar"/>
        </w:rPr>
        <w:t xml:space="preserve">.data</w:t>
      </w:r>
      <w:r>
        <w:br/>
      </w:r>
      <w:r>
        <w:rPr>
          <w:rStyle w:val="VerbatimChar"/>
        </w:rPr>
        <w:t xml:space="preserve">endl EQU &lt;0dh,0ah&gt;          ; end of line sequence</w:t>
      </w:r>
      <w:r>
        <w:br/>
      </w:r>
      <w:r>
        <w:br/>
      </w:r>
      <w:r>
        <w:rPr>
          <w:rStyle w:val="VerbatimChar"/>
        </w:rPr>
        <w:t xml:space="preserve">message LABEL BYTE</w:t>
      </w:r>
      <w:r>
        <w:br/>
      </w:r>
      <w:r>
        <w:rPr>
          <w:rStyle w:val="VerbatimChar"/>
        </w:rPr>
        <w:t xml:space="preserve">    BYTE "This program is a simple demonstration of "</w:t>
      </w:r>
      <w:r>
        <w:br/>
      </w:r>
      <w:r>
        <w:rPr>
          <w:rStyle w:val="VerbatimChar"/>
        </w:rPr>
        <w:t xml:space="preserve">    BYTE "console mode output, using the GetStdHandle "</w:t>
      </w:r>
      <w:r>
        <w:br/>
      </w:r>
      <w:r>
        <w:rPr>
          <w:rStyle w:val="VerbatimChar"/>
        </w:rPr>
        <w:t xml:space="preserve">    BYTE "and WriteConsole functions.", endl</w:t>
      </w:r>
      <w:r>
        <w:br/>
      </w:r>
      <w:r>
        <w:rPr>
          <w:rStyle w:val="VerbatimChar"/>
        </w:rPr>
        <w:t xml:space="preserve">messageSize DWORD ($-message)</w:t>
      </w:r>
      <w:r>
        <w:br/>
      </w:r>
      <w:r>
        <w:br/>
      </w:r>
      <w:r>
        <w:rPr>
          <w:rStyle w:val="VerbatimChar"/>
        </w:rPr>
        <w:t xml:space="preserve">consoleHandle HANDLE 0     ; handle to standard output device</w:t>
      </w:r>
      <w:r>
        <w:br/>
      </w:r>
      <w:r>
        <w:rPr>
          <w:rStyle w:val="VerbatimChar"/>
        </w:rPr>
        <w:t xml:space="preserve">bytesWritten  DWORD ?      ; number of bytes written</w:t>
      </w:r>
      <w:r>
        <w:br/>
      </w:r>
      <w:r>
        <w:br/>
      </w:r>
      <w:r>
        <w:rPr>
          <w:rStyle w:val="VerbatimChar"/>
        </w:rPr>
        <w:t xml:space="preserve">.code</w:t>
      </w:r>
      <w:r>
        <w:br/>
      </w:r>
      <w:r>
        <w:rPr>
          <w:rStyle w:val="VerbatimChar"/>
        </w:rPr>
        <w:t xml:space="preserve">main PROC</w:t>
      </w:r>
      <w:r>
        <w:br/>
      </w:r>
      <w:r>
        <w:rPr>
          <w:rStyle w:val="VerbatimChar"/>
        </w:rPr>
        <w:t xml:space="preserve">  ; Get the console output handle:</w:t>
      </w:r>
      <w:r>
        <w:br/>
      </w:r>
      <w:r>
        <w:rPr>
          <w:rStyle w:val="VerbatimChar"/>
        </w:rPr>
        <w:t xml:space="preserve">    INVOKE GetStdHandle, STD_OUTPUT_HANDLE</w:t>
      </w:r>
      <w:r>
        <w:br/>
      </w:r>
      <w:r>
        <w:rPr>
          <w:rStyle w:val="VerbatimChar"/>
        </w:rPr>
        <w:t xml:space="preserve">    mov consoleHandle,eax</w:t>
      </w:r>
      <w:r>
        <w:br/>
      </w:r>
      <w:r>
        <w:br/>
      </w:r>
      <w:r>
        <w:rPr>
          <w:rStyle w:val="VerbatimChar"/>
        </w:rPr>
        <w:t xml:space="preserve">  ; Write a string to the console:</w:t>
      </w:r>
      <w:r>
        <w:br/>
      </w:r>
      <w:r>
        <w:rPr>
          <w:rStyle w:val="VerbatimChar"/>
        </w:rPr>
        <w:t xml:space="preserve">    INVOKE WriteConsole,</w:t>
      </w:r>
      <w:r>
        <w:br/>
      </w:r>
      <w:r>
        <w:rPr>
          <w:rStyle w:val="VerbatimChar"/>
        </w:rPr>
        <w:t xml:space="preserve">      consoleHandle,        ; console output handle</w:t>
      </w:r>
      <w:r>
        <w:br/>
      </w:r>
      <w:r>
        <w:rPr>
          <w:rStyle w:val="VerbatimChar"/>
        </w:rPr>
        <w:t xml:space="preserve">      ADDR message,         ; string pointer</w:t>
      </w:r>
      <w:r>
        <w:br/>
      </w:r>
      <w:r>
        <w:rPr>
          <w:rStyle w:val="VerbatimChar"/>
        </w:rPr>
        <w:t xml:space="preserve">      messageSize,          ; string length</w:t>
      </w:r>
      <w:r>
        <w:br/>
      </w:r>
      <w:r>
        <w:rPr>
          <w:rStyle w:val="VerbatimChar"/>
        </w:rPr>
        <w:t xml:space="preserve">      ADDR bytesWritten,    ; returns num bytes written</w:t>
      </w:r>
      <w:r>
        <w:br/>
      </w:r>
      <w:r>
        <w:rPr>
          <w:rStyle w:val="VerbatimChar"/>
        </w:rPr>
        <w:t xml:space="preserve">      0                 ; not used</w:t>
      </w:r>
      <w:r>
        <w:br/>
      </w:r>
      <w:r>
        <w:br/>
      </w:r>
      <w:r>
        <w:rPr>
          <w:rStyle w:val="VerbatimChar"/>
        </w:rPr>
        <w:t xml:space="preserve">    INVOKE ExitProcess,0</w:t>
      </w:r>
      <w:r>
        <w:br/>
      </w:r>
      <w:r>
        <w:rPr>
          <w:rStyle w:val="VerbatimChar"/>
        </w:rPr>
        <w:t xml:space="preserve">main ENDP</w:t>
      </w:r>
      <w:r>
        <w:br/>
      </w:r>
      <w:r>
        <w:rPr>
          <w:rStyle w:val="VerbatimChar"/>
        </w:rPr>
        <w:t xml:space="preserve">END main</w:t>
      </w:r>
    </w:p>
    <w:p>
      <w:pPr>
        <w:pStyle w:val="FirstParagraph"/>
      </w:pPr>
      <w:r>
        <w:drawing>
          <wp:inline>
            <wp:extent cx="5334000" cy="3189002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ssets/part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9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task-4"/>
    <w:p>
      <w:pPr>
        <w:pStyle w:val="Heading5"/>
      </w:pPr>
      <w:r>
        <w:t xml:space="preserve">task 4:</w:t>
      </w:r>
    </w:p>
    <w:p>
      <w:pPr>
        <w:pStyle w:val="SourceCode"/>
      </w:pPr>
      <w:r>
        <w:rPr>
          <w:rStyle w:val="VerbatimChar"/>
        </w:rPr>
        <w:t xml:space="preserve">INCLUDE Irvine32.inc</w:t>
      </w:r>
      <w:r>
        <w:br/>
      </w:r>
      <w:r>
        <w:br/>
      </w:r>
      <w:r>
        <w:rPr>
          <w:rStyle w:val="VerbatimChar"/>
        </w:rPr>
        <w:t xml:space="preserve">writeAtXY MACRO position, buffer, lenbuffer</w:t>
      </w:r>
      <w:r>
        <w:br/>
      </w:r>
      <w:r>
        <w:rPr>
          <w:rStyle w:val="VerbatimChar"/>
        </w:rPr>
        <w:t xml:space="preserve">    INVOKE SetConsoleCursorPosition, outputConsole, position</w:t>
      </w:r>
      <w:r>
        <w:br/>
      </w:r>
      <w:r>
        <w:rPr>
          <w:rStyle w:val="VerbatimChar"/>
        </w:rPr>
        <w:t xml:space="preserve">    INVOKE WriteConsole, outputConsole, ADDR buffer, lenbuffer, ADDR writtenBytes, 0</w:t>
      </w:r>
      <w:r>
        <w:br/>
      </w:r>
      <w:r>
        <w:rPr>
          <w:rStyle w:val="VerbatimChar"/>
        </w:rPr>
        <w:t xml:space="preserve">ENDM</w:t>
      </w:r>
      <w:r>
        <w:br/>
      </w:r>
      <w:r>
        <w:br/>
      </w:r>
      <w:r>
        <w:rPr>
          <w:rStyle w:val="VerbatimChar"/>
        </w:rPr>
        <w:t xml:space="preserve">readAtXY MACRO position, buffer, lenbuffer, result</w:t>
      </w:r>
      <w:r>
        <w:br/>
      </w:r>
      <w:r>
        <w:rPr>
          <w:rStyle w:val="VerbatimChar"/>
        </w:rPr>
        <w:t xml:space="preserve">    INVOKE SetConsoleCursorPosition, outputConsole, position</w:t>
      </w:r>
      <w:r>
        <w:br/>
      </w:r>
      <w:r>
        <w:rPr>
          <w:rStyle w:val="VerbatimChar"/>
        </w:rPr>
        <w:t xml:space="preserve">    INVOKE ReadConsole, inputConsole, ADDR buffer, lenbuffer, ADDR result, 0</w:t>
      </w:r>
      <w:r>
        <w:br/>
      </w:r>
      <w:r>
        <w:rPr>
          <w:rStyle w:val="VerbatimChar"/>
        </w:rPr>
        <w:t xml:space="preserve">ENDM</w:t>
      </w:r>
      <w:r>
        <w:br/>
      </w:r>
      <w:r>
        <w:br/>
      </w:r>
      <w:r>
        <w:rPr>
          <w:rStyle w:val="VerbatimChar"/>
        </w:rPr>
        <w:t xml:space="preserve">LENLABEL = 20</w:t>
      </w:r>
      <w:r>
        <w:br/>
      </w:r>
      <w:r>
        <w:rPr>
          <w:rStyle w:val="VerbatimChar"/>
        </w:rPr>
        <w:t xml:space="preserve">BUFSIZE = 30</w:t>
      </w:r>
      <w:r>
        <w:br/>
      </w:r>
      <w:r>
        <w:rPr>
          <w:rStyle w:val="VerbatimChar"/>
        </w:rPr>
        <w:t xml:space="preserve">labelInfo MACRO position, X, Y, nfield, vfield, positionRead, buffer, lReadBytes, positionResult</w:t>
      </w:r>
      <w:r>
        <w:br/>
      </w:r>
      <w:r>
        <w:rPr>
          <w:rStyle w:val="VerbatimChar"/>
        </w:rPr>
        <w:t xml:space="preserve">    position COORD&lt;X, Y&gt;</w:t>
      </w:r>
      <w:r>
        <w:br/>
      </w:r>
      <w:r>
        <w:rPr>
          <w:rStyle w:val="VerbatimChar"/>
        </w:rPr>
        <w:t xml:space="preserve">    nfield BYTE vfield</w:t>
      </w:r>
      <w:r>
        <w:br/>
      </w:r>
      <w:r>
        <w:rPr>
          <w:rStyle w:val="VerbatimChar"/>
        </w:rPr>
        <w:t xml:space="preserve">    positionRead COORD&lt;X+LENLABEL, Y&gt;</w:t>
      </w:r>
      <w:r>
        <w:br/>
      </w:r>
      <w:r>
        <w:rPr>
          <w:rStyle w:val="VerbatimChar"/>
        </w:rPr>
        <w:t xml:space="preserve">    positionResult COORD&lt;X, Y+10&gt;</w:t>
      </w:r>
      <w:r>
        <w:br/>
      </w:r>
      <w:r>
        <w:rPr>
          <w:rStyle w:val="VerbatimChar"/>
        </w:rPr>
        <w:t xml:space="preserve">    buffer BYTE BUFSIZE DUP(?)</w:t>
      </w:r>
      <w:r>
        <w:br/>
      </w:r>
      <w:r>
        <w:rPr>
          <w:rStyle w:val="VerbatimChar"/>
        </w:rPr>
        <w:t xml:space="preserve">    lReadBytes DWORD ?</w:t>
      </w:r>
      <w:r>
        <w:br/>
      </w:r>
      <w:r>
        <w:rPr>
          <w:rStyle w:val="VerbatimChar"/>
        </w:rPr>
        <w:t xml:space="preserve">ENDM</w:t>
      </w:r>
      <w:r>
        <w:br/>
      </w:r>
      <w:r>
        <w:br/>
      </w:r>
      <w:r>
        <w:rPr>
          <w:rStyle w:val="VerbatimChar"/>
        </w:rPr>
        <w:t xml:space="preserve">.data</w:t>
      </w:r>
      <w:r>
        <w:br/>
      </w:r>
      <w:r>
        <w:rPr>
          <w:rStyle w:val="VerbatimChar"/>
        </w:rPr>
        <w:t xml:space="preserve">inputConsole HANDLE 0</w:t>
      </w:r>
      <w:r>
        <w:br/>
      </w:r>
      <w:r>
        <w:rPr>
          <w:rStyle w:val="VerbatimChar"/>
        </w:rPr>
        <w:t xml:space="preserve">outputConsole HANDLE 0</w:t>
      </w:r>
      <w:r>
        <w:br/>
      </w:r>
      <w:r>
        <w:br/>
      </w:r>
      <w:r>
        <w:rPr>
          <w:rStyle w:val="VerbatimChar"/>
        </w:rPr>
        <w:t xml:space="preserve">writtenBytes DWORD ?</w:t>
      </w:r>
      <w:r>
        <w:br/>
      </w:r>
      <w:r>
        <w:br/>
      </w:r>
      <w:r>
        <w:rPr>
          <w:rStyle w:val="VerbatimChar"/>
        </w:rPr>
        <w:t xml:space="preserve">labelInfo p1, 0, 0, n1, &lt;"First Name:", 0&gt;, pr1, b1, rb1, pre1</w:t>
      </w:r>
      <w:r>
        <w:br/>
      </w:r>
      <w:r>
        <w:rPr>
          <w:rStyle w:val="VerbatimChar"/>
        </w:rPr>
        <w:t xml:space="preserve">labelInfo p2, 0, 1, n2, &lt;"Last Name:", 0&gt;, pr2, b2, rb2, pre2</w:t>
      </w:r>
      <w:r>
        <w:br/>
      </w:r>
      <w:r>
        <w:rPr>
          <w:rStyle w:val="VerbatimChar"/>
        </w:rPr>
        <w:t xml:space="preserve">labelInfo p3, 0, 2, n3, &lt;"Age:", 0&gt;, pr3, b3, rb3, pre3</w:t>
      </w:r>
      <w:r>
        <w:br/>
      </w:r>
      <w:r>
        <w:rPr>
          <w:rStyle w:val="VerbatimChar"/>
        </w:rPr>
        <w:t xml:space="preserve">labelInfo p4, 0, 3, n4, &lt;"Phone:", 0&gt;, pr4, b4, rb4, pre4</w:t>
      </w:r>
      <w:r>
        <w:br/>
      </w:r>
      <w:r>
        <w:br/>
      </w:r>
      <w:r>
        <w:rPr>
          <w:rStyle w:val="VerbatimChar"/>
        </w:rPr>
        <w:t xml:space="preserve">.code</w:t>
      </w:r>
      <w:r>
        <w:br/>
      </w:r>
      <w:r>
        <w:rPr>
          <w:rStyle w:val="VerbatimChar"/>
        </w:rPr>
        <w:t xml:space="preserve">main PROC</w:t>
      </w:r>
      <w:r>
        <w:br/>
      </w:r>
      <w:r>
        <w:rPr>
          <w:rStyle w:val="VerbatimChar"/>
        </w:rPr>
        <w:t xml:space="preserve">    ; get console handles/ptrs</w:t>
      </w:r>
      <w:r>
        <w:br/>
      </w:r>
      <w:r>
        <w:rPr>
          <w:rStyle w:val="VerbatimChar"/>
        </w:rPr>
        <w:t xml:space="preserve">    INVOKE GetStdHandle, STD_INPUT_HANDLE</w:t>
      </w:r>
      <w:r>
        <w:br/>
      </w:r>
      <w:r>
        <w:rPr>
          <w:rStyle w:val="VerbatimChar"/>
        </w:rPr>
        <w:t xml:space="preserve">    mov inputConsole, eax</w:t>
      </w:r>
      <w:r>
        <w:br/>
      </w:r>
      <w:r>
        <w:br/>
      </w:r>
      <w:r>
        <w:rPr>
          <w:rStyle w:val="VerbatimChar"/>
        </w:rPr>
        <w:t xml:space="preserve">    INVOKE GetStdHandle, STD_OUTPUT_HANDLE</w:t>
      </w:r>
      <w:r>
        <w:br/>
      </w:r>
      <w:r>
        <w:rPr>
          <w:rStyle w:val="VerbatimChar"/>
        </w:rPr>
        <w:t xml:space="preserve">    mov outputConsole, eax</w:t>
      </w:r>
      <w:r>
        <w:br/>
      </w:r>
      <w:r>
        <w:br/>
      </w:r>
      <w:r>
        <w:rPr>
          <w:rStyle w:val="VerbatimChar"/>
        </w:rPr>
        <w:t xml:space="preserve">    ; writing out the messages</w:t>
      </w:r>
      <w:r>
        <w:br/>
      </w:r>
      <w:r>
        <w:rPr>
          <w:rStyle w:val="VerbatimChar"/>
        </w:rPr>
        <w:t xml:space="preserve">    writeAtXY p1, n1, &lt;sizeof n1&gt;</w:t>
      </w:r>
      <w:r>
        <w:br/>
      </w:r>
      <w:r>
        <w:rPr>
          <w:rStyle w:val="VerbatimChar"/>
        </w:rPr>
        <w:t xml:space="preserve">    writeAtXY p2, n2, &lt;sizeof n2&gt;</w:t>
      </w:r>
      <w:r>
        <w:br/>
      </w:r>
      <w:r>
        <w:rPr>
          <w:rStyle w:val="VerbatimChar"/>
        </w:rPr>
        <w:t xml:space="preserve">    writeAtXY p3, n3, &lt;sizeof n3&gt;</w:t>
      </w:r>
      <w:r>
        <w:br/>
      </w:r>
      <w:r>
        <w:rPr>
          <w:rStyle w:val="VerbatimChar"/>
        </w:rPr>
        <w:t xml:space="preserve">    writeAtXY p4, n4, &lt;sizeof n4&gt;</w:t>
      </w:r>
      <w:r>
        <w:br/>
      </w:r>
      <w:r>
        <w:br/>
      </w:r>
      <w:r>
        <w:rPr>
          <w:rStyle w:val="VerbatimChar"/>
        </w:rPr>
        <w:t xml:space="preserve">    ; read in data</w:t>
      </w:r>
      <w:r>
        <w:br/>
      </w:r>
      <w:r>
        <w:rPr>
          <w:rStyle w:val="VerbatimChar"/>
        </w:rPr>
        <w:t xml:space="preserve">    readAtXY pr1, b1, &lt;sizeof b1&gt;, rb1</w:t>
      </w:r>
      <w:r>
        <w:br/>
      </w:r>
      <w:r>
        <w:rPr>
          <w:rStyle w:val="VerbatimChar"/>
        </w:rPr>
        <w:t xml:space="preserve">    readAtXY pr2, b2, &lt;sizeof b2&gt;, rb2</w:t>
      </w:r>
      <w:r>
        <w:br/>
      </w:r>
      <w:r>
        <w:rPr>
          <w:rStyle w:val="VerbatimChar"/>
        </w:rPr>
        <w:t xml:space="preserve">    readAtXY pr3, b3, &lt;sizeof b3&gt;, rb3</w:t>
      </w:r>
      <w:r>
        <w:br/>
      </w:r>
      <w:r>
        <w:rPr>
          <w:rStyle w:val="VerbatimChar"/>
        </w:rPr>
        <w:t xml:space="preserve">    readAtXY pr4, b4, &lt;sizeof b4&gt;, rb4</w:t>
      </w:r>
      <w:r>
        <w:br/>
      </w:r>
      <w:r>
        <w:br/>
      </w:r>
      <w:r>
        <w:rPr>
          <w:rStyle w:val="VerbatimChar"/>
        </w:rPr>
        <w:t xml:space="preserve">    ; write it out</w:t>
      </w:r>
      <w:r>
        <w:br/>
      </w:r>
      <w:r>
        <w:rPr>
          <w:rStyle w:val="VerbatimChar"/>
        </w:rPr>
        <w:t xml:space="preserve">    writeAtXY pre1, b1, rb1</w:t>
      </w:r>
      <w:r>
        <w:br/>
      </w:r>
      <w:r>
        <w:rPr>
          <w:rStyle w:val="VerbatimChar"/>
        </w:rPr>
        <w:t xml:space="preserve">    writeAtXY pre2, b2, rb2</w:t>
      </w:r>
      <w:r>
        <w:br/>
      </w:r>
      <w:r>
        <w:rPr>
          <w:rStyle w:val="VerbatimChar"/>
        </w:rPr>
        <w:t xml:space="preserve">    writeAtXY pre3, b3, rb3</w:t>
      </w:r>
      <w:r>
        <w:br/>
      </w:r>
      <w:r>
        <w:rPr>
          <w:rStyle w:val="VerbatimChar"/>
        </w:rPr>
        <w:t xml:space="preserve">    writeAtXY pre4, b4, rb4</w:t>
      </w:r>
      <w:r>
        <w:br/>
      </w:r>
      <w:r>
        <w:br/>
      </w:r>
      <w:r>
        <w:rPr>
          <w:rStyle w:val="VerbatimChar"/>
        </w:rPr>
        <w:t xml:space="preserve">    exit</w:t>
      </w:r>
      <w:r>
        <w:br/>
      </w:r>
      <w:r>
        <w:rPr>
          <w:rStyle w:val="VerbatimChar"/>
        </w:rPr>
        <w:t xml:space="preserve">main ENDP</w:t>
      </w:r>
      <w:r>
        <w:br/>
      </w:r>
      <w:r>
        <w:br/>
      </w:r>
      <w:r>
        <w:rPr>
          <w:rStyle w:val="VerbatimChar"/>
        </w:rPr>
        <w:t xml:space="preserve">END main</w:t>
      </w:r>
    </w:p>
    <w:p>
      <w:pPr>
        <w:pStyle w:val="FirstParagraph"/>
      </w:pPr>
      <w:r>
        <w:drawing>
          <wp:inline>
            <wp:extent cx="5334000" cy="323197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ssets/part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1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2022-04-13T15:49:43Z</dcterms:created>
  <dcterms:modified xsi:type="dcterms:W3CDTF">2022-04-13T15:49:43Z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