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5" w:rsidRDefault="000F63B5" w:rsidP="00BB5021">
      <w:pPr>
        <w:jc w:val="center"/>
        <w:rPr>
          <w:rFonts w:ascii="BlairMdITC TT-Medium" w:hAnsi="BlairMdITC TT-Medium"/>
          <w:b/>
          <w:color w:val="940026"/>
          <w:sz w:val="32"/>
          <w:lang w:val="de-DE"/>
        </w:rPr>
      </w:pPr>
    </w:p>
    <w:p w:rsidR="00BB33C4" w:rsidRPr="00BB33C4" w:rsidRDefault="00BB33C4" w:rsidP="00BB33C4">
      <w:pPr>
        <w:jc w:val="center"/>
        <w:rPr>
          <w:b/>
          <w:i/>
          <w:color w:val="C00000"/>
          <w:sz w:val="96"/>
          <w:lang w:val="de-DE"/>
        </w:rPr>
      </w:pPr>
      <w:r w:rsidRPr="00BB33C4">
        <w:rPr>
          <w:rFonts w:ascii="Lucida Sans" w:hAnsi="Lucida Sans"/>
          <w:b/>
          <w:i/>
          <w:color w:val="C00000"/>
          <w:sz w:val="40"/>
          <w:szCs w:val="20"/>
          <w:shd w:val="clear" w:color="auto" w:fill="FFFFFF"/>
          <w:lang w:val="de-DE"/>
        </w:rPr>
        <w:t>Vielleicht ist es Zeit, mal etwas Neues auszuprobieren</w:t>
      </w:r>
      <w:r>
        <w:rPr>
          <w:rFonts w:ascii="Lucida Sans" w:hAnsi="Lucida Sans"/>
          <w:b/>
          <w:i/>
          <w:color w:val="C00000"/>
          <w:sz w:val="40"/>
          <w:szCs w:val="20"/>
          <w:shd w:val="clear" w:color="auto" w:fill="FFFFFF"/>
          <w:lang w:val="de-DE"/>
        </w:rPr>
        <w:t>..</w:t>
      </w:r>
      <w:r w:rsidRPr="00BB33C4">
        <w:rPr>
          <w:rFonts w:ascii="Lucida Sans" w:hAnsi="Lucida Sans"/>
          <w:b/>
          <w:i/>
          <w:color w:val="C00000"/>
          <w:sz w:val="40"/>
          <w:szCs w:val="20"/>
          <w:shd w:val="clear" w:color="auto" w:fill="FFFFFF"/>
          <w:lang w:val="de-DE"/>
        </w:rPr>
        <w:t>.</w:t>
      </w:r>
    </w:p>
    <w:p w:rsidR="00BB33C4" w:rsidRDefault="00BB33C4" w:rsidP="00BB5021">
      <w:pPr>
        <w:rPr>
          <w:lang w:val="de-DE"/>
        </w:rPr>
      </w:pPr>
    </w:p>
    <w:p w:rsidR="00ED70A3" w:rsidRDefault="00ED70A3" w:rsidP="00BB5021">
      <w:pPr>
        <w:rPr>
          <w:lang w:val="de-DE"/>
        </w:rPr>
      </w:pPr>
    </w:p>
    <w:p w:rsidR="00ED70A3" w:rsidRDefault="00ED70A3" w:rsidP="00BB5021">
      <w:pPr>
        <w:rPr>
          <w:lang w:val="de-DE"/>
        </w:rPr>
      </w:pPr>
      <w:r>
        <w:rPr>
          <w:rFonts w:ascii="Bodoni MT" w:hAnsi="Bodoni MT" w:cs="Dax-MediumItalic"/>
          <w:b/>
          <w:iCs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77696" behindDoc="1" locked="0" layoutInCell="1" allowOverlap="1" wp14:anchorId="1CE5AD3C" wp14:editId="32339CEE">
            <wp:simplePos x="0" y="0"/>
            <wp:positionH relativeFrom="column">
              <wp:posOffset>-743585</wp:posOffset>
            </wp:positionH>
            <wp:positionV relativeFrom="paragraph">
              <wp:posOffset>114935</wp:posOffset>
            </wp:positionV>
            <wp:extent cx="504825" cy="1835785"/>
            <wp:effectExtent l="0" t="0" r="9525" b="0"/>
            <wp:wrapThrough wrapText="bothSides">
              <wp:wrapPolygon edited="0">
                <wp:start x="0" y="0"/>
                <wp:lineTo x="0" y="21294"/>
                <wp:lineTo x="21192" y="21294"/>
                <wp:lineTo x="21192" y="0"/>
                <wp:lineTo x="0" y="0"/>
              </wp:wrapPolygon>
            </wp:wrapThrough>
            <wp:docPr id="3" name="Grafik 3" descr="http://res.cloudinary.com/ratebeer/image/upload/w_250,c_limit,q_85,d_beer_def.gif/beer_134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.cloudinary.com/ratebeer/image/upload/w_250,c_limit,q_85,d_beer_def.gif/beer_134445.jp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29BC" w:rsidRDefault="007929BC" w:rsidP="00BB5021">
      <w:pPr>
        <w:rPr>
          <w:lang w:val="de-DE"/>
        </w:rPr>
      </w:pPr>
    </w:p>
    <w:p w:rsidR="00BB5021" w:rsidRPr="00BB5021" w:rsidRDefault="003848BE" w:rsidP="00BB5021">
      <w:pPr>
        <w:rPr>
          <w:lang w:val="de-DE"/>
        </w:rPr>
      </w:pPr>
      <w:r>
        <w:rPr>
          <w:rFonts w:ascii="Bodoni MT" w:hAnsi="Bodoni MT"/>
          <w:b/>
          <w:iCs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85888" behindDoc="1" locked="0" layoutInCell="1" allowOverlap="1" wp14:anchorId="4321099D" wp14:editId="657A9AEF">
            <wp:simplePos x="0" y="0"/>
            <wp:positionH relativeFrom="column">
              <wp:posOffset>3688080</wp:posOffset>
            </wp:positionH>
            <wp:positionV relativeFrom="paragraph">
              <wp:posOffset>33020</wp:posOffset>
            </wp:positionV>
            <wp:extent cx="756000" cy="432000"/>
            <wp:effectExtent l="0" t="0" r="0" b="0"/>
            <wp:wrapNone/>
            <wp:docPr id="11" name="Grafik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g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0A3" w:rsidRPr="00DB7C8E" w:rsidRDefault="00ED70A3" w:rsidP="00DB7C8E">
      <w:pPr>
        <w:ind w:firstLine="567"/>
        <w:rPr>
          <w:rFonts w:ascii="Bodoni MT" w:hAnsi="Bodoni MT"/>
          <w:b/>
          <w:iCs/>
          <w:sz w:val="22"/>
          <w:szCs w:val="22"/>
          <w:bdr w:val="single" w:sz="4" w:space="0" w:color="auto"/>
          <w:lang w:val="de-DE"/>
        </w:rPr>
      </w:pPr>
      <w:r w:rsidRPr="00C3248F">
        <w:rPr>
          <w:rFonts w:ascii="Bodoni MT" w:hAnsi="Bodoni MT" w:cs="Dax-MediumItalic"/>
          <w:b/>
          <w:iCs/>
          <w:noProof/>
          <w:sz w:val="22"/>
          <w:szCs w:val="22"/>
          <w:lang w:val="de-DE" w:eastAsia="de-DE"/>
        </w:rPr>
        <w:t xml:space="preserve">CAULIER EXTRA </w:t>
      </w:r>
      <w:r w:rsidRPr="00376BB1">
        <w:rPr>
          <w:rFonts w:ascii="Bodoni MT" w:hAnsi="Bodoni MT" w:cs="Dax-MediumItalic"/>
          <w:b/>
          <w:iCs/>
          <w:sz w:val="22"/>
          <w:szCs w:val="22"/>
          <w:lang w:val="de-DE"/>
        </w:rPr>
        <w:t>(33cl / 4,3%)</w:t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DB7C8E">
        <w:rPr>
          <w:rFonts w:ascii="Bodoni MT" w:hAnsi="Bodoni MT"/>
          <w:b/>
          <w:iCs/>
          <w:color w:val="000000"/>
          <w:sz w:val="22"/>
          <w:szCs w:val="22"/>
          <w:bdr w:val="single" w:sz="4" w:space="0" w:color="auto"/>
          <w:lang w:val="de-DE"/>
        </w:rPr>
        <w:t xml:space="preserve">          </w:t>
      </w:r>
      <w:r w:rsidR="006E3B47">
        <w:rPr>
          <w:rFonts w:ascii="Bodoni MT" w:hAnsi="Bodoni MT"/>
          <w:b/>
          <w:iCs/>
          <w:color w:val="000000"/>
          <w:sz w:val="22"/>
          <w:szCs w:val="22"/>
          <w:bdr w:val="single" w:sz="4" w:space="0" w:color="auto"/>
          <w:lang w:val="de-DE"/>
        </w:rPr>
        <w:t xml:space="preserve"> </w:t>
      </w:r>
    </w:p>
    <w:p w:rsidR="00ED70A3" w:rsidRPr="00F932F8" w:rsidRDefault="00ED70A3" w:rsidP="00ED70A3">
      <w:pPr>
        <w:ind w:left="567"/>
        <w:rPr>
          <w:rFonts w:ascii="Bodoni MT" w:hAnsi="Bodoni MT" w:cs="Dax-MediumItalic"/>
          <w:i/>
          <w:iCs/>
          <w:sz w:val="22"/>
          <w:szCs w:val="22"/>
          <w:lang w:val="fr-FR"/>
        </w:rPr>
      </w:pPr>
      <w:proofErr w:type="spellStart"/>
      <w:r w:rsidRPr="00376BB1">
        <w:rPr>
          <w:rFonts w:ascii="Bodoni MT" w:hAnsi="Bodoni MT" w:cs="Dax-MediumItalic"/>
          <w:i/>
          <w:iCs/>
          <w:sz w:val="22"/>
          <w:szCs w:val="22"/>
          <w:lang w:val="fr-FR"/>
        </w:rPr>
        <w:t>Ghislenghien</w:t>
      </w:r>
      <w:proofErr w:type="spellEnd"/>
      <w:r>
        <w:rPr>
          <w:rFonts w:ascii="Bodoni MT" w:hAnsi="Bodoni MT" w:cs="Dax-MediumItalic"/>
          <w:i/>
          <w:iCs/>
          <w:sz w:val="22"/>
          <w:szCs w:val="22"/>
          <w:lang w:val="fr-FR"/>
        </w:rPr>
        <w:t xml:space="preserve">, </w:t>
      </w:r>
      <w:proofErr w:type="spellStart"/>
      <w:r w:rsidRPr="00376BB1">
        <w:rPr>
          <w:rFonts w:ascii="Bodoni MT" w:hAnsi="Bodoni MT" w:cs="Dax-MediumItalic"/>
          <w:i/>
          <w:iCs/>
          <w:sz w:val="22"/>
          <w:szCs w:val="22"/>
          <w:lang w:val="fr-FR"/>
        </w:rPr>
        <w:t>Belg</w:t>
      </w:r>
      <w:r>
        <w:rPr>
          <w:rFonts w:ascii="Bodoni MT" w:hAnsi="Bodoni MT" w:cs="Dax-MediumItalic"/>
          <w:i/>
          <w:iCs/>
          <w:sz w:val="22"/>
          <w:szCs w:val="22"/>
          <w:lang w:val="fr-FR"/>
        </w:rPr>
        <w:t>i</w:t>
      </w:r>
      <w:r w:rsidRPr="00376BB1">
        <w:rPr>
          <w:rFonts w:ascii="Bodoni MT" w:hAnsi="Bodoni MT" w:cs="Dax-MediumItalic"/>
          <w:i/>
          <w:iCs/>
          <w:sz w:val="22"/>
          <w:szCs w:val="22"/>
          <w:lang w:val="fr-FR"/>
        </w:rPr>
        <w:t>e</w:t>
      </w:r>
      <w:r>
        <w:rPr>
          <w:rFonts w:ascii="Bodoni MT" w:hAnsi="Bodoni MT" w:cs="Dax-MediumItalic"/>
          <w:i/>
          <w:iCs/>
          <w:sz w:val="22"/>
          <w:szCs w:val="22"/>
          <w:lang w:val="fr-FR"/>
        </w:rPr>
        <w:t>n</w:t>
      </w:r>
      <w:proofErr w:type="spellEnd"/>
    </w:p>
    <w:p w:rsidR="00ED70A3" w:rsidRPr="00376BB1" w:rsidRDefault="00ED70A3" w:rsidP="00ED70A3">
      <w:pPr>
        <w:ind w:left="567"/>
        <w:rPr>
          <w:rFonts w:ascii="Bodoni MT" w:hAnsi="Bodoni MT" w:cs="Dax-MediumItalic"/>
          <w:iCs/>
          <w:sz w:val="22"/>
          <w:szCs w:val="22"/>
          <w:lang w:val="de-DE"/>
        </w:rPr>
      </w:pPr>
    </w:p>
    <w:p w:rsidR="006E3B47" w:rsidRDefault="00ED70A3" w:rsidP="00ED70A3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 w:rsidRPr="00045241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Leichtes Bier ohne Zucker mit reichen Aromen von Zitrus. </w:t>
      </w:r>
    </w:p>
    <w:p w:rsidR="00ED70A3" w:rsidRDefault="006E3B47" w:rsidP="00ED70A3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 w:rsidRPr="006E3B47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de-DE"/>
        </w:rPr>
        <w:t>F</w:t>
      </w:r>
      <w:r w:rsidR="00783DE7" w:rsidRPr="006E3B47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de-DE"/>
        </w:rPr>
        <w:t>ür Diabetiker und Zöliakie-Betroffene geeignet</w:t>
      </w:r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.</w:t>
      </w:r>
    </w:p>
    <w:p w:rsidR="00ED70A3" w:rsidRDefault="00ED70A3" w:rsidP="00ED70A3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</w:p>
    <w:p w:rsidR="00410F26" w:rsidRPr="00045241" w:rsidRDefault="00410F26" w:rsidP="00ED70A3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Dank seiner niedrigen </w:t>
      </w:r>
      <w:proofErr w:type="spellStart"/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glykämischen</w:t>
      </w:r>
      <w:proofErr w:type="spellEnd"/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 Last und wenigen Kalorien ist </w:t>
      </w:r>
      <w:proofErr w:type="spellStart"/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Caulier</w:t>
      </w:r>
      <w:proofErr w:type="spellEnd"/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 Extra das ideale alkoholische Getränk für ein </w:t>
      </w:r>
      <w:r w:rsidR="00872440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gutes Gewissen für diejenigen, die Diät halten oder ihren Blutzuckerspiegel niedrig halten müssen – allen anderen schaden die positiven Effekte auch nicht!</w:t>
      </w:r>
    </w:p>
    <w:p w:rsidR="00ED70A3" w:rsidRPr="006E3B47" w:rsidRDefault="00ED70A3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</w:p>
    <w:p w:rsidR="00ED70A3" w:rsidRPr="006E3B47" w:rsidRDefault="00ED70A3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</w:p>
    <w:p w:rsidR="00ED70A3" w:rsidRPr="006E3B47" w:rsidRDefault="00387596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  <w:r w:rsidRPr="006E3B47">
        <w:rPr>
          <w:rFonts w:ascii="Bodoni MT" w:hAnsi="Bodoni MT"/>
          <w:bCs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78720" behindDoc="1" locked="0" layoutInCell="1" allowOverlap="1" wp14:anchorId="645C7558" wp14:editId="4A0E9034">
            <wp:simplePos x="0" y="0"/>
            <wp:positionH relativeFrom="column">
              <wp:posOffset>-725170</wp:posOffset>
            </wp:positionH>
            <wp:positionV relativeFrom="paragraph">
              <wp:posOffset>50800</wp:posOffset>
            </wp:positionV>
            <wp:extent cx="490855" cy="1835785"/>
            <wp:effectExtent l="0" t="0" r="0" b="0"/>
            <wp:wrapThrough wrapText="bothSides">
              <wp:wrapPolygon edited="0">
                <wp:start x="5868" y="0"/>
                <wp:lineTo x="4191" y="672"/>
                <wp:lineTo x="3353" y="3586"/>
                <wp:lineTo x="0" y="9638"/>
                <wp:lineTo x="0" y="21294"/>
                <wp:lineTo x="4191" y="21294"/>
                <wp:lineTo x="15928" y="21294"/>
                <wp:lineTo x="20957" y="21294"/>
                <wp:lineTo x="20957" y="10086"/>
                <wp:lineTo x="15928" y="448"/>
                <wp:lineTo x="15089" y="0"/>
                <wp:lineTo x="5868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b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0A3" w:rsidRDefault="00ED70A3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</w:p>
    <w:p w:rsidR="00387596" w:rsidRPr="006E3B47" w:rsidRDefault="00387596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</w:p>
    <w:p w:rsidR="00ED70A3" w:rsidRPr="006E3B47" w:rsidRDefault="003848BE" w:rsidP="00DD34EE">
      <w:pPr>
        <w:ind w:left="567"/>
        <w:rPr>
          <w:rFonts w:ascii="Bodoni MT" w:hAnsi="Bodoni MT"/>
          <w:bCs/>
          <w:sz w:val="22"/>
          <w:szCs w:val="22"/>
          <w:lang w:val="de-DE"/>
        </w:rPr>
      </w:pPr>
      <w:r>
        <w:rPr>
          <w:rFonts w:ascii="Bodoni MT" w:hAnsi="Bodoni MT"/>
          <w:b/>
          <w:iCs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87936" behindDoc="1" locked="0" layoutInCell="1" allowOverlap="1" wp14:anchorId="002B0FAA" wp14:editId="0F04AD80">
            <wp:simplePos x="0" y="0"/>
            <wp:positionH relativeFrom="column">
              <wp:posOffset>3672840</wp:posOffset>
            </wp:positionH>
            <wp:positionV relativeFrom="paragraph">
              <wp:posOffset>15875</wp:posOffset>
            </wp:positionV>
            <wp:extent cx="755650" cy="431800"/>
            <wp:effectExtent l="0" t="0" r="0" b="0"/>
            <wp:wrapNone/>
            <wp:docPr id="12" name="Grafik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gi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C8E" w:rsidRPr="00DB7C8E" w:rsidRDefault="009900A1" w:rsidP="00DB7C8E">
      <w:pPr>
        <w:ind w:firstLine="567"/>
        <w:rPr>
          <w:rFonts w:ascii="Bodoni MT" w:hAnsi="Bodoni MT"/>
          <w:b/>
          <w:iCs/>
          <w:sz w:val="22"/>
          <w:szCs w:val="22"/>
          <w:bdr w:val="single" w:sz="4" w:space="0" w:color="auto"/>
          <w:lang w:val="de-DE"/>
        </w:rPr>
      </w:pPr>
      <w:r>
        <w:rPr>
          <w:rFonts w:ascii="Bodoni MT" w:hAnsi="Bodoni MT"/>
          <w:b/>
          <w:bCs/>
          <w:sz w:val="22"/>
          <w:szCs w:val="22"/>
          <w:lang w:val="de-DE"/>
        </w:rPr>
        <w:t>AVERBODE</w:t>
      </w:r>
      <w:r w:rsidR="00DD34EE">
        <w:rPr>
          <w:rFonts w:ascii="Bodoni MT" w:hAnsi="Bodoni MT"/>
          <w:b/>
          <w:bCs/>
          <w:sz w:val="22"/>
          <w:szCs w:val="22"/>
          <w:lang w:val="de-DE"/>
        </w:rPr>
        <w:t xml:space="preserve"> </w:t>
      </w:r>
      <w:r w:rsidR="00DD34EE" w:rsidRPr="00BB33C4">
        <w:rPr>
          <w:rFonts w:ascii="Bodoni MT" w:hAnsi="Bodoni MT"/>
          <w:b/>
          <w:bCs/>
          <w:sz w:val="22"/>
          <w:szCs w:val="22"/>
          <w:lang w:val="de-DE"/>
        </w:rPr>
        <w:t>ABTEIBIER</w:t>
      </w:r>
      <w:r w:rsidR="00DD34EE">
        <w:rPr>
          <w:rFonts w:ascii="Bodoni MT" w:hAnsi="Bodoni MT"/>
          <w:b/>
          <w:sz w:val="22"/>
          <w:szCs w:val="22"/>
          <w:lang w:val="de-DE"/>
        </w:rPr>
        <w:t xml:space="preserve"> </w:t>
      </w:r>
      <w:r>
        <w:rPr>
          <w:rFonts w:ascii="Bodoni MT" w:hAnsi="Bodoni MT"/>
          <w:b/>
          <w:sz w:val="22"/>
          <w:szCs w:val="22"/>
          <w:lang w:val="de-DE"/>
        </w:rPr>
        <w:t>(33</w:t>
      </w:r>
      <w:r w:rsidR="00BB5021" w:rsidRPr="00BB5021">
        <w:rPr>
          <w:rFonts w:ascii="Bodoni MT" w:hAnsi="Bodoni MT"/>
          <w:b/>
          <w:sz w:val="22"/>
          <w:szCs w:val="22"/>
          <w:lang w:val="de-DE"/>
        </w:rPr>
        <w:t xml:space="preserve">cl / </w:t>
      </w:r>
      <w:r>
        <w:rPr>
          <w:rFonts w:ascii="Bodoni MT" w:hAnsi="Bodoni MT"/>
          <w:b/>
          <w:sz w:val="22"/>
          <w:szCs w:val="22"/>
          <w:lang w:val="de-DE"/>
        </w:rPr>
        <w:t>7</w:t>
      </w:r>
      <w:r w:rsidR="00BB5021" w:rsidRPr="00BB5021">
        <w:rPr>
          <w:rFonts w:ascii="Bodoni MT" w:hAnsi="Bodoni MT"/>
          <w:b/>
          <w:sz w:val="22"/>
          <w:szCs w:val="22"/>
          <w:lang w:val="de-DE"/>
        </w:rPr>
        <w:t>,</w:t>
      </w:r>
      <w:r>
        <w:rPr>
          <w:rFonts w:ascii="Bodoni MT" w:hAnsi="Bodoni MT"/>
          <w:b/>
          <w:sz w:val="22"/>
          <w:szCs w:val="22"/>
          <w:lang w:val="de-DE"/>
        </w:rPr>
        <w:t>5</w:t>
      </w:r>
      <w:r w:rsidR="00BB5021" w:rsidRPr="00BB5021">
        <w:rPr>
          <w:rFonts w:ascii="Bodoni MT" w:hAnsi="Bodoni MT"/>
          <w:b/>
          <w:sz w:val="22"/>
          <w:szCs w:val="22"/>
          <w:lang w:val="de-DE"/>
        </w:rPr>
        <w:t>%)</w:t>
      </w:r>
      <w:r w:rsidR="006E3B47" w:rsidRPr="006E3B47">
        <w:rPr>
          <w:rFonts w:ascii="Bodoni MT" w:hAnsi="Bodoni MT"/>
          <w:b/>
          <w:iCs/>
          <w:color w:val="000000"/>
          <w:sz w:val="22"/>
          <w:szCs w:val="22"/>
          <w:lang w:val="de-DE"/>
        </w:rPr>
        <w:t xml:space="preserve"> </w:t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DB7C8E">
        <w:rPr>
          <w:rFonts w:ascii="Bodoni MT" w:hAnsi="Bodoni MT"/>
          <w:b/>
          <w:iCs/>
          <w:color w:val="000000"/>
          <w:sz w:val="22"/>
          <w:szCs w:val="22"/>
          <w:bdr w:val="single" w:sz="4" w:space="0" w:color="auto"/>
          <w:lang w:val="de-DE"/>
        </w:rPr>
        <w:t xml:space="preserve"> </w:t>
      </w:r>
    </w:p>
    <w:p w:rsidR="00BB5021" w:rsidRDefault="00A97081" w:rsidP="006E3B47">
      <w:pPr>
        <w:ind w:left="567"/>
        <w:rPr>
          <w:rFonts w:ascii="Bodoni MT" w:hAnsi="Bodoni MT"/>
          <w:i/>
          <w:color w:val="000000"/>
          <w:sz w:val="22"/>
          <w:szCs w:val="22"/>
          <w:lang w:val="de-DE"/>
        </w:rPr>
      </w:pPr>
      <w:proofErr w:type="spellStart"/>
      <w:r>
        <w:rPr>
          <w:rFonts w:ascii="Bodoni MT" w:hAnsi="Bodoni MT"/>
          <w:bCs/>
          <w:i/>
          <w:color w:val="000000"/>
          <w:sz w:val="22"/>
          <w:szCs w:val="22"/>
          <w:lang w:val="de-DE"/>
        </w:rPr>
        <w:t>Averbode</w:t>
      </w:r>
      <w:proofErr w:type="spellEnd"/>
      <w:r w:rsidR="00BB5021" w:rsidRPr="00BB5021">
        <w:rPr>
          <w:rFonts w:ascii="Bodoni MT" w:hAnsi="Bodoni MT"/>
          <w:i/>
          <w:color w:val="000000"/>
          <w:sz w:val="22"/>
          <w:szCs w:val="22"/>
          <w:lang w:val="de-DE"/>
        </w:rPr>
        <w:t xml:space="preserve">, </w:t>
      </w:r>
      <w:r w:rsidR="002E5355">
        <w:rPr>
          <w:rFonts w:ascii="Bodoni MT" w:hAnsi="Bodoni MT"/>
          <w:i/>
          <w:color w:val="000000"/>
          <w:sz w:val="22"/>
          <w:szCs w:val="22"/>
          <w:lang w:val="de-DE"/>
        </w:rPr>
        <w:t>Belgien</w:t>
      </w:r>
    </w:p>
    <w:p w:rsidR="006E3B47" w:rsidRPr="006E3B47" w:rsidRDefault="006E3B47" w:rsidP="006E3B47">
      <w:pPr>
        <w:ind w:left="567"/>
        <w:rPr>
          <w:rFonts w:ascii="Bodoni MT" w:hAnsi="Bodoni MT"/>
          <w:i/>
          <w:color w:val="000000"/>
          <w:sz w:val="22"/>
          <w:szCs w:val="22"/>
          <w:lang w:val="de-DE"/>
        </w:rPr>
      </w:pPr>
    </w:p>
    <w:p w:rsidR="00BB5021" w:rsidRDefault="00B653A3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Sehr prickelndes S</w:t>
      </w:r>
      <w:r w:rsidR="009D1A56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trong Ale mit Noten von Zitrusfrüchten und Heu. Schöne Harmonie von Malzsüsse und Bitterkeit vom Hopfen eingebunden in</w:t>
      </w:r>
      <w:r w:rsidR="003B7D11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 ungeahnter Frische. Im Abhang sind Säure und Hefe</w:t>
      </w:r>
      <w:r w:rsidR="00872440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 xml:space="preserve"> </w:t>
      </w:r>
      <w:r w:rsidR="003B7D11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betont</w:t>
      </w:r>
      <w:r w:rsidR="00BB5021" w:rsidRPr="00BB5021"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  <w:t>.</w:t>
      </w:r>
    </w:p>
    <w:p w:rsidR="00810A31" w:rsidRDefault="00810A31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</w:p>
    <w:p w:rsidR="00ED70A3" w:rsidRPr="00410F26" w:rsidRDefault="00ED70A3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CH"/>
        </w:rPr>
      </w:pPr>
    </w:p>
    <w:p w:rsidR="00ED70A3" w:rsidRPr="00410F26" w:rsidRDefault="00ED70A3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CH"/>
        </w:rPr>
      </w:pPr>
    </w:p>
    <w:p w:rsidR="00387596" w:rsidRPr="00410F26" w:rsidRDefault="00387596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CH"/>
        </w:rPr>
      </w:pPr>
    </w:p>
    <w:p w:rsidR="008F4F11" w:rsidRPr="00410F26" w:rsidRDefault="004E7B94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CH"/>
        </w:rPr>
      </w:pPr>
      <w:r>
        <w:rPr>
          <w:rFonts w:ascii="Bodoni MT" w:hAnsi="Bodoni MT" w:cs="Tahoma"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74624" behindDoc="1" locked="0" layoutInCell="1" allowOverlap="1" wp14:anchorId="00BFB374" wp14:editId="555407EF">
            <wp:simplePos x="0" y="0"/>
            <wp:positionH relativeFrom="column">
              <wp:posOffset>-1483995</wp:posOffset>
            </wp:positionH>
            <wp:positionV relativeFrom="paragraph">
              <wp:posOffset>70485</wp:posOffset>
            </wp:positionV>
            <wp:extent cx="1907540" cy="190754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F11" w:rsidRPr="00410F26" w:rsidRDefault="00CC23AC" w:rsidP="00BB502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CH"/>
        </w:rPr>
      </w:pPr>
      <w:r>
        <w:rPr>
          <w:rFonts w:ascii="Bodoni MT" w:hAnsi="Bodoni MT"/>
          <w:b/>
          <w:iCs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84864" behindDoc="1" locked="0" layoutInCell="1" allowOverlap="1" wp14:anchorId="472F267A" wp14:editId="76E40297">
            <wp:simplePos x="0" y="0"/>
            <wp:positionH relativeFrom="column">
              <wp:posOffset>3657600</wp:posOffset>
            </wp:positionH>
            <wp:positionV relativeFrom="paragraph">
              <wp:posOffset>26035</wp:posOffset>
            </wp:positionV>
            <wp:extent cx="756920" cy="43180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xico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F11" w:rsidRPr="00DB7C8E" w:rsidRDefault="006A328F" w:rsidP="00DB7C8E">
      <w:pPr>
        <w:ind w:firstLine="567"/>
        <w:rPr>
          <w:rFonts w:ascii="Bodoni MT" w:hAnsi="Bodoni MT"/>
          <w:b/>
          <w:iCs/>
          <w:sz w:val="22"/>
          <w:szCs w:val="22"/>
          <w:bdr w:val="single" w:sz="4" w:space="0" w:color="auto"/>
          <w:lang w:val="de-DE"/>
        </w:rPr>
      </w:pPr>
      <w:r w:rsidRPr="007F2AD4">
        <w:rPr>
          <w:rFonts w:ascii="Bodoni MT" w:hAnsi="Bodoni MT"/>
          <w:b/>
          <w:color w:val="000000"/>
          <w:sz w:val="22"/>
          <w:szCs w:val="22"/>
          <w:lang w:val="de-DE"/>
        </w:rPr>
        <w:t>SOL</w:t>
      </w:r>
      <w:r w:rsidR="0088562E" w:rsidRPr="007F2AD4">
        <w:rPr>
          <w:rFonts w:ascii="Bodoni MT" w:hAnsi="Bodoni MT"/>
          <w:b/>
          <w:color w:val="000000"/>
          <w:sz w:val="22"/>
          <w:szCs w:val="22"/>
          <w:lang w:val="de-DE"/>
        </w:rPr>
        <w:t xml:space="preserve"> </w:t>
      </w:r>
      <w:r w:rsidR="00335E95">
        <w:rPr>
          <w:rFonts w:ascii="Bodoni MT" w:hAnsi="Bodoni MT"/>
          <w:b/>
          <w:color w:val="000000"/>
          <w:sz w:val="22"/>
          <w:szCs w:val="22"/>
          <w:lang w:val="de-DE"/>
        </w:rPr>
        <w:t>(33</w:t>
      </w:r>
      <w:r w:rsidR="0088562E" w:rsidRPr="007F2AD4">
        <w:rPr>
          <w:rFonts w:ascii="Bodoni MT" w:hAnsi="Bodoni MT"/>
          <w:b/>
          <w:color w:val="000000"/>
          <w:sz w:val="22"/>
          <w:szCs w:val="22"/>
          <w:lang w:val="de-DE"/>
        </w:rPr>
        <w:t>cl / 4,</w:t>
      </w:r>
      <w:r w:rsidR="00335E95">
        <w:rPr>
          <w:rFonts w:ascii="Bodoni MT" w:hAnsi="Bodoni MT"/>
          <w:b/>
          <w:color w:val="000000"/>
          <w:sz w:val="22"/>
          <w:szCs w:val="22"/>
          <w:lang w:val="de-DE"/>
        </w:rPr>
        <w:t>5</w:t>
      </w:r>
      <w:r w:rsidR="0088562E" w:rsidRPr="007F2AD4">
        <w:rPr>
          <w:rFonts w:ascii="Bodoni MT" w:hAnsi="Bodoni MT"/>
          <w:b/>
          <w:color w:val="000000"/>
          <w:sz w:val="22"/>
          <w:szCs w:val="22"/>
          <w:lang w:val="de-DE"/>
        </w:rPr>
        <w:t>%)</w:t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DB7C8E">
        <w:rPr>
          <w:rFonts w:ascii="Bodoni MT" w:hAnsi="Bodoni MT"/>
          <w:b/>
          <w:iCs/>
          <w:color w:val="000000"/>
          <w:sz w:val="22"/>
          <w:szCs w:val="22"/>
          <w:bdr w:val="single" w:sz="4" w:space="0" w:color="auto"/>
          <w:lang w:val="de-DE"/>
        </w:rPr>
        <w:t xml:space="preserve"> </w:t>
      </w:r>
    </w:p>
    <w:p w:rsidR="008F4F11" w:rsidRPr="0039726F" w:rsidRDefault="00872440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 w:rsidRPr="00872440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fr-FR"/>
        </w:rPr>
        <w:t>Veracruz-</w:t>
      </w:r>
      <w:proofErr w:type="spellStart"/>
      <w:r w:rsidRPr="00872440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fr-FR"/>
        </w:rPr>
        <w:t>Llave</w:t>
      </w:r>
      <w:proofErr w:type="spellEnd"/>
      <w:r w:rsidRPr="00872440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fr-FR"/>
        </w:rPr>
        <w:t>,</w:t>
      </w:r>
      <w:r w:rsidR="0068176F" w:rsidRPr="0068176F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6A328F">
        <w:rPr>
          <w:rFonts w:ascii="Bodoni MT" w:hAnsi="Bodoni MT" w:cs="Tahoma"/>
          <w:i/>
          <w:color w:val="000000"/>
          <w:sz w:val="22"/>
          <w:szCs w:val="22"/>
          <w:shd w:val="clear" w:color="auto" w:fill="FFFFFF"/>
          <w:lang w:val="fr-FR"/>
        </w:rPr>
        <w:t>Mexiko</w:t>
      </w:r>
      <w:proofErr w:type="spellEnd"/>
    </w:p>
    <w:p w:rsidR="008F4F11" w:rsidRPr="0039726F" w:rsidRDefault="008F4F11" w:rsidP="008F4F11">
      <w:pPr>
        <w:ind w:left="567"/>
        <w:rPr>
          <w:rFonts w:ascii="Bodoni MT" w:hAnsi="Bodoni MT" w:cs="Tahoma"/>
          <w:b/>
          <w:iCs/>
          <w:color w:val="000000"/>
          <w:sz w:val="22"/>
          <w:szCs w:val="22"/>
          <w:shd w:val="clear" w:color="auto" w:fill="FFFFFF"/>
          <w:lang w:val="de-DE"/>
        </w:rPr>
      </w:pPr>
    </w:p>
    <w:p w:rsidR="006E7958" w:rsidRDefault="00162577" w:rsidP="00162577">
      <w:pPr>
        <w:ind w:left="567"/>
        <w:rPr>
          <w:rFonts w:ascii="Bodoni MT" w:hAnsi="Bodoni MT" w:cs="Tahoma"/>
          <w:noProof/>
          <w:color w:val="000000"/>
          <w:sz w:val="22"/>
          <w:szCs w:val="22"/>
          <w:lang w:val="de-CH"/>
        </w:rPr>
      </w:pPr>
      <w:r>
        <w:rPr>
          <w:rFonts w:ascii="Bodoni MT" w:hAnsi="Bodoni MT" w:cs="Tahoma"/>
          <w:noProof/>
          <w:color w:val="000000"/>
          <w:sz w:val="22"/>
          <w:szCs w:val="22"/>
          <w:lang w:val="de-CH"/>
        </w:rPr>
        <w:t>D</w:t>
      </w:r>
      <w:r w:rsidRPr="00162577">
        <w:rPr>
          <w:rFonts w:ascii="Bodoni MT" w:hAnsi="Bodoni MT" w:cs="Tahoma"/>
          <w:noProof/>
          <w:color w:val="000000"/>
          <w:sz w:val="22"/>
          <w:szCs w:val="22"/>
          <w:lang w:val="de-CH"/>
        </w:rPr>
        <w:t>as mexikanische Bier, wird seit 1899 gebraut.</w:t>
      </w:r>
    </w:p>
    <w:p w:rsidR="00162577" w:rsidRPr="00162577" w:rsidRDefault="00162577" w:rsidP="00162577">
      <w:pPr>
        <w:ind w:left="567"/>
        <w:rPr>
          <w:rFonts w:ascii="Bodoni MT" w:hAnsi="Bodoni MT" w:cs="Tahoma"/>
          <w:noProof/>
          <w:color w:val="000000"/>
          <w:sz w:val="22"/>
          <w:szCs w:val="22"/>
          <w:lang w:val="de-CH"/>
        </w:rPr>
      </w:pPr>
      <w:r w:rsidRPr="00162577">
        <w:rPr>
          <w:rFonts w:ascii="Bodoni MT" w:hAnsi="Bodoni MT" w:cs="Tahoma"/>
          <w:noProof/>
          <w:color w:val="000000"/>
          <w:sz w:val="22"/>
          <w:szCs w:val="22"/>
          <w:lang w:val="de-CH"/>
        </w:rPr>
        <w:t>Es verkörpert den Espiritu Libre – den freien Geist.</w:t>
      </w:r>
    </w:p>
    <w:p w:rsidR="00162577" w:rsidRPr="00162577" w:rsidRDefault="00162577" w:rsidP="00162577">
      <w:pPr>
        <w:ind w:left="567"/>
        <w:rPr>
          <w:rFonts w:ascii="Bodoni MT" w:hAnsi="Bodoni MT" w:cs="Tahoma"/>
          <w:noProof/>
          <w:color w:val="000000"/>
          <w:sz w:val="22"/>
          <w:szCs w:val="22"/>
          <w:lang w:val="de-CH"/>
        </w:rPr>
      </w:pPr>
    </w:p>
    <w:p w:rsidR="0088562E" w:rsidRPr="0088562E" w:rsidRDefault="00162577" w:rsidP="00162577">
      <w:pPr>
        <w:ind w:left="567"/>
        <w:rPr>
          <w:rFonts w:ascii="Bodoni MT" w:hAnsi="Bodoni MT" w:cs="Tahoma"/>
          <w:noProof/>
          <w:color w:val="000000"/>
          <w:sz w:val="22"/>
          <w:szCs w:val="22"/>
          <w:lang w:val="de-DE"/>
        </w:rPr>
      </w:pPr>
      <w:r w:rsidRPr="00162577">
        <w:rPr>
          <w:rFonts w:ascii="Bodoni MT" w:hAnsi="Bodoni MT" w:cs="Tahoma"/>
          <w:noProof/>
          <w:color w:val="000000"/>
          <w:sz w:val="22"/>
          <w:szCs w:val="22"/>
          <w:lang w:val="de-CH"/>
        </w:rPr>
        <w:t>Nach Hunderten von Jahren dickflüssigen spanischen Biers brachte ein revolutionärer deutscher Braumeister</w:t>
      </w:r>
      <w:r>
        <w:rPr>
          <w:rFonts w:ascii="Bodoni MT" w:hAnsi="Bodoni MT" w:cs="Tahoma"/>
          <w:noProof/>
          <w:color w:val="000000"/>
          <w:sz w:val="22"/>
          <w:szCs w:val="22"/>
          <w:lang w:val="de-CH"/>
        </w:rPr>
        <w:t xml:space="preserve"> </w:t>
      </w:r>
      <w:r w:rsidRPr="00162577">
        <w:rPr>
          <w:rFonts w:ascii="Bodoni MT" w:hAnsi="Bodoni MT" w:cs="Tahoma"/>
          <w:noProof/>
          <w:color w:val="000000"/>
          <w:sz w:val="22"/>
          <w:szCs w:val="22"/>
          <w:lang w:val="de-CH"/>
        </w:rPr>
        <w:t>den Mexikanern ein leichtes, erfrischendes Bier,</w:t>
      </w:r>
      <w:r>
        <w:rPr>
          <w:rFonts w:ascii="Bodoni MT" w:hAnsi="Bodoni MT" w:cs="Tahoma"/>
          <w:noProof/>
          <w:color w:val="000000"/>
          <w:sz w:val="22"/>
          <w:szCs w:val="22"/>
          <w:lang w:val="de-CH"/>
        </w:rPr>
        <w:t xml:space="preserve"> </w:t>
      </w:r>
      <w:r w:rsidR="006E3B47">
        <w:rPr>
          <w:rFonts w:ascii="Bodoni MT" w:hAnsi="Bodoni MT" w:cs="Tahoma"/>
          <w:noProof/>
          <w:color w:val="000000"/>
          <w:sz w:val="22"/>
          <w:szCs w:val="22"/>
          <w:lang w:val="de-CH"/>
        </w:rPr>
        <w:t xml:space="preserve">«El Sol», </w:t>
      </w:r>
      <w:r w:rsidRPr="00162577">
        <w:rPr>
          <w:rFonts w:ascii="Bodoni MT" w:hAnsi="Bodoni MT" w:cs="Tahoma"/>
          <w:noProof/>
          <w:color w:val="000000"/>
          <w:sz w:val="22"/>
          <w:szCs w:val="22"/>
          <w:lang w:val="de-CH"/>
        </w:rPr>
        <w:t>aus dem später «Sol» wurde.</w:t>
      </w:r>
      <w:r w:rsidR="0088562E" w:rsidRPr="0088562E">
        <w:rPr>
          <w:rFonts w:ascii="Bodoni MT" w:hAnsi="Bodoni MT" w:cs="Tahoma"/>
          <w:noProof/>
          <w:color w:val="000000"/>
          <w:sz w:val="22"/>
          <w:szCs w:val="22"/>
          <w:lang w:val="de-CH"/>
        </w:rPr>
        <w:t>.</w:t>
      </w:r>
    </w:p>
    <w:p w:rsidR="00F6444A" w:rsidRPr="00BB33C4" w:rsidRDefault="00CC23AC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>
        <w:rPr>
          <w:rFonts w:ascii="Bodoni MT" w:hAnsi="Bodoni MT" w:cs="Tahoma"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79744" behindDoc="1" locked="0" layoutInCell="1" allowOverlap="1" wp14:anchorId="4C4FF3B3" wp14:editId="3245027B">
            <wp:simplePos x="0" y="0"/>
            <wp:positionH relativeFrom="column">
              <wp:posOffset>6426200</wp:posOffset>
            </wp:positionH>
            <wp:positionV relativeFrom="paragraph">
              <wp:posOffset>635000</wp:posOffset>
            </wp:positionV>
            <wp:extent cx="735965" cy="431800"/>
            <wp:effectExtent l="0" t="0" r="0" b="0"/>
            <wp:wrapNone/>
            <wp:docPr id="5" name="Grafik 5" descr="File:Flag of Switzerland (Pantone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Flag of Switzerland (Pantone)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F68" w:rsidRPr="00BB33C4" w:rsidRDefault="00A82F68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</w:p>
    <w:p w:rsidR="00F6444A" w:rsidRDefault="00F6444A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</w:p>
    <w:p w:rsidR="00387596" w:rsidRDefault="003848BE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>
        <w:rPr>
          <w:rFonts w:ascii="Bodoni MT" w:hAnsi="Bodoni MT"/>
          <w:b/>
          <w:iCs/>
          <w:noProof/>
          <w:color w:val="000000"/>
          <w:sz w:val="22"/>
          <w:szCs w:val="22"/>
          <w:lang w:val="de-DE" w:eastAsia="de-DE"/>
        </w:rPr>
        <w:drawing>
          <wp:anchor distT="0" distB="0" distL="114300" distR="114300" simplePos="0" relativeHeight="251688960" behindDoc="1" locked="0" layoutInCell="1" allowOverlap="1" wp14:anchorId="436B7730" wp14:editId="0CC853FE">
            <wp:simplePos x="0" y="0"/>
            <wp:positionH relativeFrom="column">
              <wp:posOffset>3688080</wp:posOffset>
            </wp:positionH>
            <wp:positionV relativeFrom="paragraph">
              <wp:posOffset>149860</wp:posOffset>
            </wp:positionV>
            <wp:extent cx="648000" cy="64800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wei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0A3" w:rsidRDefault="00501B18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  <w:r>
        <w:rPr>
          <w:rFonts w:ascii="Bodoni MT" w:hAnsi="Bodoni MT"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75648" behindDoc="1" locked="0" layoutInCell="1" allowOverlap="1" wp14:anchorId="0BFBC3E5" wp14:editId="5496D047">
            <wp:simplePos x="0" y="0"/>
            <wp:positionH relativeFrom="column">
              <wp:posOffset>-958215</wp:posOffset>
            </wp:positionH>
            <wp:positionV relativeFrom="paragraph">
              <wp:posOffset>13970</wp:posOffset>
            </wp:positionV>
            <wp:extent cx="916940" cy="1835785"/>
            <wp:effectExtent l="0" t="0" r="0" b="0"/>
            <wp:wrapThrough wrapText="bothSides">
              <wp:wrapPolygon edited="0">
                <wp:start x="6283" y="0"/>
                <wp:lineTo x="5834" y="897"/>
                <wp:lineTo x="4039" y="7173"/>
                <wp:lineTo x="2693" y="8517"/>
                <wp:lineTo x="2244" y="17932"/>
                <wp:lineTo x="3141" y="21294"/>
                <wp:lineTo x="3590" y="21294"/>
                <wp:lineTo x="17501" y="21294"/>
                <wp:lineTo x="17950" y="21294"/>
                <wp:lineTo x="19296" y="18604"/>
                <wp:lineTo x="18399" y="8293"/>
                <wp:lineTo x="17053" y="7173"/>
                <wp:lineTo x="14809" y="0"/>
                <wp:lineTo x="6283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lfris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70A3" w:rsidRPr="00BB33C4" w:rsidRDefault="00ED70A3" w:rsidP="008F4F11">
      <w:pPr>
        <w:ind w:left="567"/>
        <w:rPr>
          <w:rFonts w:ascii="Bodoni MT" w:hAnsi="Bodoni MT" w:cs="Tahoma"/>
          <w:color w:val="000000"/>
          <w:sz w:val="22"/>
          <w:szCs w:val="22"/>
          <w:shd w:val="clear" w:color="auto" w:fill="FFFFFF"/>
          <w:lang w:val="de-DE"/>
        </w:rPr>
      </w:pPr>
    </w:p>
    <w:p w:rsidR="007929BC" w:rsidRPr="00DB7C8E" w:rsidRDefault="009E7FAB" w:rsidP="00DB7C8E">
      <w:pPr>
        <w:ind w:firstLine="567"/>
        <w:rPr>
          <w:rFonts w:ascii="Bodoni MT" w:hAnsi="Bodoni MT"/>
          <w:b/>
          <w:iCs/>
          <w:sz w:val="22"/>
          <w:szCs w:val="22"/>
          <w:bdr w:val="single" w:sz="4" w:space="0" w:color="auto"/>
          <w:lang w:val="de-DE"/>
        </w:rPr>
      </w:pPr>
      <w:r w:rsidRPr="009E7FAB">
        <w:rPr>
          <w:rFonts w:ascii="Bodoni MT" w:hAnsi="Bodoni MT"/>
          <w:b/>
          <w:noProof/>
          <w:color w:val="000000"/>
          <w:sz w:val="22"/>
          <w:szCs w:val="22"/>
          <w:lang w:val="nl-NL"/>
        </w:rPr>
        <w:t xml:space="preserve">QUÖLLFRISCH HELL </w:t>
      </w:r>
      <w:r w:rsidR="00213C7D">
        <w:rPr>
          <w:rFonts w:ascii="Bodoni MT" w:hAnsi="Bodoni MT"/>
          <w:b/>
          <w:color w:val="000000"/>
          <w:sz w:val="22"/>
          <w:szCs w:val="22"/>
          <w:lang w:val="nl-NL"/>
        </w:rPr>
        <w:t>(33</w:t>
      </w:r>
      <w:r w:rsidR="007929BC" w:rsidRPr="008561DD">
        <w:rPr>
          <w:rFonts w:ascii="Bodoni MT" w:hAnsi="Bodoni MT"/>
          <w:b/>
          <w:color w:val="000000"/>
          <w:sz w:val="22"/>
          <w:szCs w:val="22"/>
          <w:lang w:val="nl-NL"/>
        </w:rPr>
        <w:t xml:space="preserve">cl / </w:t>
      </w:r>
      <w:r w:rsidR="00213C7D">
        <w:rPr>
          <w:rFonts w:ascii="Bodoni MT" w:hAnsi="Bodoni MT"/>
          <w:b/>
          <w:color w:val="000000"/>
          <w:sz w:val="22"/>
          <w:szCs w:val="22"/>
          <w:lang w:val="nl-NL"/>
        </w:rPr>
        <w:t>4,8</w:t>
      </w:r>
      <w:r w:rsidR="007929BC" w:rsidRPr="008561DD">
        <w:rPr>
          <w:rFonts w:ascii="Bodoni MT" w:hAnsi="Bodoni MT"/>
          <w:b/>
          <w:color w:val="000000"/>
          <w:sz w:val="22"/>
          <w:szCs w:val="22"/>
          <w:lang w:val="nl-NL"/>
        </w:rPr>
        <w:t>%)</w:t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r w:rsidR="00690F53">
        <w:rPr>
          <w:rFonts w:ascii="Bodoni MT" w:hAnsi="Bodoni MT"/>
          <w:b/>
          <w:iCs/>
          <w:color w:val="000000"/>
          <w:sz w:val="22"/>
          <w:szCs w:val="22"/>
          <w:lang w:val="de-DE"/>
        </w:rPr>
        <w:tab/>
      </w:r>
      <w:bookmarkStart w:id="0" w:name="_GoBack"/>
      <w:bookmarkEnd w:id="0"/>
      <w:r w:rsidR="00DB7C8E">
        <w:rPr>
          <w:rFonts w:ascii="Bodoni MT" w:hAnsi="Bodoni MT"/>
          <w:b/>
          <w:iCs/>
          <w:color w:val="000000"/>
          <w:sz w:val="22"/>
          <w:szCs w:val="22"/>
          <w:bdr w:val="single" w:sz="4" w:space="0" w:color="auto"/>
          <w:lang w:val="de-DE"/>
        </w:rPr>
        <w:t xml:space="preserve"> </w:t>
      </w:r>
    </w:p>
    <w:p w:rsidR="007929BC" w:rsidRPr="00A80DDC" w:rsidRDefault="00127CE0" w:rsidP="007929BC">
      <w:pPr>
        <w:pStyle w:val="Paragraphestandard"/>
        <w:ind w:firstLine="567"/>
        <w:rPr>
          <w:rFonts w:ascii="Bodoni MT" w:hAnsi="Bodoni MT"/>
          <w:i/>
          <w:sz w:val="22"/>
          <w:szCs w:val="22"/>
          <w:lang w:val="de-DE"/>
        </w:rPr>
      </w:pPr>
      <w:r w:rsidRPr="00127CE0">
        <w:rPr>
          <w:rFonts w:ascii="Bodoni MT" w:hAnsi="Bodoni MT" w:cs="Arial"/>
          <w:i/>
          <w:sz w:val="22"/>
          <w:szCs w:val="22"/>
        </w:rPr>
        <w:t>Appenzell</w:t>
      </w:r>
      <w:r w:rsidR="007929BC" w:rsidRPr="00ED7889">
        <w:rPr>
          <w:rFonts w:ascii="Bodoni MT" w:hAnsi="Bodoni MT" w:cs="Arial"/>
          <w:i/>
          <w:sz w:val="22"/>
          <w:szCs w:val="22"/>
        </w:rPr>
        <w:t xml:space="preserve">, </w:t>
      </w:r>
      <w:r w:rsidR="00213C7D">
        <w:rPr>
          <w:rFonts w:ascii="Bodoni MT" w:hAnsi="Bodoni MT"/>
          <w:i/>
          <w:sz w:val="22"/>
          <w:szCs w:val="22"/>
          <w:lang w:val="nl-NL"/>
        </w:rPr>
        <w:t>Schweiz</w:t>
      </w:r>
    </w:p>
    <w:p w:rsidR="007929BC" w:rsidRPr="00A80DDC" w:rsidRDefault="007929BC" w:rsidP="006E3B47">
      <w:pPr>
        <w:pStyle w:val="Paragraphestandard"/>
        <w:rPr>
          <w:rFonts w:ascii="Bodoni MT" w:hAnsi="Bodoni MT"/>
          <w:sz w:val="22"/>
          <w:szCs w:val="22"/>
          <w:lang w:val="de-DE"/>
        </w:rPr>
      </w:pPr>
    </w:p>
    <w:p w:rsidR="00810A31" w:rsidRPr="00BB5021" w:rsidRDefault="001E36A1" w:rsidP="00ED70A3">
      <w:pPr>
        <w:pStyle w:val="Paragraphestandard"/>
        <w:ind w:left="567"/>
        <w:rPr>
          <w:lang w:val="de-DE"/>
        </w:rPr>
      </w:pPr>
      <w:r w:rsidRPr="001E36A1">
        <w:rPr>
          <w:rFonts w:ascii="Bodoni MT" w:hAnsi="Bodoni MT"/>
          <w:sz w:val="22"/>
          <w:szCs w:val="22"/>
          <w:lang w:val="de-DE"/>
        </w:rPr>
        <w:t xml:space="preserve">Das </w:t>
      </w:r>
      <w:r>
        <w:rPr>
          <w:rFonts w:ascii="Bodoni MT" w:hAnsi="Bodoni MT"/>
          <w:sz w:val="22"/>
          <w:szCs w:val="22"/>
          <w:lang w:val="de-DE"/>
        </w:rPr>
        <w:t>Bier</w:t>
      </w:r>
      <w:r w:rsidRPr="001E36A1">
        <w:rPr>
          <w:rFonts w:ascii="Bodoni MT" w:hAnsi="Bodoni MT"/>
          <w:sz w:val="22"/>
          <w:szCs w:val="22"/>
          <w:lang w:val="de-DE"/>
        </w:rPr>
        <w:t xml:space="preserve"> zeichnet sich durch seine Milde und leichte Fruchtigkeit aus. Gebraut wird es aus reinem Pilsenermalz und drei verschiedenen Hopfensorten aus Stammheim und der Hallertau. Die bis zu </w:t>
      </w:r>
      <w:r w:rsidR="009025C6">
        <w:rPr>
          <w:rFonts w:ascii="Bodoni MT" w:hAnsi="Bodoni MT"/>
          <w:sz w:val="22"/>
          <w:szCs w:val="22"/>
          <w:lang w:val="de-DE"/>
        </w:rPr>
        <w:t>3 Monate lange Lagerung in d</w:t>
      </w:r>
      <w:r w:rsidRPr="001E36A1">
        <w:rPr>
          <w:rFonts w:ascii="Bodoni MT" w:hAnsi="Bodoni MT"/>
          <w:sz w:val="22"/>
          <w:szCs w:val="22"/>
          <w:lang w:val="de-DE"/>
        </w:rPr>
        <w:t>em Felsenkeller gib</w:t>
      </w:r>
      <w:r>
        <w:rPr>
          <w:rFonts w:ascii="Bodoni MT" w:hAnsi="Bodoni MT"/>
          <w:sz w:val="22"/>
          <w:szCs w:val="22"/>
          <w:lang w:val="de-DE"/>
        </w:rPr>
        <w:t>t dem Bier seine Ausgewogenheit</w:t>
      </w:r>
      <w:r w:rsidR="007929BC">
        <w:rPr>
          <w:rFonts w:ascii="Bodoni MT" w:hAnsi="Bodoni MT"/>
          <w:sz w:val="22"/>
          <w:szCs w:val="22"/>
          <w:lang w:val="de-DE"/>
        </w:rPr>
        <w:t>.</w:t>
      </w:r>
    </w:p>
    <w:sectPr w:rsidR="00810A31" w:rsidRPr="00BB5021" w:rsidSect="00F932F8">
      <w:pgSz w:w="11900" w:h="16840"/>
      <w:pgMar w:top="567" w:right="84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Bodoni MT">
    <w:altName w:val="Big Caslon"/>
    <w:charset w:val="00"/>
    <w:family w:val="roman"/>
    <w:pitch w:val="variable"/>
    <w:sig w:usb0="00000003" w:usb1="00000000" w:usb2="00000000" w:usb3="00000000" w:csb0="00000001" w:csb1="00000000"/>
  </w:font>
  <w:font w:name="Dax-Medium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2D"/>
    <w:rsid w:val="000102D3"/>
    <w:rsid w:val="00045241"/>
    <w:rsid w:val="00091F2D"/>
    <w:rsid w:val="000C42BC"/>
    <w:rsid w:val="000F63B5"/>
    <w:rsid w:val="0012281F"/>
    <w:rsid w:val="00127CE0"/>
    <w:rsid w:val="00162577"/>
    <w:rsid w:val="001E36A1"/>
    <w:rsid w:val="00213C7D"/>
    <w:rsid w:val="00215060"/>
    <w:rsid w:val="00222B32"/>
    <w:rsid w:val="002E5355"/>
    <w:rsid w:val="00324BE5"/>
    <w:rsid w:val="00335E95"/>
    <w:rsid w:val="003428CE"/>
    <w:rsid w:val="00376BB1"/>
    <w:rsid w:val="003848BE"/>
    <w:rsid w:val="00387596"/>
    <w:rsid w:val="0039726F"/>
    <w:rsid w:val="003B7D11"/>
    <w:rsid w:val="00410F26"/>
    <w:rsid w:val="00413F54"/>
    <w:rsid w:val="004320D8"/>
    <w:rsid w:val="004E31E6"/>
    <w:rsid w:val="004E50AA"/>
    <w:rsid w:val="004E7B94"/>
    <w:rsid w:val="00501B18"/>
    <w:rsid w:val="00665861"/>
    <w:rsid w:val="0068176F"/>
    <w:rsid w:val="00685392"/>
    <w:rsid w:val="00690F53"/>
    <w:rsid w:val="006A328F"/>
    <w:rsid w:val="006C36C9"/>
    <w:rsid w:val="006E2FED"/>
    <w:rsid w:val="006E3B47"/>
    <w:rsid w:val="006E7958"/>
    <w:rsid w:val="006F5B01"/>
    <w:rsid w:val="007155E0"/>
    <w:rsid w:val="0074389E"/>
    <w:rsid w:val="00783DE7"/>
    <w:rsid w:val="007929BC"/>
    <w:rsid w:val="007F2AD4"/>
    <w:rsid w:val="00810A31"/>
    <w:rsid w:val="00872440"/>
    <w:rsid w:val="0088562E"/>
    <w:rsid w:val="008F4F11"/>
    <w:rsid w:val="008F5590"/>
    <w:rsid w:val="009025C6"/>
    <w:rsid w:val="00932CEB"/>
    <w:rsid w:val="00935DE5"/>
    <w:rsid w:val="00965F1F"/>
    <w:rsid w:val="009900A1"/>
    <w:rsid w:val="009D1A56"/>
    <w:rsid w:val="009E7FAB"/>
    <w:rsid w:val="00A422B0"/>
    <w:rsid w:val="00A82F68"/>
    <w:rsid w:val="00A97081"/>
    <w:rsid w:val="00B41D43"/>
    <w:rsid w:val="00B42401"/>
    <w:rsid w:val="00B653A3"/>
    <w:rsid w:val="00B77903"/>
    <w:rsid w:val="00BB33C4"/>
    <w:rsid w:val="00BB5021"/>
    <w:rsid w:val="00C3248F"/>
    <w:rsid w:val="00C453A7"/>
    <w:rsid w:val="00CC23AC"/>
    <w:rsid w:val="00D21584"/>
    <w:rsid w:val="00DB7C8E"/>
    <w:rsid w:val="00DD34EE"/>
    <w:rsid w:val="00E523AC"/>
    <w:rsid w:val="00E62613"/>
    <w:rsid w:val="00ED70A3"/>
    <w:rsid w:val="00EE5CE2"/>
    <w:rsid w:val="00F50F26"/>
    <w:rsid w:val="00F6444A"/>
    <w:rsid w:val="00F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502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5021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Standard"/>
    <w:uiPriority w:val="99"/>
    <w:rsid w:val="007929BC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  <w:lang w:val="fr-FR" w:eastAsia="fr-FR"/>
    </w:rPr>
  </w:style>
  <w:style w:type="character" w:customStyle="1" w:styleId="apple-converted-space">
    <w:name w:val="apple-converted-space"/>
    <w:basedOn w:val="Absatz-Standardschriftart"/>
    <w:rsid w:val="00BB3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502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5021"/>
    <w:rPr>
      <w:rFonts w:ascii="Lucida Grande" w:hAnsi="Lucida Grande" w:cs="Lucida Grande"/>
      <w:sz w:val="18"/>
      <w:szCs w:val="18"/>
    </w:rPr>
  </w:style>
  <w:style w:type="paragraph" w:customStyle="1" w:styleId="Paragraphestandard">
    <w:name w:val="[Paragraphe standard]"/>
    <w:basedOn w:val="Standard"/>
    <w:uiPriority w:val="99"/>
    <w:rsid w:val="007929BC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  <w:lang w:val="fr-FR" w:eastAsia="fr-FR"/>
    </w:rPr>
  </w:style>
  <w:style w:type="character" w:customStyle="1" w:styleId="apple-converted-space">
    <w:name w:val="apple-converted-space"/>
    <w:basedOn w:val="Absatz-Standardschriftart"/>
    <w:rsid w:val="00BB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http://res.cloudinary.com/ratebeer/image/upload/w_250,c_limit,q_85,d_beer_def.gif/beer_134445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FMC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Leitgeb</dc:creator>
  <cp:lastModifiedBy>Andreas Leitgeb</cp:lastModifiedBy>
  <cp:revision>2</cp:revision>
  <cp:lastPrinted>2015-01-15T15:46:00Z</cp:lastPrinted>
  <dcterms:created xsi:type="dcterms:W3CDTF">2015-02-15T18:13:00Z</dcterms:created>
  <dcterms:modified xsi:type="dcterms:W3CDTF">2015-02-15T18:13:00Z</dcterms:modified>
</cp:coreProperties>
</file>