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39D" w:rsidRPr="00EA639D" w:rsidRDefault="00EA639D" w:rsidP="00EA639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"http://www.cnblogs.com/xiaomagee/archive/2012/03/06/2381247.html" </w:instrText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[iBoard </w:t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电子学堂</w:t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t>][</w:t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t>第〇卷</w:t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电子基础</w:t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t>第一篇</w:t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t>认识电子元器件</w:t>
      </w:r>
      <w:r w:rsidRPr="00EA639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EA639D" w:rsidRP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Style w:val="a4"/>
          <w:rFonts w:ascii="微软雅黑" w:eastAsia="微软雅黑" w:hAnsi="微软雅黑" w:hint="eastAsia"/>
          <w:color w:val="111111"/>
        </w:rPr>
      </w:pPr>
      <w:bookmarkStart w:id="0" w:name="_GoBack"/>
      <w:bookmarkEnd w:id="0"/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一、什么是电子元器件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常言道，巧妇难为无米之炊，电子元器件就是电子工程师的“米”，它们是电子工程师日常设计中接触到最多的实物，掌握常用器件的各项特性，是一个合格的电子工程师必备技能。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电子元器件其实是电子元件和电子器件的合称。一开始他们的定义如下。</w:t>
      </w:r>
      <w:r>
        <w:rPr>
          <w:rStyle w:val="a4"/>
          <w:rFonts w:ascii="微软雅黑" w:eastAsia="微软雅黑" w:hAnsi="微软雅黑" w:hint="eastAsia"/>
          <w:color w:val="111111"/>
        </w:rPr>
        <w:t>电子元件</w:t>
      </w:r>
      <w:r>
        <w:rPr>
          <w:rFonts w:ascii="微软雅黑" w:eastAsia="微软雅黑" w:hAnsi="微软雅黑" w:hint="eastAsia"/>
          <w:color w:val="111111"/>
        </w:rPr>
        <w:t>是指生产过程中，不改变分子成分的成品。也叫无源器件，如电阻、电容、电感等。</w:t>
      </w:r>
      <w:r>
        <w:rPr>
          <w:rStyle w:val="a4"/>
          <w:rFonts w:ascii="微软雅黑" w:eastAsia="微软雅黑" w:hAnsi="微软雅黑" w:hint="eastAsia"/>
          <w:color w:val="111111"/>
        </w:rPr>
        <w:t>电子器件</w:t>
      </w:r>
      <w:r>
        <w:rPr>
          <w:rFonts w:ascii="微软雅黑" w:eastAsia="微软雅黑" w:hAnsi="微软雅黑" w:hint="eastAsia"/>
          <w:color w:val="111111"/>
        </w:rPr>
        <w:t>是指生产过程中改变分子结构的成品。如电子管、晶体管、集成电路等。随着电子行业发展越来越快，工艺逐步提高，元器件也越来越多，电子元件和电子器件的概念越来越模糊；电子工程师没必要纠结本概念。习惯中，电子元件、电子器件和电子元器件均指同一类物品。甚至某些外围物品（如连接器、插座、排线等）我们也叫做电子元器件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二、电子元器件分类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1、从电源的角度分类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从是否消耗电源的角度分类，电子元器件可分为有源器件和无源器件。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无源器件</w:t>
      </w:r>
      <w:r>
        <w:rPr>
          <w:rFonts w:ascii="微软雅黑" w:eastAsia="微软雅黑" w:hAnsi="微软雅黑" w:hint="eastAsia"/>
          <w:color w:val="111111"/>
        </w:rPr>
        <w:t>：如果电子元器件工作时，不需要外间电源就能表现其自身的特征，则这种元器件叫做无源器件。常用的无源器件如电阻、电容、电感、二极管等。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lastRenderedPageBreak/>
        <w:t>有源器件</w:t>
      </w:r>
      <w:r>
        <w:rPr>
          <w:rFonts w:ascii="微软雅黑" w:eastAsia="微软雅黑" w:hAnsi="微软雅黑" w:hint="eastAsia"/>
          <w:color w:val="111111"/>
        </w:rPr>
        <w:t>：与无源器件对应，如果电子元器件工作时，需要能量才能显示出其特性，这种元器件叫做有源器件。常用的有源器件如三极管、场效应管、大部分集成电路等等。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2、从功能上分类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根据功能上分类，可分为分立元器件和集成电路两种。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分立元器件</w:t>
      </w:r>
      <w:r>
        <w:rPr>
          <w:rFonts w:ascii="微软雅黑" w:eastAsia="微软雅黑" w:hAnsi="微软雅黑" w:hint="eastAsia"/>
          <w:color w:val="111111"/>
        </w:rPr>
        <w:t>：从功能上，那些具有单独的基本功能并且功能不能拆分的单元，叫做分立元器件。如电阻、电容、电感、二极管、三极管等等。他们功能单一，并且是电子电路中最基本的功能。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集成电路（Integrated Circuit，IC）</w:t>
      </w:r>
      <w:r>
        <w:rPr>
          <w:rFonts w:ascii="微软雅黑" w:eastAsia="微软雅黑" w:hAnsi="微软雅黑" w:hint="eastAsia"/>
          <w:color w:val="111111"/>
        </w:rPr>
        <w:t>：采用一定的工艺，把晶体管、二极管、电容、电感等基本器件集成在一起，形成一个体积较小、且具有特定功能的微型电子电路结构，我们叫做集成电路。近几十年集成电路技术和工艺飞速发展，这就为电子工程师日常设计提供了较大的发挥空间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三、基本电子元器件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1、电阻器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提到电阻器大家都不陌生，按照定义，我们把导体对电流的阻碍作用就叫做导体的电阻。电子线路中，用某种材料制造的具有电阻特性的导体，我们叫做电阻器，</w:t>
      </w:r>
      <w:r>
        <w:rPr>
          <w:rFonts w:ascii="微软雅黑" w:eastAsia="微软雅黑" w:hAnsi="微软雅黑" w:hint="eastAsia"/>
          <w:color w:val="111111"/>
        </w:rPr>
        <w:lastRenderedPageBreak/>
        <w:t>也常常简称为电阻。电阻器是电子线路中使用最多的基本元器件之一。电阻（我们常用R表示）的单位为欧姆（Ω）。定义为公式（1）。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/>
          <w:noProof/>
          <w:color w:val="111111"/>
        </w:rPr>
        <w:drawing>
          <wp:inline distT="0" distB="0" distL="0" distR="0">
            <wp:extent cx="4448175" cy="695325"/>
            <wp:effectExtent l="0" t="0" r="9525" b="9525"/>
            <wp:docPr id="12" name="图片 12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其中 V 为导体两端的电压，I为流经导体的电流。电阻为导体的基本属性，假设导体均匀，则他的电阻值与长度成正比，与截面积成反比。电阻的倒数叫做电导（常用G表示），单位为西门子。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电子线路中，习惯上常用Rx（x表示数字编号）表示电阻器，电阻器常用于分压、限流、阻抗匹配等作用。电阻器有很多物理形式，图一列出了常用的电阻器封装。</w:t>
      </w:r>
      <w:proofErr w:type="spellStart"/>
      <w:r>
        <w:rPr>
          <w:rFonts w:ascii="微软雅黑" w:eastAsia="微软雅黑" w:hAnsi="微软雅黑" w:hint="eastAsia"/>
          <w:color w:val="111111"/>
        </w:rPr>
        <w:t>iBoard</w:t>
      </w:r>
      <w:proofErr w:type="spellEnd"/>
      <w:r>
        <w:rPr>
          <w:rFonts w:ascii="微软雅黑" w:eastAsia="微软雅黑" w:hAnsi="微软雅黑" w:hint="eastAsia"/>
          <w:color w:val="111111"/>
        </w:rPr>
        <w:t>中，我们使用的是表面贴装（贴片）电阻器。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</w:rPr>
        <w:t>      </w:t>
      </w:r>
      <w:r>
        <w:rPr>
          <w:rStyle w:val="apple-converted-space"/>
          <w:rFonts w:ascii="Verdana" w:hAnsi="Verdana"/>
          <w:color w:val="111111"/>
        </w:rPr>
        <w:t> </w:t>
      </w:r>
      <w:r>
        <w:rPr>
          <w:rFonts w:ascii="微软雅黑" w:eastAsia="微软雅黑" w:hAnsi="微软雅黑"/>
          <w:noProof/>
          <w:color w:val="111111"/>
        </w:rPr>
        <w:drawing>
          <wp:inline distT="0" distB="0" distL="0" distR="0">
            <wp:extent cx="2152650" cy="1600200"/>
            <wp:effectExtent l="0" t="0" r="0" b="0"/>
            <wp:docPr id="11" name="图片 1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11111"/>
        </w:rPr>
        <w:t>             </w:t>
      </w:r>
      <w:r>
        <w:rPr>
          <w:rStyle w:val="apple-converted-space"/>
          <w:rFonts w:ascii="微软雅黑" w:eastAsia="微软雅黑" w:hAnsi="微软雅黑" w:hint="eastAsia"/>
          <w:color w:val="111111"/>
        </w:rPr>
        <w:t> </w:t>
      </w:r>
      <w:r>
        <w:rPr>
          <w:rFonts w:ascii="微软雅黑" w:eastAsia="微软雅黑" w:hAnsi="微软雅黑"/>
          <w:noProof/>
          <w:color w:val="111111"/>
        </w:rPr>
        <w:drawing>
          <wp:inline distT="0" distB="0" distL="0" distR="0">
            <wp:extent cx="1619250" cy="1590675"/>
            <wp:effectExtent l="0" t="0" r="0" b="9525"/>
            <wp:docPr id="10" name="图片 10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            图一（1）直插式电阻器                                          图一（2）贴片电阻器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2、电容器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电容器是一种容纳电荷的器件，又叫电容。简单的电容是由两片极板和中间的绝缘电介质构成。电容的单位为法拉（F），它以发现电磁感应现象的英国物理学</w:t>
      </w:r>
      <w:r>
        <w:rPr>
          <w:rFonts w:ascii="微软雅黑" w:eastAsia="微软雅黑" w:hAnsi="微软雅黑" w:hint="eastAsia"/>
          <w:color w:val="111111"/>
        </w:rPr>
        <w:lastRenderedPageBreak/>
        <w:t>家迈克尔· 法拉第命名。</w:t>
      </w:r>
      <w:proofErr w:type="gramStart"/>
      <w:r>
        <w:rPr>
          <w:rFonts w:ascii="微软雅黑" w:eastAsia="微软雅黑" w:hAnsi="微软雅黑" w:hint="eastAsia"/>
          <w:color w:val="111111"/>
        </w:rPr>
        <w:t>法拉是</w:t>
      </w:r>
      <w:proofErr w:type="gramEnd"/>
      <w:r>
        <w:rPr>
          <w:rFonts w:ascii="微软雅黑" w:eastAsia="微软雅黑" w:hAnsi="微软雅黑" w:hint="eastAsia"/>
          <w:color w:val="111111"/>
        </w:rPr>
        <w:t>一个“较大”的单位，电子线路中，我们常用微法（</w:t>
      </w:r>
      <w:proofErr w:type="spellStart"/>
      <w:r>
        <w:rPr>
          <w:rFonts w:ascii="微软雅黑" w:eastAsia="微软雅黑" w:hAnsi="微软雅黑" w:hint="eastAsia"/>
          <w:color w:val="111111"/>
        </w:rPr>
        <w:t>uF</w:t>
      </w:r>
      <w:proofErr w:type="spellEnd"/>
      <w:r>
        <w:rPr>
          <w:rFonts w:ascii="微软雅黑" w:eastAsia="微软雅黑" w:hAnsi="微软雅黑" w:hint="eastAsia"/>
          <w:color w:val="111111"/>
        </w:rPr>
        <w:t>，1uF=10</w:t>
      </w:r>
      <w:r>
        <w:rPr>
          <w:rFonts w:ascii="微软雅黑" w:eastAsia="微软雅黑" w:hAnsi="微软雅黑" w:hint="eastAsia"/>
          <w:color w:val="111111"/>
          <w:vertAlign w:val="superscript"/>
        </w:rPr>
        <w:t>-6</w:t>
      </w:r>
      <w:r>
        <w:rPr>
          <w:rFonts w:ascii="微软雅黑" w:eastAsia="微软雅黑" w:hAnsi="微软雅黑" w:hint="eastAsia"/>
          <w:color w:val="111111"/>
        </w:rPr>
        <w:t>F）、皮法（pF，1pF=10</w:t>
      </w:r>
      <w:r>
        <w:rPr>
          <w:rFonts w:ascii="微软雅黑" w:eastAsia="微软雅黑" w:hAnsi="微软雅黑" w:hint="eastAsia"/>
          <w:color w:val="111111"/>
          <w:vertAlign w:val="superscript"/>
        </w:rPr>
        <w:t>-12</w:t>
      </w:r>
      <w:r>
        <w:rPr>
          <w:rFonts w:ascii="微软雅黑" w:eastAsia="微软雅黑" w:hAnsi="微软雅黑" w:hint="eastAsia"/>
          <w:color w:val="111111"/>
        </w:rPr>
        <w:t>F）来表示电容值。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电容的种类很多，从原理上，我们可以分为无极性电容和有极性电容。有极性电容使用过程中极性不能接反，接反后极有可能引起电容器爆炸，电容器接反也是调试过程中工程师最容易犯的低级错误。从材料上我们可以分为电解电容、瓷片电容、钽电容、CBB电容、独石电容等等，每种电容都有其自身的特征，电子工程师需根据不同的电子线路特征来选择合适的电容器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/>
          <w:color w:val="111111"/>
        </w:rPr>
        <w:t>电子设计中，我们常用电容器实现储能、旁路、去</w:t>
      </w:r>
      <w:proofErr w:type="gramStart"/>
      <w:r>
        <w:rPr>
          <w:rFonts w:ascii="微软雅黑" w:eastAsia="微软雅黑" w:hAnsi="微软雅黑"/>
          <w:color w:val="111111"/>
        </w:rPr>
        <w:t>耦</w:t>
      </w:r>
      <w:proofErr w:type="gramEnd"/>
      <w:r>
        <w:rPr>
          <w:rFonts w:ascii="微软雅黑" w:eastAsia="微软雅黑" w:hAnsi="微软雅黑"/>
          <w:color w:val="111111"/>
        </w:rPr>
        <w:t>、滤波等功能。电子线路里，常用</w:t>
      </w:r>
      <w:proofErr w:type="spellStart"/>
      <w:r>
        <w:rPr>
          <w:rFonts w:ascii="微软雅黑" w:eastAsia="微软雅黑" w:hAnsi="微软雅黑"/>
          <w:color w:val="111111"/>
        </w:rPr>
        <w:t>Cx</w:t>
      </w:r>
      <w:proofErr w:type="spellEnd"/>
      <w:r>
        <w:rPr>
          <w:rFonts w:ascii="微软雅黑" w:eastAsia="微软雅黑" w:hAnsi="微软雅黑"/>
          <w:color w:val="111111"/>
        </w:rPr>
        <w:t>（x为编号）表示无极性电容器，用</w:t>
      </w:r>
      <w:proofErr w:type="spellStart"/>
      <w:r>
        <w:rPr>
          <w:rFonts w:ascii="微软雅黑" w:eastAsia="微软雅黑" w:hAnsi="微软雅黑"/>
          <w:color w:val="111111"/>
        </w:rPr>
        <w:t>ECx</w:t>
      </w:r>
      <w:proofErr w:type="spellEnd"/>
      <w:r>
        <w:rPr>
          <w:rFonts w:ascii="微软雅黑" w:eastAsia="微软雅黑" w:hAnsi="微软雅黑"/>
          <w:color w:val="111111"/>
        </w:rPr>
        <w:t xml:space="preserve">（x为编号）表示有极性电容器。图二为 </w:t>
      </w:r>
      <w:proofErr w:type="spellStart"/>
      <w:r>
        <w:rPr>
          <w:rFonts w:ascii="微软雅黑" w:eastAsia="微软雅黑" w:hAnsi="微软雅黑"/>
          <w:color w:val="111111"/>
        </w:rPr>
        <w:t>iBoard</w:t>
      </w:r>
      <w:proofErr w:type="spellEnd"/>
      <w:r>
        <w:rPr>
          <w:rFonts w:ascii="微软雅黑" w:eastAsia="微软雅黑" w:hAnsi="微软雅黑"/>
          <w:color w:val="111111"/>
        </w:rPr>
        <w:t xml:space="preserve"> 中使用的电容器类型。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</w:rPr>
        <w:t>                           </w:t>
      </w:r>
      <w:r>
        <w:rPr>
          <w:rStyle w:val="apple-converted-space"/>
          <w:rFonts w:ascii="Verdana" w:hAnsi="Verdana"/>
          <w:color w:val="111111"/>
        </w:rPr>
        <w:t> </w:t>
      </w:r>
      <w:r>
        <w:rPr>
          <w:rFonts w:ascii="微软雅黑" w:eastAsia="微软雅黑" w:hAnsi="微软雅黑"/>
          <w:noProof/>
          <w:color w:val="111111"/>
        </w:rPr>
        <w:drawing>
          <wp:inline distT="0" distB="0" distL="0" distR="0">
            <wp:extent cx="1743075" cy="1419225"/>
            <wp:effectExtent l="0" t="0" r="9525" b="9525"/>
            <wp:docPr id="9" name="图片 9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11111"/>
        </w:rPr>
        <w:t>                    </w:t>
      </w:r>
      <w:r>
        <w:rPr>
          <w:rStyle w:val="apple-converted-space"/>
          <w:rFonts w:ascii="微软雅黑" w:eastAsia="微软雅黑" w:hAnsi="微软雅黑" w:hint="eastAsia"/>
          <w:color w:val="111111"/>
        </w:rPr>
        <w:t> </w:t>
      </w:r>
      <w:r>
        <w:rPr>
          <w:rFonts w:ascii="微软雅黑" w:eastAsia="微软雅黑" w:hAnsi="微软雅黑"/>
          <w:noProof/>
          <w:color w:val="111111"/>
        </w:rPr>
        <w:drawing>
          <wp:inline distT="0" distB="0" distL="0" distR="0">
            <wp:extent cx="1514475" cy="1533525"/>
            <wp:effectExtent l="0" t="0" r="9525" b="9525"/>
            <wp:docPr id="8" name="图片 8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                         图二（1）贴片瓷片电容                            图二（2）</w:t>
      </w:r>
      <w:proofErr w:type="gramStart"/>
      <w:r>
        <w:rPr>
          <w:rFonts w:ascii="微软雅黑" w:eastAsia="微软雅黑" w:hAnsi="微软雅黑" w:hint="eastAsia"/>
          <w:color w:val="111111"/>
        </w:rPr>
        <w:t>贴片铝电解</w:t>
      </w:r>
      <w:proofErr w:type="gramEnd"/>
      <w:r>
        <w:rPr>
          <w:rFonts w:ascii="微软雅黑" w:eastAsia="微软雅黑" w:hAnsi="微软雅黑" w:hint="eastAsia"/>
          <w:color w:val="111111"/>
        </w:rPr>
        <w:t>电容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3、电感器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lastRenderedPageBreak/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有一种电子元器件，把他放在闭合回路中，在回路中电流改变时，会出现电动势来抵抗回路电流的改变，这种特性叫电感，具有电感特性的元器件我们成为电感器。最简单的电感是螺线管样式的导线。这里大家要清楚，电感对电流的阻碍作用和电阻对电流的阻碍作用是两码事。一方面，电感是在电流变化时，它阻碍电流的变化；而电阻，有电流他就阻碍；第二，电阻是消耗能量的，而电感，是把能量“储存起来”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电感的单位为亨利，标记为“H”，它以美国科学家约瑟 · 亨利命名。电子电路中，我们以 Lx（x为编号）表示电感，图三为常用电感实物图。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/>
          <w:noProof/>
          <w:color w:val="111111"/>
        </w:rPr>
        <w:drawing>
          <wp:inline distT="0" distB="0" distL="0" distR="0">
            <wp:extent cx="5857875" cy="1866900"/>
            <wp:effectExtent l="0" t="0" r="9525" b="0"/>
            <wp:docPr id="7" name="图片 7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图三 常用电感（依次为贴片功率电感、磁环电感、工字型电感和贴片层叠电感）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4、铁氧体磁珠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磁珠是用于抑制信号线、电源线上高频干扰的电子元器件。我们可以把磁珠认为品质因数Q较小的电感器。磁珠可以等效为电阻器和电感器串联，</w:t>
      </w:r>
      <w:proofErr w:type="gramStart"/>
      <w:r>
        <w:rPr>
          <w:rFonts w:ascii="微软雅黑" w:eastAsia="微软雅黑" w:hAnsi="微软雅黑" w:hint="eastAsia"/>
          <w:color w:val="111111"/>
        </w:rPr>
        <w:t>但磁珠</w:t>
      </w:r>
      <w:proofErr w:type="gramEnd"/>
      <w:r>
        <w:rPr>
          <w:rFonts w:ascii="微软雅黑" w:eastAsia="微软雅黑" w:hAnsi="微软雅黑" w:hint="eastAsia"/>
          <w:color w:val="111111"/>
        </w:rPr>
        <w:t>和电感也是有很大差别的，电感是储存</w:t>
      </w:r>
      <w:proofErr w:type="gramStart"/>
      <w:r>
        <w:rPr>
          <w:rFonts w:ascii="微软雅黑" w:eastAsia="微软雅黑" w:hAnsi="微软雅黑" w:hint="eastAsia"/>
          <w:color w:val="111111"/>
        </w:rPr>
        <w:t>能量而磁珠</w:t>
      </w:r>
      <w:proofErr w:type="gramEnd"/>
      <w:r>
        <w:rPr>
          <w:rFonts w:ascii="微软雅黑" w:eastAsia="微软雅黑" w:hAnsi="微软雅黑" w:hint="eastAsia"/>
          <w:color w:val="111111"/>
        </w:rPr>
        <w:t>是消耗能量的。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lastRenderedPageBreak/>
        <w:t>磁珠的单位是欧姆（Ω），他与电阻有着相同的单位，我们常以100MHz时的阻抗，作为磁珠的阻抗值。电子线路中，常用</w:t>
      </w:r>
      <w:proofErr w:type="spellStart"/>
      <w:r>
        <w:rPr>
          <w:rFonts w:ascii="微软雅黑" w:eastAsia="微软雅黑" w:hAnsi="微软雅黑" w:hint="eastAsia"/>
          <w:color w:val="111111"/>
        </w:rPr>
        <w:t>FBx</w:t>
      </w:r>
      <w:proofErr w:type="spellEnd"/>
      <w:r>
        <w:rPr>
          <w:rFonts w:ascii="微软雅黑" w:eastAsia="微软雅黑" w:hAnsi="微软雅黑" w:hint="eastAsia"/>
          <w:color w:val="111111"/>
        </w:rPr>
        <w:t>（x为编号）来表示磁珠，图四为磁珠的实物图和电路符号。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/>
          <w:noProof/>
          <w:color w:val="111111"/>
        </w:rPr>
        <w:drawing>
          <wp:inline distT="0" distB="0" distL="0" distR="0">
            <wp:extent cx="5810250" cy="2105025"/>
            <wp:effectExtent l="0" t="0" r="0" b="9525"/>
            <wp:docPr id="6" name="图片 6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图四 磁珠实物图与电路符号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5、晶体二极管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晶体二极管，简称二极管，是一种具有电流单向流动性的电子元器件。二极管有两个电极，分别为阳极（Anode，简称A）和阴极（Cathode，简称K），电流可以从阳极流向阴极，不能从阴极流向阳极。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二极管有很多分类，如普通二极管，肖</w:t>
      </w:r>
      <w:proofErr w:type="gramStart"/>
      <w:r>
        <w:rPr>
          <w:rFonts w:ascii="微软雅黑" w:eastAsia="微软雅黑" w:hAnsi="微软雅黑" w:hint="eastAsia"/>
          <w:color w:val="111111"/>
        </w:rPr>
        <w:t>特</w:t>
      </w:r>
      <w:proofErr w:type="gramEnd"/>
      <w:r>
        <w:rPr>
          <w:rFonts w:ascii="微软雅黑" w:eastAsia="微软雅黑" w:hAnsi="微软雅黑" w:hint="eastAsia"/>
          <w:color w:val="111111"/>
        </w:rPr>
        <w:t>基二极管，稳压二极管、发光二级管（LED）等。常用二极管实物图如图五所示，电路符号如图六所示，依次为普通二极管、发光二级管、肖特基二极管、齐纳二极管、变容二极管和隧道二极管。电路中，我们常用</w:t>
      </w:r>
      <w:proofErr w:type="spellStart"/>
      <w:r>
        <w:rPr>
          <w:rFonts w:ascii="微软雅黑" w:eastAsia="微软雅黑" w:hAnsi="微软雅黑" w:hint="eastAsia"/>
          <w:color w:val="111111"/>
        </w:rPr>
        <w:t>Dx</w:t>
      </w:r>
      <w:proofErr w:type="spellEnd"/>
      <w:r>
        <w:rPr>
          <w:rFonts w:ascii="微软雅黑" w:eastAsia="微软雅黑" w:hAnsi="微软雅黑" w:hint="eastAsia"/>
          <w:color w:val="111111"/>
        </w:rPr>
        <w:t>（x为编号）来表示二极管。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/>
          <w:noProof/>
          <w:color w:val="111111"/>
        </w:rPr>
        <w:lastRenderedPageBreak/>
        <w:drawing>
          <wp:inline distT="0" distB="0" distL="0" distR="0">
            <wp:extent cx="5895975" cy="1552575"/>
            <wp:effectExtent l="0" t="0" r="9525" b="9525"/>
            <wp:docPr id="5" name="图片 5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图五 常用二极管实物图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/>
          <w:noProof/>
          <w:color w:val="111111"/>
        </w:rPr>
        <w:drawing>
          <wp:inline distT="0" distB="0" distL="0" distR="0">
            <wp:extent cx="5886450" cy="1695450"/>
            <wp:effectExtent l="0" t="0" r="0" b="0"/>
            <wp:docPr id="4" name="图片 4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图六 二极管电路符号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6、晶体三极管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晶体三极管，简称三极管。它具有电流放大作用，是最基本的元器件之一。三极管是由相邻的两个 PN 结组成，两个 PN 结把三极管分成三部分，排列方式有NPN和 PNP两种方式。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三极管有三个引脚分别为基极（B）、集电极（C）和发射极（E）。电子电路中，三极管常用</w:t>
      </w:r>
      <w:proofErr w:type="spellStart"/>
      <w:r>
        <w:rPr>
          <w:rFonts w:ascii="微软雅黑" w:eastAsia="微软雅黑" w:hAnsi="微软雅黑" w:hint="eastAsia"/>
          <w:color w:val="111111"/>
        </w:rPr>
        <w:t>Qx</w:t>
      </w:r>
      <w:proofErr w:type="spellEnd"/>
      <w:r>
        <w:rPr>
          <w:rFonts w:ascii="微软雅黑" w:eastAsia="微软雅黑" w:hAnsi="微软雅黑" w:hint="eastAsia"/>
          <w:color w:val="111111"/>
        </w:rPr>
        <w:t>（x为编号）表示，常用与电流放大和开关作用，其电路符号如图七所示。实物图如图八所示。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lastRenderedPageBreak/>
        <w:t>                                           </w:t>
      </w:r>
      <w:r>
        <w:rPr>
          <w:rStyle w:val="apple-converted-space"/>
          <w:rFonts w:ascii="微软雅黑" w:eastAsia="微软雅黑" w:hAnsi="微软雅黑" w:hint="eastAsia"/>
          <w:color w:val="111111"/>
        </w:rPr>
        <w:t> </w:t>
      </w:r>
      <w:r>
        <w:rPr>
          <w:rFonts w:ascii="微软雅黑" w:eastAsia="微软雅黑" w:hAnsi="微软雅黑"/>
          <w:noProof/>
          <w:color w:val="111111"/>
        </w:rPr>
        <w:drawing>
          <wp:inline distT="0" distB="0" distL="0" distR="0">
            <wp:extent cx="2952750" cy="1638300"/>
            <wp:effectExtent l="0" t="0" r="0" b="0"/>
            <wp:docPr id="3" name="图片 3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图七 三极管电路符号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/>
          <w:noProof/>
          <w:color w:val="111111"/>
        </w:rPr>
        <w:drawing>
          <wp:inline distT="0" distB="0" distL="0" distR="0">
            <wp:extent cx="5734050" cy="1647825"/>
            <wp:effectExtent l="0" t="0" r="0" b="9525"/>
            <wp:docPr id="2" name="图片 2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图八 三极管实物图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四、集成电路封装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111111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集成电路，简称 IC。从1958年第一个集成电路的出现一直到现在，集成电路经历几十年的飞速发展后，出现了各式各样的种类。制造工艺的发展，使得集成电路集成度越来越高，功能越来越复杂，而价格却越来越低。如今集成电路已经渗透到人们生活的各个角落，它为信息化社会奠定了硬件基础。以后的章节我们都建立在集成电路的基础上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</w:rPr>
        <w:t>生产厂商把集成电路做成各式各样的封装（当然，为了降低成本，某些应用领域也用裸片的形式出现），一是为电路提供一个稳定可靠的工作空间，二是方便电</w:t>
      </w:r>
      <w:r>
        <w:rPr>
          <w:rFonts w:ascii="微软雅黑" w:eastAsia="微软雅黑" w:hAnsi="微软雅黑" w:hint="eastAsia"/>
          <w:color w:val="111111"/>
        </w:rPr>
        <w:lastRenderedPageBreak/>
        <w:t>子工程师应用。了解常用集成电路的封装，是电子工程师最基本的技能。下面为一些具有代表性的电子元器件封装形式。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/>
          <w:noProof/>
          <w:color w:val="111111"/>
          <w:bdr w:val="none" w:sz="0" w:space="0" w:color="auto" w:frame="1"/>
        </w:rPr>
        <w:lastRenderedPageBreak/>
        <w:drawing>
          <wp:inline distT="0" distB="0" distL="0" distR="0">
            <wp:extent cx="5791200" cy="8020050"/>
            <wp:effectExtent l="0" t="0" r="0" b="0"/>
            <wp:docPr id="1" name="图片 1" descr="N%2`1GDW1U[E{(KU){Q{@JQ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%2`1GDW1U[E{(KU){Q{@JQ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9D" w:rsidRDefault="00EA639D" w:rsidP="00EA639D">
      <w:pPr>
        <w:pStyle w:val="a3"/>
        <w:shd w:val="clear" w:color="auto" w:fill="FFFFFF"/>
        <w:spacing w:before="75" w:beforeAutospacing="0" w:after="75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EA639D" w:rsidRDefault="00EA639D" w:rsidP="00EA639D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微软雅黑" w:eastAsia="微软雅黑" w:hAnsi="微软雅黑"/>
          <w:color w:val="111111"/>
        </w:rPr>
        <w:t>_______________________________________</w:t>
      </w:r>
    </w:p>
    <w:p w:rsidR="003D0B33" w:rsidRDefault="003D0B33"/>
    <w:sectPr w:rsidR="003D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9D"/>
    <w:rsid w:val="003D0B33"/>
    <w:rsid w:val="00DF05ED"/>
    <w:rsid w:val="00EA639D"/>
    <w:rsid w:val="00E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63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639D"/>
    <w:rPr>
      <w:b/>
      <w:bCs/>
    </w:rPr>
  </w:style>
  <w:style w:type="character" w:customStyle="1" w:styleId="apple-converted-space">
    <w:name w:val="apple-converted-space"/>
    <w:basedOn w:val="a0"/>
    <w:rsid w:val="00EA639D"/>
  </w:style>
  <w:style w:type="paragraph" w:styleId="a5">
    <w:name w:val="Balloon Text"/>
    <w:basedOn w:val="a"/>
    <w:link w:val="Char"/>
    <w:uiPriority w:val="99"/>
    <w:semiHidden/>
    <w:unhideWhenUsed/>
    <w:rsid w:val="00EA63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63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39D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EA63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63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639D"/>
    <w:rPr>
      <w:b/>
      <w:bCs/>
    </w:rPr>
  </w:style>
  <w:style w:type="character" w:customStyle="1" w:styleId="apple-converted-space">
    <w:name w:val="apple-converted-space"/>
    <w:basedOn w:val="a0"/>
    <w:rsid w:val="00EA639D"/>
  </w:style>
  <w:style w:type="paragraph" w:styleId="a5">
    <w:name w:val="Balloon Text"/>
    <w:basedOn w:val="a"/>
    <w:link w:val="Char"/>
    <w:uiPriority w:val="99"/>
    <w:semiHidden/>
    <w:unhideWhenUsed/>
    <w:rsid w:val="00EA63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63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39D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EA6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5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.cnblogs.com/cnblogs_com/xiaomagee/201203/201203060225343223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images.cnblogs.com/cnblogs_com/xiaomagee/201203/201203060225446659.png" TargetMode="External"/><Relationship Id="rId7" Type="http://schemas.openxmlformats.org/officeDocument/2006/relationships/hyperlink" Target="http://images.cnblogs.com/cnblogs_com/xiaomagee/201203/20120306022532978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mages.cnblogs.com/cnblogs_com/xiaomagee/201203/201203060225392204.png" TargetMode="External"/><Relationship Id="rId25" Type="http://schemas.openxmlformats.org/officeDocument/2006/relationships/hyperlink" Target="http://images.cnblogs.com/cnblogs_com/xiaomagee/201203/201203060225456560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mages.cnblogs.com/cnblogs_com/xiaomagee/201203/201203060225346320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images.cnblogs.com/cnblogs_com/xiaomagee/201203/201203060225316584.png" TargetMode="External"/><Relationship Id="rId15" Type="http://schemas.openxmlformats.org/officeDocument/2006/relationships/hyperlink" Target="http://images.cnblogs.com/cnblogs_com/xiaomagee/201203/201203060225362185.png" TargetMode="External"/><Relationship Id="rId23" Type="http://schemas.openxmlformats.org/officeDocument/2006/relationships/hyperlink" Target="http://images.cnblogs.com/cnblogs_com/xiaomagee/201203/201203060225445754.png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png"/><Relationship Id="rId19" Type="http://schemas.openxmlformats.org/officeDocument/2006/relationships/hyperlink" Target="http://images.cnblogs.com/cnblogs_com/xiaomagee/201203/20120306022542793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xiaomagee/201203/201203060225324500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images.cnblogs.com/cnblogs_com/xiaomagee/201203/201203060225477442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wzp</dc:creator>
  <cp:lastModifiedBy>wzp</cp:lastModifiedBy>
  <cp:revision>1</cp:revision>
  <dcterms:created xsi:type="dcterms:W3CDTF">2012-07-20T01:56:00Z</dcterms:created>
  <dcterms:modified xsi:type="dcterms:W3CDTF">2012-07-20T01:58:00Z</dcterms:modified>
</cp:coreProperties>
</file>