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70D" w:rsidRPr="0079370D" w:rsidRDefault="0079370D" w:rsidP="0079370D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proofErr w:type="spellStart"/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bookmarkStart w:id="0" w:name="_GoBack"/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第八卷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设计任意波发生器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第二篇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proofErr w:type="spellStart"/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79370D">
        <w:rPr>
          <w:rFonts w:ascii="Verdana" w:eastAsia="宋体" w:hAnsi="Verdana" w:cs="宋体"/>
          <w:b/>
          <w:bCs/>
          <w:color w:val="000000"/>
          <w:kern w:val="36"/>
          <w:szCs w:val="21"/>
        </w:rPr>
        <w:t>任意波发生器原理</w:t>
      </w:r>
      <w:bookmarkEnd w:id="0"/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一、</w:t>
      </w:r>
      <w:proofErr w:type="spellStart"/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iBoard</w:t>
      </w:r>
      <w:proofErr w:type="spellEnd"/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任意波发生器硬件框图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任意波发生器硬件框图如图一所示。它主要包含CPU电路、FPGA电路、接口电路、液晶与人机界面电路、直流DAC 电路、高速DA转换器、低通滤波器、衰减网络、功率输出。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0"/>
          <w:szCs w:val="20"/>
        </w:rPr>
        <w:lastRenderedPageBreak/>
        <w:drawing>
          <wp:inline distT="0" distB="0" distL="0" distR="0">
            <wp:extent cx="4276725" cy="7086600"/>
            <wp:effectExtent l="0" t="0" r="9525" b="0"/>
            <wp:docPr id="1" name="图片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图一 </w:t>
      </w:r>
      <w:proofErr w:type="spell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任意波发生器硬件框图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lastRenderedPageBreak/>
        <w:t>CPU电路：</w:t>
      </w: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通过高性能Cortex-M3内核的微处理器 STM32F103VC，完成任意波发生器的主控、人机界面、接口等功能。他通过总线与FPGA 相连，完成 DDS 内核控制、波形生成、频率字写入等。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FPGA电路：</w:t>
      </w: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通过FPGA并配合内置RAM，我们使用逻辑设计 DDS 内核，完成波形信息存储、频率控制、相位控制以及调制、扫描、猝发等功能。FPGA 最终输出规则的数字序列以及100MHz 的DAC 驱动时钟。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接口电路：</w:t>
      </w: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接口电路为 </w:t>
      </w:r>
      <w:proofErr w:type="spell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</w:t>
      </w:r>
      <w:proofErr w:type="gram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标配接口</w:t>
      </w:r>
      <w:proofErr w:type="gram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：UART 和 USB。利用接口作为桥梁，我们可以通过计算机控制任意波发生器的功能以及任意波数据下载。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液晶与人机界面电路：</w:t>
      </w:r>
      <w:proofErr w:type="spell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</w:t>
      </w:r>
      <w:proofErr w:type="gram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标配</w:t>
      </w:r>
      <w:proofErr w:type="gram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4.3英寸真彩液晶屏；并含有自主产权的驱动器电路；任意波发生器以他作为显示界面，负责人机交互。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直流DAC 电路：</w:t>
      </w: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直流DAC是通过STM32F103VC 自带的 一路DAC，分时复用扩充至7个通道；其中两个通道作为任意波发生器的幅度控制和偏置控制电路，幅度控制电路输出电压范围为 0~1.25V，偏置电路输出电压范围为 -2.5V~2.5V。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高速DA转换器：</w:t>
      </w: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规则的数字序列经FPGA 输出后，进入到高速DAC AD9708。AD9708 是ADI 公司 </w:t>
      </w:r>
      <w:proofErr w:type="spell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TxDAC</w:t>
      </w:r>
      <w:proofErr w:type="spell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® 家族中的一员。它具有8bit分辨率及125M采样率；3V供电情况下，仅有 45mW的功耗。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低通滤波器：</w:t>
      </w: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在高速时钟的驱动下，DAC输出的一个个阶梯状的模拟信号，我们必须通过低通滤波器滤除高次谐波，来产生频谱较纯的函数信号。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衰减网络：</w:t>
      </w: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在较小幅度情况下，任意波发生器不能较好的利用DAC 的满</w:t>
      </w:r>
      <w:proofErr w:type="gram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幅范围</w:t>
      </w:r>
      <w:proofErr w:type="gram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(Full-Scale-Range，FSR)，为了解决这个问题，我们通过最简单的电阻网络，完成0到60dB的衰减；根据不同的幅度输出范围，来选择不同的衰减模式，达到最佳优化。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功率输出：</w:t>
      </w: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功率输出代表任意波发生器输出信号的驱动能力，也是商业化信号源必备的功能，我们采用高带宽、大电流的功放芯片，完成50欧姆功率驱动。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二、</w:t>
      </w:r>
      <w:proofErr w:type="spellStart"/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iBoard</w:t>
      </w:r>
      <w:proofErr w:type="spellEnd"/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任意波发生器软件原理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9370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79370D" w:rsidRPr="0079370D" w:rsidRDefault="0079370D" w:rsidP="0079370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任意波发生器软件分为两部分：参数设置及人机界面。人机界面负责人机交互，它基于 X-</w:t>
      </w:r>
      <w:proofErr w:type="spellStart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Gui</w:t>
      </w:r>
      <w:proofErr w:type="spellEnd"/>
      <w:r w:rsidRPr="0079370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。它是含有中英文的图形化界面。系统通过处理事件（包含按键、接口等），然后调用底层驱动，完成信号发生器参数设置的目的。</w:t>
      </w:r>
    </w:p>
    <w:p w:rsidR="003D0B33" w:rsidRPr="0079370D" w:rsidRDefault="003D0B33"/>
    <w:sectPr w:rsidR="003D0B33" w:rsidRPr="0079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0D"/>
    <w:rsid w:val="003D0B33"/>
    <w:rsid w:val="0079370D"/>
    <w:rsid w:val="00DF05ED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37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70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37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3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370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9370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37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37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70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37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3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370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9370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3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mages.cnblogs.com/cnblogs_com/xiaomagee/201203/20120311212241840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2012-07-20T02:05:00Z</dcterms:created>
  <dcterms:modified xsi:type="dcterms:W3CDTF">2012-07-20T02:06:00Z</dcterms:modified>
</cp:coreProperties>
</file>