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8"/>
          <w:szCs w:val="28"/>
        </w:rPr>
        <w:t xml:space="preserve">UCEDA SCHOOL OF ELIZABETH</w:t>
      </w:r>
    </w:p>
    <w:p>
      <w:pPr>
        <w:spacing w:after="60"/>
      </w:pPr>
      <w:r>
        <w:rPr>
          <w:rFonts w:ascii="Arial" w:cs="Arial" w:eastAsia="Arial" w:hAnsi="Arial"/>
          <w:sz w:val="20"/>
          <w:szCs w:val="20"/>
        </w:rPr>
        <w:t xml:space="preserve">1180 Elizabeth Avenue, Elizabeth, New Jersey 07201</w:t>
      </w:r>
    </w:p>
    <w:p>
      <w:pPr>
        <w:spacing w:after="400"/>
      </w:pPr>
      <w:r>
        <w:rPr>
          <w:rFonts w:ascii="Arial" w:cs="Arial" w:eastAsia="Arial" w:hAnsi="Arial"/>
          <w:sz w:val="22"/>
          <w:szCs w:val="22"/>
        </w:rPr>
        <w:t xml:space="preserve">April 25, 2026</w:t>
      </w:r>
    </w:p>
    <w:p>
      <w:pPr>
        <w:spacing w:after="80"/>
      </w:pPr>
      <w:r>
        <w:rPr>
          <w:rFonts w:ascii="Arial" w:cs="Arial" w:eastAsia="Arial" w:hAnsi="Arial"/>
          <w:sz w:val="22"/>
          <w:szCs w:val="22"/>
        </w:rPr>
        <w:t xml:space="preserve">Newark Arts Council</w:t>
      </w:r>
    </w:p>
    <w:p>
      <w:pPr>
        <w:spacing w:after="80"/>
      </w:pPr>
      <w:r>
        <w:rPr>
          <w:rFonts w:ascii="Arial" w:cs="Arial" w:eastAsia="Arial" w:hAnsi="Arial"/>
          <w:sz w:val="22"/>
          <w:szCs w:val="22"/>
        </w:rPr>
        <w:t xml:space="preserve">ArtStart Grant Program 2026–27</w:t>
      </w:r>
    </w:p>
    <w:p>
      <w:pPr>
        <w:spacing w:after="400"/>
      </w:pPr>
      <w:r>
        <w:rPr>
          <w:rFonts w:ascii="Arial" w:cs="Arial" w:eastAsia="Arial" w:hAnsi="Arial"/>
          <w:sz w:val="22"/>
          <w:szCs w:val="22"/>
        </w:rPr>
        <w:t xml:space="preserve">Newark, New Jersey</w:t>
      </w:r>
    </w:p>
    <w:p>
      <w:pPr>
        <w:spacing w:after="240"/>
      </w:pPr>
      <w:r>
        <w:rPr>
          <w:rFonts w:ascii="Arial" w:cs="Arial" w:eastAsia="Arial" w:hAnsi="Arial"/>
          <w:sz w:val="22"/>
          <w:szCs w:val="22"/>
        </w:rPr>
        <w:t xml:space="preserve">Dear ArtStart Review Committee,</w:t>
      </w:r>
    </w:p>
    <w:p>
      <w:pPr>
        <w:spacing w:after="200"/>
        <w:jc w:val="both"/>
      </w:pPr>
      <w:r>
        <w:rPr>
          <w:rFonts w:ascii="Arial" w:cs="Arial" w:eastAsia="Arial" w:hAnsi="Arial"/>
          <w:sz w:val="22"/>
          <w:szCs w:val="22"/>
        </w:rPr>
        <w:t xml:space="preserve">I am writing on behalf of Uceda School of Elizabeth, New Jersey, to express our full support for the ArtStart grant application submitted by Pablo Nogueira Grossi, Academic Coordinator and ESL Instructor at our institution.</w:t>
      </w:r>
    </w:p>
    <w:p>
      <w:pPr>
        <w:spacing w:after="200"/>
        <w:jc w:val="both"/>
      </w:pPr>
      <w:r>
        <w:rPr>
          <w:rFonts w:ascii="Arial" w:cs="Arial" w:eastAsia="Arial" w:hAnsi="Arial"/>
          <w:sz w:val="22"/>
          <w:szCs w:val="22"/>
        </w:rPr>
        <w:t xml:space="preserve">Uceda School of Elizabeth serves a diverse community of adult immigrant learners pursuing English language proficiency, professional certification, and academic advancement. Our students come from Brazil, Colombia, Mexico, Ecuador, Portugal, Cape Verde, and dozens of other countries. Many are skilled professionals — nurses, engineers, construction workers, teachers — who are rebuilding their careers in the United States while navigating language and cultural barriers in isolation from one another.</w:t>
      </w:r>
    </w:p>
    <w:p>
      <w:pPr>
        <w:spacing w:after="200"/>
        <w:jc w:val="both"/>
      </w:pPr>
      <w:r>
        <w:rPr>
          <w:rFonts w:ascii="Arial" w:cs="Arial" w:eastAsia="Arial" w:hAnsi="Arial"/>
          <w:sz w:val="22"/>
          <w:szCs w:val="22"/>
        </w:rPr>
        <w:t xml:space="preserve">Mr. Grossi's proposed project, The Cajueiro Workshops, speaks directly to the experience of our students. Its central observation — that people from different professional and cultural backgrounds are working with the same patterns without knowing it — reflects what we see in our classrooms every day. The bilingual Portuguese/English format, the use of culturally rooted imagery, and the emphasis on cross-community recognition are all deeply aligned with Uceda's educational mission.</w:t>
      </w:r>
    </w:p>
    <w:p>
      <w:pPr>
        <w:spacing w:after="200"/>
        <w:jc w:val="both"/>
      </w:pPr>
      <w:r>
        <w:rPr>
          <w:rFonts w:ascii="Arial" w:cs="Arial" w:eastAsia="Arial" w:hAnsi="Arial"/>
          <w:sz w:val="22"/>
          <w:szCs w:val="22"/>
        </w:rPr>
        <w:t xml:space="preserve">Uceda School of Elizabeth is pleased to serve as the community partner venue for this project. We will provide access to our facilities for the workshop series and public installation, support student recruitment and outreach, and assist with bilingual communications to our student community. We expect this project to serve a minimum of 60–80 Uceda students across the programming period, in addition to Newark residents attending as members of the public.</w:t>
      </w:r>
    </w:p>
    <w:p>
      <w:pPr>
        <w:spacing w:after="200"/>
        <w:jc w:val="both"/>
      </w:pPr>
      <w:r>
        <w:rPr>
          <w:rFonts w:ascii="Arial" w:cs="Arial" w:eastAsia="Arial" w:hAnsi="Arial"/>
          <w:sz w:val="22"/>
          <w:szCs w:val="22"/>
        </w:rPr>
        <w:t xml:space="preserve">Mr. Grossi is a dedicated educator and an independent researcher of exceptional commitment. We are proud to support his work and look forward to hosting The Cajueiro Workshops at our Elizabeth location.</w:t>
      </w:r>
    </w:p>
    <w:p>
      <w:pPr>
        <w:spacing w:after="80" w:before="240"/>
      </w:pPr>
      <w:r>
        <w:rPr>
          <w:rFonts w:ascii="Arial" w:cs="Arial" w:eastAsia="Arial" w:hAnsi="Arial"/>
          <w:sz w:val="22"/>
          <w:szCs w:val="22"/>
        </w:rPr>
        <w:t xml:space="preserve">Sincerely,</w:t>
      </w:r>
    </w:p>
    <w:p>
      <w:pPr>
        <w:spacing w:after="480"/>
      </w:pPr>
      <w:r>
        <w:rPr>
          <w:rFonts w:ascii="Arial" w:cs="Arial" w:eastAsia="Arial" w:hAnsi="Arial"/>
          <w:sz w:val="22"/>
          <w:szCs w:val="22"/>
        </w:rPr>
        <w:t xml:space="preserve"/>
      </w:r>
    </w:p>
    <w:p>
      <w:pPr>
        <w:spacing w:after="60"/>
      </w:pPr>
      <w:r>
        <w:rPr>
          <w:rFonts w:ascii="Arial" w:cs="Arial" w:eastAsia="Arial" w:hAnsi="Arial"/>
          <w:b/>
          <w:bCs/>
          <w:sz w:val="22"/>
          <w:szCs w:val="22"/>
        </w:rPr>
        <w:t xml:space="preserve">Pablo Nogueira Grossi</w:t>
      </w:r>
    </w:p>
    <w:p>
      <w:pPr>
        <w:spacing w:after="60"/>
      </w:pPr>
      <w:r>
        <w:rPr>
          <w:rFonts w:ascii="Arial" w:cs="Arial" w:eastAsia="Arial" w:hAnsi="Arial"/>
          <w:sz w:val="22"/>
          <w:szCs w:val="22"/>
        </w:rPr>
        <w:t xml:space="preserve">Academic Coordinator &amp; ESL Instructor</w:t>
      </w:r>
    </w:p>
    <w:p>
      <w:pPr>
        <w:spacing w:after="60"/>
      </w:pPr>
      <w:r>
        <w:rPr>
          <w:rFonts w:ascii="Arial" w:cs="Arial" w:eastAsia="Arial" w:hAnsi="Arial"/>
          <w:sz w:val="22"/>
          <w:szCs w:val="22"/>
        </w:rPr>
        <w:t xml:space="preserve">Uceda School of Elizabeth, New Jersey</w:t>
      </w:r>
    </w:p>
    <w:p>
      <w:pPr>
        <w:spacing w:after="60"/>
      </w:pPr>
      <w:r>
        <w:rPr>
          <w:rFonts w:ascii="Arial" w:cs="Arial" w:eastAsia="Arial" w:hAnsi="Arial"/>
          <w:sz w:val="22"/>
          <w:szCs w:val="22"/>
        </w:rPr>
        <w:t xml:space="preserve">(646) 342-3751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2026-04-24T15:48:49.274Z</dcterms:created>
  <dcterms:modified xsi:type="dcterms:W3CDTF">2026-04-24T15:48:49.275Z</dcterms:modified>
</cp:coreProperties>
</file>

<file path=docProps/custom.xml><?xml version="1.0" encoding="utf-8"?>
<Properties xmlns="http://schemas.openxmlformats.org/officeDocument/2006/custom-properties" xmlns:vt="http://schemas.openxmlformats.org/officeDocument/2006/docPropsVTypes"/>
</file>