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proofErr w:type="spellStart"/>
            <w:r w:rsidRPr="00661504">
              <w:rPr>
                <w:iCs/>
                <w:color w:val="000000"/>
                <w:lang w:val="en-CA"/>
              </w:rPr>
              <w:t>Vordiplom</w:t>
            </w:r>
            <w:proofErr w:type="spellEnd"/>
            <w:r w:rsidRPr="00661504">
              <w:rPr>
                <w:iCs/>
                <w:color w:val="000000"/>
                <w:lang w:val="en-CA"/>
              </w:rPr>
              <w:t xml:space="preserve"> (B.S. equivalent), Psychology, Albert-</w:t>
            </w:r>
            <w:proofErr w:type="spellStart"/>
            <w:r w:rsidRPr="00661504">
              <w:rPr>
                <w:iCs/>
                <w:color w:val="000000"/>
                <w:lang w:val="en-CA"/>
              </w:rPr>
              <w:t>Ludwigs</w:t>
            </w:r>
            <w:proofErr w:type="spellEnd"/>
            <w:r w:rsidRPr="00661504">
              <w:rPr>
                <w:iCs/>
                <w:color w:val="000000"/>
                <w:lang w:val="en-CA"/>
              </w:rPr>
              <w:t>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BA290ED" w:rsidR="000E58CB" w:rsidRPr="00661504" w:rsidRDefault="00E32230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Adversity; </w:t>
      </w:r>
      <w:r w:rsidR="000E58CB"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0129B25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64789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664789">
        <w:rPr>
          <w:b/>
          <w:color w:val="000000"/>
          <w:lang w:val="en-CA"/>
        </w:rPr>
        <w:t>8,079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3A62452D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 (MIDI)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 xml:space="preserve">Joseph B. </w:t>
            </w:r>
            <w:proofErr w:type="spellStart"/>
            <w:r w:rsidRPr="008052B3">
              <w:rPr>
                <w:rStyle w:val="Hyperlink"/>
                <w:lang w:val="en-CA"/>
              </w:rPr>
              <w:t>Gittler</w:t>
            </w:r>
            <w:proofErr w:type="spellEnd"/>
            <w:r w:rsidRPr="008052B3">
              <w:rPr>
                <w:rStyle w:val="Hyperlink"/>
                <w:lang w:val="en-CA"/>
              </w:rPr>
              <w:t xml:space="preserve">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</w:t>
            </w:r>
            <w:r w:rsidR="00661504" w:rsidRPr="00661504">
              <w:rPr>
                <w:i/>
                <w:iCs/>
                <w:color w:val="000000"/>
              </w:rPr>
              <w:lastRenderedPageBreak/>
              <w:t>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4A7A78" w14:textId="77777777" w:rsidR="00DE5D39" w:rsidRPr="00661504" w:rsidRDefault="00DE5D39" w:rsidP="00DE5D39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0" w:name="_Hlk58345161"/>
      <w:bookmarkStart w:id="11" w:name="_Hlk61029720"/>
      <w:bookmarkStart w:id="12" w:name="_Hlk46853086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in press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</w:t>
      </w:r>
    </w:p>
    <w:p w14:paraId="637B623C" w14:textId="77777777" w:rsidR="00DE5D39" w:rsidRDefault="00DE5D39" w:rsidP="005B493E">
      <w:pPr>
        <w:autoSpaceDE w:val="0"/>
        <w:autoSpaceDN w:val="0"/>
        <w:adjustRightInd w:val="0"/>
        <w:ind w:left="720" w:hanging="720"/>
      </w:pPr>
    </w:p>
    <w:p w14:paraId="660F62BC" w14:textId="73CE00E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 xml:space="preserve">R., </w:t>
      </w:r>
      <w:r w:rsidRPr="005B493E">
        <w:t>Chopik, W</w:t>
      </w:r>
      <w:r>
        <w:rPr>
          <w:lang w:val="en-US"/>
        </w:rPr>
        <w:t xml:space="preserve">. J., </w:t>
      </w:r>
      <w:r w:rsidRPr="005B493E">
        <w:t xml:space="preserve">Ackerman, </w:t>
      </w:r>
      <w:r>
        <w:rPr>
          <w:lang w:val="en-US"/>
        </w:rPr>
        <w:t xml:space="preserve">R. A., </w:t>
      </w:r>
      <w:r w:rsidRPr="005B493E">
        <w:t>Allroggen,</w:t>
      </w:r>
      <w:r>
        <w:rPr>
          <w:lang w:val="en-US"/>
        </w:rPr>
        <w:t xml:space="preserve"> M., </w:t>
      </w:r>
      <w:r w:rsidRPr="005B493E">
        <w:t xml:space="preserve">Bianchi, </w:t>
      </w:r>
      <w:r>
        <w:rPr>
          <w:lang w:val="en-US"/>
        </w:rPr>
        <w:t xml:space="preserve">E. C., </w:t>
      </w:r>
      <w:r w:rsidRPr="005B493E">
        <w:t xml:space="preserve">Brecheen, </w:t>
      </w:r>
      <w:r>
        <w:rPr>
          <w:lang w:val="en-US"/>
        </w:rPr>
        <w:t xml:space="preserve">C., </w:t>
      </w:r>
      <w:r w:rsidRPr="005B493E">
        <w:t xml:space="preserve">Campbell, </w:t>
      </w:r>
      <w:r>
        <w:rPr>
          <w:lang w:val="en-US"/>
        </w:rPr>
        <w:t xml:space="preserve">W. K., </w:t>
      </w:r>
      <w:r w:rsidRPr="005B493E">
        <w:t xml:space="preserve">Gerlach, </w:t>
      </w:r>
      <w:r>
        <w:rPr>
          <w:lang w:val="en-US"/>
        </w:rPr>
        <w:t xml:space="preserve">T. M., </w:t>
      </w:r>
      <w:r w:rsidRPr="005B493E">
        <w:t xml:space="preserve">Geukes, </w:t>
      </w:r>
      <w:r>
        <w:rPr>
          <w:lang w:val="en-US"/>
        </w:rPr>
        <w:t xml:space="preserve">K., </w:t>
      </w:r>
      <w:r w:rsidRPr="005B493E">
        <w:t xml:space="preserve">Grijalva, </w:t>
      </w:r>
      <w:r>
        <w:rPr>
          <w:lang w:val="en-US"/>
        </w:rPr>
        <w:t xml:space="preserve">E., </w:t>
      </w:r>
      <w:r w:rsidRPr="005B493E">
        <w:rPr>
          <w:b/>
          <w:bCs/>
        </w:rPr>
        <w:t>Grossmann</w:t>
      </w:r>
      <w:r w:rsidRPr="005B493E">
        <w:rPr>
          <w:b/>
          <w:bCs/>
          <w:lang w:val="en-US"/>
        </w:rPr>
        <w:t>, I</w:t>
      </w:r>
      <w:r>
        <w:rPr>
          <w:lang w:val="en-US"/>
        </w:rPr>
        <w:t xml:space="preserve">.… 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8AF0B6" w14:textId="77777777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>Eibach, R. E. (</w:t>
      </w:r>
      <w:r>
        <w:rPr>
          <w:color w:val="000000"/>
          <w:shd w:val="clear" w:color="auto" w:fill="FFFFFF"/>
          <w:lang w:val="en-CA"/>
        </w:rPr>
        <w:t>2023</w:t>
      </w:r>
      <w:r w:rsidRPr="00661504">
        <w:rPr>
          <w:color w:val="000000"/>
          <w:shd w:val="clear" w:color="auto" w:fill="FFFFFF"/>
          <w:lang w:val="en-CA"/>
        </w:rPr>
        <w:t xml:space="preserve">). 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Pr="00C905DF">
        <w:rPr>
          <w:iCs/>
        </w:rPr>
        <w:t>1–2.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514CC9EA" w:rsidR="005B493E" w:rsidRPr="004A08C1" w:rsidRDefault="00664789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r>
        <w:rPr>
          <w:lang w:val="en-US"/>
        </w:rPr>
        <w:t xml:space="preserve">The </w:t>
      </w:r>
      <w:r w:rsidRPr="00664789">
        <w:rPr>
          <w:lang w:val="en-US"/>
        </w:rPr>
        <w:t>Forecasting Collaborative,</w:t>
      </w:r>
      <w:r>
        <w:rPr>
          <w:b/>
          <w:bCs/>
          <w:lang w:val="en-US"/>
        </w:rPr>
        <w:t xml:space="preserve"> </w:t>
      </w:r>
      <w:r w:rsidR="005B493E" w:rsidRPr="00527194">
        <w:rPr>
          <w:b/>
          <w:bCs/>
        </w:rPr>
        <w:t>Grossmann, I</w:t>
      </w:r>
      <w:r w:rsidR="005B493E" w:rsidRPr="004A08C1">
        <w:t>.</w:t>
      </w:r>
      <w:r>
        <w:rPr>
          <w:lang w:val="en-US"/>
        </w:rPr>
        <w:t>*</w:t>
      </w:r>
      <w:r w:rsidR="005B493E" w:rsidRPr="004A08C1">
        <w:t xml:space="preserve">, </w:t>
      </w:r>
      <w:r w:rsidR="005B493E" w:rsidRPr="004A08C1">
        <w:rPr>
          <w:u w:val="single"/>
        </w:rPr>
        <w:t>Rotella, A. M</w:t>
      </w:r>
      <w:r w:rsidR="005B493E" w:rsidRPr="004A08C1">
        <w:t xml:space="preserve">., Hutcherson, C., </w:t>
      </w:r>
      <w:r w:rsidR="005B493E" w:rsidRPr="004A08C1">
        <w:rPr>
          <w:u w:val="single"/>
        </w:rPr>
        <w:t>Sharpinskyi, C</w:t>
      </w:r>
      <w:r w:rsidR="005B493E" w:rsidRPr="004A08C1">
        <w:t>., Varnum, M. E. W., PhD, Achter, S., … Wilkening, T. (</w:t>
      </w:r>
      <w:r w:rsidR="005B493E">
        <w:rPr>
          <w:lang w:val="en-US"/>
        </w:rPr>
        <w:t>2023</w:t>
      </w:r>
      <w:r w:rsidR="005B493E" w:rsidRPr="004A08C1">
        <w:t>). Insights into accuracy of social scientists' forecasts of societal change.</w:t>
      </w:r>
      <w:r w:rsidR="005B493E">
        <w:rPr>
          <w:lang w:val="en-US"/>
        </w:rPr>
        <w:t xml:space="preserve"> </w:t>
      </w:r>
      <w:r w:rsidR="005B493E" w:rsidRPr="00661504">
        <w:rPr>
          <w:i/>
          <w:lang w:val="en-CA"/>
        </w:rPr>
        <w:t>Nature Human Behaviour</w:t>
      </w:r>
      <w:r w:rsidR="005B493E">
        <w:rPr>
          <w:iCs/>
          <w:lang w:val="en-CA"/>
        </w:rPr>
        <w:t xml:space="preserve">. </w:t>
      </w:r>
      <w:proofErr w:type="spellStart"/>
      <w:r w:rsidR="005B493E" w:rsidRPr="00661504">
        <w:rPr>
          <w:lang w:val="en-CA"/>
        </w:rPr>
        <w:t>doi</w:t>
      </w:r>
      <w:proofErr w:type="spellEnd"/>
      <w:r w:rsidR="005B493E" w:rsidRPr="00661504">
        <w:rPr>
          <w:lang w:val="en-CA"/>
        </w:rPr>
        <w:t xml:space="preserve">: </w:t>
      </w:r>
      <w:r w:rsidR="005B493E" w:rsidRPr="005B493E">
        <w:rPr>
          <w:lang w:val="en-CA"/>
        </w:rPr>
        <w:t xml:space="preserve">10.1038/s41562-022-01517-1 </w:t>
      </w:r>
      <w:r w:rsidR="005B493E">
        <w:rPr>
          <w:iCs/>
          <w:lang w:val="en-CA"/>
        </w:rPr>
        <w:t>(</w:t>
      </w:r>
      <w:r w:rsidR="005B493E" w:rsidRPr="004A08C1">
        <w:rPr>
          <w:b/>
          <w:bCs/>
          <w:iCs/>
          <w:lang w:val="en-CA"/>
        </w:rPr>
        <w:t>24.25</w:t>
      </w:r>
      <w:r w:rsidR="005B493E">
        <w:rPr>
          <w:iCs/>
          <w:lang w:val="en-CA"/>
        </w:rPr>
        <w:t>)</w:t>
      </w:r>
      <w:r>
        <w:rPr>
          <w:iCs/>
          <w:lang w:val="en-CA"/>
        </w:rPr>
        <w:t xml:space="preserve"> </w:t>
      </w:r>
      <w:r w:rsidRPr="00661504">
        <w:rPr>
          <w:lang w:val="en-CA"/>
        </w:rPr>
        <w:t>*corresponding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69A443E3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4A00E350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 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</w:t>
      </w:r>
      <w:r w:rsidRPr="00661504">
        <w:rPr>
          <w:b/>
          <w:color w:val="000000"/>
          <w:shd w:val="clear" w:color="auto" w:fill="FFFFFF"/>
          <w:lang w:val="en-CA"/>
        </w:rPr>
        <w:t>6.</w:t>
      </w:r>
      <w:r w:rsidR="00546F84">
        <w:rPr>
          <w:b/>
          <w:color w:val="000000"/>
          <w:shd w:val="clear" w:color="auto" w:fill="FFFFFF"/>
          <w:lang w:val="en-CA"/>
        </w:rPr>
        <w:t>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10.1126/sciadv.aaz0289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</w:t>
      </w:r>
      <w:proofErr w:type="spellStart"/>
      <w:r w:rsidRPr="00661504">
        <w:rPr>
          <w:lang w:val="en-CA"/>
        </w:rPr>
        <w:t>Alavi</w:t>
      </w:r>
      <w:proofErr w:type="spellEnd"/>
      <w:r w:rsidRPr="00661504">
        <w:rPr>
          <w:lang w:val="en-CA"/>
        </w:rPr>
        <w:t xml:space="preserve">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</w:t>
      </w:r>
      <w:proofErr w:type="spellStart"/>
      <w:r w:rsidRPr="00661504">
        <w:rPr>
          <w:lang w:val="en-CA"/>
        </w:rPr>
        <w:t>Barlev</w:t>
      </w:r>
      <w:proofErr w:type="spellEnd"/>
      <w:r w:rsidRPr="00661504">
        <w:rPr>
          <w:lang w:val="en-CA"/>
        </w:rPr>
        <w:t xml:space="preserve">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</w:t>
      </w:r>
      <w:proofErr w:type="spellStart"/>
      <w:r w:rsidRPr="00661504">
        <w:rPr>
          <w:lang w:val="en-CA"/>
        </w:rPr>
        <w:t>Galdi</w:t>
      </w:r>
      <w:proofErr w:type="spellEnd"/>
      <w:r w:rsidRPr="00661504">
        <w:rPr>
          <w:lang w:val="en-CA"/>
        </w:rPr>
        <w:t xml:space="preserve">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2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proofErr w:type="spellStart"/>
      <w:r w:rsidRPr="00661504">
        <w:rPr>
          <w:rFonts w:eastAsia="Calibri"/>
          <w:u w:val="single"/>
          <w:lang w:val="en-CA" w:eastAsia="en-US"/>
        </w:rPr>
        <w:t>Apanovich</w:t>
      </w:r>
      <w:proofErr w:type="spellEnd"/>
      <w:r w:rsidRPr="00661504">
        <w:rPr>
          <w:rFonts w:eastAsia="Calibri"/>
          <w:u w:val="single"/>
          <w:lang w:val="en-CA" w:eastAsia="en-US"/>
        </w:rPr>
        <w:t>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</w:t>
      </w:r>
      <w:proofErr w:type="spellStart"/>
      <w:r w:rsidRPr="00661504">
        <w:rPr>
          <w:color w:val="000000"/>
          <w:shd w:val="clear" w:color="auto" w:fill="FFFFFF"/>
          <w:lang w:val="en-CA"/>
        </w:rPr>
        <w:t>Staffel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</w:t>
      </w:r>
      <w:proofErr w:type="spellStart"/>
      <w:r w:rsidRPr="00661504">
        <w:rPr>
          <w:rFonts w:eastAsia="Calibri"/>
          <w:lang w:val="en-CA" w:eastAsia="en-US"/>
        </w:rPr>
        <w:t>Luco</w:t>
      </w:r>
      <w:proofErr w:type="spellEnd"/>
      <w:r w:rsidRPr="00661504">
        <w:rPr>
          <w:rFonts w:eastAsia="Calibri"/>
          <w:lang w:val="en-CA" w:eastAsia="en-US"/>
        </w:rPr>
        <w:t xml:space="preserve">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Leckelt</w:t>
      </w:r>
      <w:proofErr w:type="spellEnd"/>
      <w:r w:rsidRPr="00661504">
        <w:rPr>
          <w:lang w:val="en-CA"/>
        </w:rPr>
        <w:t xml:space="preserve">, M., Wetzel, E., Gerlach, T. M., Ackerman, R. A., Miller, J. D., Chopik, W. J., </w:t>
      </w:r>
      <w:proofErr w:type="spellStart"/>
      <w:r w:rsidRPr="00661504">
        <w:rPr>
          <w:lang w:val="en-CA"/>
        </w:rPr>
        <w:t>Penke</w:t>
      </w:r>
      <w:proofErr w:type="spellEnd"/>
      <w:r w:rsidRPr="00661504">
        <w:rPr>
          <w:lang w:val="en-CA"/>
        </w:rPr>
        <w:t xml:space="preserve">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</w:t>
      </w:r>
      <w:proofErr w:type="spellStart"/>
      <w:r w:rsidRPr="00661504">
        <w:rPr>
          <w:lang w:val="en-CA"/>
        </w:rPr>
        <w:t>Kuefner</w:t>
      </w:r>
      <w:proofErr w:type="spellEnd"/>
      <w:r w:rsidRPr="00661504">
        <w:rPr>
          <w:lang w:val="en-CA"/>
        </w:rPr>
        <w:t xml:space="preserve">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Brecheen</w:t>
      </w:r>
      <w:proofErr w:type="spellEnd"/>
      <w:r w:rsidRPr="00661504">
        <w:rPr>
          <w:lang w:val="en-CA"/>
        </w:rPr>
        <w:t xml:space="preserve">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 xml:space="preserve">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Tamir, M., Uchida, Y., </w:t>
      </w:r>
      <w:proofErr w:type="spellStart"/>
      <w:r w:rsidRPr="00661504">
        <w:rPr>
          <w:lang w:val="en-CA"/>
        </w:rPr>
        <w:t>Koopmann</w:t>
      </w:r>
      <w:proofErr w:type="spellEnd"/>
      <w:r w:rsidRPr="00661504">
        <w:rPr>
          <w:lang w:val="en-CA"/>
        </w:rPr>
        <w:t xml:space="preserve">-Holm, B., </w:t>
      </w:r>
      <w:proofErr w:type="spellStart"/>
      <w:r w:rsidRPr="00661504">
        <w:rPr>
          <w:lang w:val="en-CA"/>
        </w:rPr>
        <w:t>Uhrig</w:t>
      </w:r>
      <w:proofErr w:type="spellEnd"/>
      <w:r w:rsidRPr="00661504">
        <w:rPr>
          <w:lang w:val="en-CA"/>
        </w:rPr>
        <w:t xml:space="preserve">, M., Floerke, V., </w:t>
      </w:r>
      <w:proofErr w:type="spellStart"/>
      <w:r w:rsidRPr="00661504">
        <w:rPr>
          <w:lang w:val="en-CA"/>
        </w:rPr>
        <w:t>Bokhan</w:t>
      </w:r>
      <w:proofErr w:type="spellEnd"/>
      <w:r w:rsidRPr="00661504">
        <w:rPr>
          <w:lang w:val="en-CA"/>
        </w:rPr>
        <w:t>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proofErr w:type="spellStart"/>
      <w:r w:rsidR="005665CC" w:rsidRPr="00661504">
        <w:rPr>
          <w:rStyle w:val="Emphasis"/>
          <w:i w:val="0"/>
          <w:color w:val="000000"/>
          <w:lang w:val="en-CA"/>
        </w:rPr>
        <w:t>doi</w:t>
      </w:r>
      <w:proofErr w:type="spellEnd"/>
      <w:r w:rsidR="005665CC" w:rsidRPr="00661504">
        <w:rPr>
          <w:rStyle w:val="Emphasis"/>
          <w:i w:val="0"/>
          <w:color w:val="000000"/>
          <w:lang w:val="en-CA"/>
        </w:rPr>
        <w:t>: 10.3389/fpsyg.2015.01352 (</w:t>
      </w:r>
      <w:r w:rsidR="009414F3">
        <w:rPr>
          <w:rStyle w:val="Emphasis"/>
          <w:b/>
          <w:i w:val="0"/>
          <w:color w:val="000000"/>
          <w:lang w:val="en-CA"/>
        </w:rPr>
        <w:t>4.23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u w:val="single"/>
          <w:lang w:val="en-CA"/>
        </w:rPr>
        <w:t>Schryer</w:t>
      </w:r>
      <w:proofErr w:type="spellEnd"/>
      <w:r w:rsidRPr="00661504">
        <w:rPr>
          <w:u w:val="single"/>
          <w:lang w:val="en-CA"/>
        </w:rPr>
        <w:t>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>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</w:t>
      </w:r>
      <w:proofErr w:type="spellStart"/>
      <w:r w:rsidRPr="00661504">
        <w:rPr>
          <w:lang w:val="en-CA"/>
        </w:rPr>
        <w:t>Braddick</w:t>
      </w:r>
      <w:proofErr w:type="spellEnd"/>
      <w:r w:rsidRPr="00661504">
        <w:rPr>
          <w:lang w:val="en-CA"/>
        </w:rPr>
        <w:t xml:space="preserve">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&amp; Ross, L. (2018). Attributions. In M. H. Bornstein, M.E. </w:t>
      </w:r>
      <w:proofErr w:type="spellStart"/>
      <w:r w:rsidRPr="00661504">
        <w:rPr>
          <w:lang w:val="en-CA"/>
        </w:rPr>
        <w:t>Arterberry</w:t>
      </w:r>
      <w:proofErr w:type="spellEnd"/>
      <w:r w:rsidRPr="00661504">
        <w:rPr>
          <w:lang w:val="en-CA"/>
        </w:rPr>
        <w:t xml:space="preserve">, K. L. </w:t>
      </w:r>
      <w:proofErr w:type="spellStart"/>
      <w:r w:rsidRPr="00661504">
        <w:rPr>
          <w:lang w:val="en-CA"/>
        </w:rPr>
        <w:t>Fingerman</w:t>
      </w:r>
      <w:proofErr w:type="spellEnd"/>
      <w:r w:rsidRPr="00661504">
        <w:rPr>
          <w:lang w:val="en-CA"/>
        </w:rPr>
        <w:t xml:space="preserve">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6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7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8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49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(2020, December). </w:t>
      </w:r>
      <w:hyperlink r:id="rId50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1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2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3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0658E838" w:rsidR="009414F3" w:rsidRPr="00990F7E" w:rsidRDefault="009414F3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SPAM – Social-Personality, Affective Science Meeting, Northeastern University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54768C70" w:rsidR="005B493E" w:rsidRPr="006C34EB" w:rsidRDefault="00990F7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>Credence Goods, Incentives and Behavior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University of </w:t>
            </w:r>
            <w:r w:rsidR="005B493E">
              <w:rPr>
                <w:lang w:val="en-CA"/>
              </w:rPr>
              <w:t>Innsbruck, Austria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4" w:history="1">
              <w:proofErr w:type="spellStart"/>
              <w:r w:rsidR="00EF54DC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 xml:space="preserve">Hard Data Café (psychology department </w:t>
            </w:r>
            <w:r w:rsidR="00A92D5D" w:rsidRPr="00661504">
              <w:rPr>
                <w:lang w:val="en-CA"/>
              </w:rPr>
              <w:lastRenderedPageBreak/>
              <w:t>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Jamia </w:t>
            </w:r>
            <w:proofErr w:type="spellStart"/>
            <w:r w:rsidRPr="00661504">
              <w:rPr>
                <w:color w:val="000000"/>
                <w:lang w:val="en-CA"/>
              </w:rPr>
              <w:t>Millia</w:t>
            </w:r>
            <w:proofErr w:type="spellEnd"/>
            <w:r w:rsidRPr="00661504">
              <w:rPr>
                <w:color w:val="000000"/>
                <w:lang w:val="en-CA"/>
              </w:rPr>
              <w:t xml:space="preserve">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</w:t>
            </w:r>
            <w:proofErr w:type="spellStart"/>
            <w:r w:rsidRPr="00661504">
              <w:rPr>
                <w:lang w:val="en-CA"/>
              </w:rPr>
              <w:t>Loránd</w:t>
            </w:r>
            <w:proofErr w:type="spellEnd"/>
            <w:r w:rsidRPr="00661504">
              <w:rPr>
                <w:lang w:val="en-CA"/>
              </w:rPr>
              <w:t xml:space="preserve">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Pompeu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Fabra</w:t>
            </w:r>
            <w:proofErr w:type="spellEnd"/>
            <w:r w:rsidRPr="00661504">
              <w:rPr>
                <w:lang w:val="en-CA"/>
              </w:rPr>
              <w:t xml:space="preserve">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39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>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 xml:space="preserve">Western-Siberian World-class Research Center for Science and Education, </w:t>
            </w:r>
            <w:r w:rsidRPr="00661504">
              <w:rPr>
                <w:lang w:val="en-CA" w:eastAsia="en-CA"/>
              </w:rPr>
              <w:lastRenderedPageBreak/>
              <w:t>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5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</w:t>
            </w:r>
            <w:proofErr w:type="spellStart"/>
            <w:r w:rsidRPr="00661504">
              <w:rPr>
                <w:bCs/>
                <w:lang w:val="en-CA"/>
              </w:rPr>
              <w:t>Kanada</w:t>
            </w:r>
            <w:proofErr w:type="spellEnd"/>
            <w:r w:rsidRPr="00661504">
              <w:rPr>
                <w:bCs/>
                <w:lang w:val="en-CA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709CFD2" w14:textId="196FEC68" w:rsidR="00C905DF" w:rsidRPr="00661504" w:rsidRDefault="00C905DF" w:rsidP="00C905DF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3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4" w:name="_Hlk118152001"/>
      <w:bookmarkEnd w:id="42"/>
      <w:bookmarkEnd w:id="43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4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lastRenderedPageBreak/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5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5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6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6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 xml:space="preserve">in the </w:t>
      </w:r>
      <w:r w:rsidR="003D6DCD" w:rsidRPr="00661504">
        <w:rPr>
          <w:lang w:val="en-CA"/>
        </w:rPr>
        <w:lastRenderedPageBreak/>
        <w:t>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7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7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661504">
        <w:rPr>
          <w:lang w:val="en-CA"/>
        </w:rPr>
        <w:t>Dietze</w:t>
      </w:r>
      <w:proofErr w:type="spellEnd"/>
      <w:r w:rsidRPr="00661504">
        <w:rPr>
          <w:lang w:val="en-CA"/>
        </w:rPr>
        <w:t xml:space="preserve">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48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48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361"/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49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</w:t>
      </w:r>
      <w:proofErr w:type="spellStart"/>
      <w:r w:rsidRPr="00661504">
        <w:rPr>
          <w:lang w:val="en-CA"/>
        </w:rPr>
        <w:t>Teachman</w:t>
      </w:r>
      <w:proofErr w:type="spellEnd"/>
      <w:r w:rsidRPr="00661504">
        <w:rPr>
          <w:lang w:val="en-CA"/>
        </w:rPr>
        <w:t xml:space="preserve">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 xml:space="preserve">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</w:t>
      </w:r>
      <w:r w:rsidRPr="00661504">
        <w:rPr>
          <w:lang w:val="en-CA"/>
        </w:rPr>
        <w:lastRenderedPageBreak/>
        <w:t xml:space="preserve">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63976601"/>
      <w:bookmarkEnd w:id="50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>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1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Glueck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</w:t>
      </w:r>
      <w:proofErr w:type="spellEnd"/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C., &amp; 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Nisbett, R.E., Kitayama, S., </w:t>
      </w:r>
      <w:proofErr w:type="spellStart"/>
      <w:r w:rsidRPr="00661504">
        <w:rPr>
          <w:bCs/>
          <w:lang w:val="en-CA"/>
        </w:rPr>
        <w:t>Katunar</w:t>
      </w:r>
      <w:proofErr w:type="spellEnd"/>
      <w:r w:rsidRPr="00661504">
        <w:rPr>
          <w:bCs/>
          <w:lang w:val="en-CA"/>
        </w:rPr>
        <w:t>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2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2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Chris </w:t>
            </w:r>
            <w:proofErr w:type="spellStart"/>
            <w:r w:rsidRPr="00661504">
              <w:rPr>
                <w:lang w:val="en-CA"/>
              </w:rPr>
              <w:t>Willms</w:t>
            </w:r>
            <w:proofErr w:type="spellEnd"/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Fizza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Jafry</w:t>
            </w:r>
            <w:proofErr w:type="spellEnd"/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proofErr w:type="spellStart"/>
            <w:r w:rsidR="00E844DD" w:rsidRPr="00661504">
              <w:rPr>
                <w:lang w:val="en-CA"/>
              </w:rPr>
              <w:t>Roch</w:t>
            </w:r>
            <w:proofErr w:type="spellEnd"/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Anna </w:t>
            </w:r>
            <w:proofErr w:type="spellStart"/>
            <w:r w:rsidRPr="00661504">
              <w:rPr>
                <w:lang w:val="en-CA"/>
              </w:rPr>
              <w:t>Adamyan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Dmitrij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Dubov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60E42">
        <w:tc>
          <w:tcPr>
            <w:tcW w:w="1530" w:type="dxa"/>
          </w:tcPr>
          <w:p w14:paraId="56A50245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3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(Co-)Organizer of the </w:t>
            </w:r>
            <w:proofErr w:type="spellStart"/>
            <w:r w:rsidRPr="00661504">
              <w:rPr>
                <w:lang w:val="en-CA" w:eastAsia="en-CA"/>
              </w:rPr>
              <w:t>Ziva</w:t>
            </w:r>
            <w:proofErr w:type="spellEnd"/>
            <w:r w:rsidRPr="00661504">
              <w:rPr>
                <w:lang w:val="en-CA" w:eastAsia="en-CA"/>
              </w:rPr>
              <w:t xml:space="preserve"> </w:t>
            </w:r>
            <w:proofErr w:type="spellStart"/>
            <w:r w:rsidRPr="00661504">
              <w:rPr>
                <w:lang w:val="en-CA" w:eastAsia="en-CA"/>
              </w:rPr>
              <w:t>Kunda</w:t>
            </w:r>
            <w:proofErr w:type="spellEnd"/>
            <w:r w:rsidRPr="00661504">
              <w:rPr>
                <w:lang w:val="en-CA" w:eastAsia="en-CA"/>
              </w:rPr>
              <w:t xml:space="preserve">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4" w:name="_Hlk61029988"/>
            <w:bookmarkStart w:id="5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lastRenderedPageBreak/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7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8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9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9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3AA352DE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  <w:r w:rsidR="005517D9">
              <w:rPr>
                <w:i/>
                <w:lang w:val="en-CA" w:eastAsia="en-CA"/>
              </w:rPr>
              <w:t xml:space="preserve"> </w:t>
            </w:r>
            <w:r w:rsidR="005517D9">
              <w:rPr>
                <w:iCs/>
                <w:lang w:val="en-CA" w:eastAsia="en-CA"/>
              </w:rPr>
              <w:t>(new journal)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0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0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Cognition </w:t>
      </w:r>
      <w:r w:rsidRPr="00661504">
        <w:rPr>
          <w:lang w:val="en-CA" w:eastAsia="en-CA"/>
        </w:rPr>
        <w:lastRenderedPageBreak/>
        <w:t>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1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58969706"/>
            <w:bookmarkEnd w:id="6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773"/>
            <w:bookmarkEnd w:id="6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15"/>
            <w:bookmarkEnd w:id="6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83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91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21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0"/>
          </w:p>
        </w:tc>
      </w:tr>
      <w:bookmarkEnd w:id="69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2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4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6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5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6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43A4" w14:textId="77777777" w:rsidR="00F545EE" w:rsidRDefault="00F545EE">
      <w:r>
        <w:separator/>
      </w:r>
    </w:p>
  </w:endnote>
  <w:endnote w:type="continuationSeparator" w:id="0">
    <w:p w14:paraId="73A50B53" w14:textId="77777777" w:rsidR="00F545EE" w:rsidRDefault="00F5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57D7" w14:textId="77777777" w:rsidR="00F545EE" w:rsidRDefault="00F545EE">
      <w:r>
        <w:separator/>
      </w:r>
    </w:p>
  </w:footnote>
  <w:footnote w:type="continuationSeparator" w:id="0">
    <w:p w14:paraId="0EF874B2" w14:textId="77777777" w:rsidR="00F545EE" w:rsidRDefault="00F54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64C32BA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05D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greatergood.berkeley.edu/article/item/how_life_could_get_better_or_worse_after_covid" TargetMode="External"/><Relationship Id="rId50" Type="http://schemas.openxmlformats.org/officeDocument/2006/relationships/hyperlink" Target="https://worldaftercovid.info/" TargetMode="External"/><Relationship Id="rId55" Type="http://schemas.openxmlformats.org/officeDocument/2006/relationships/hyperlink" Target="https://www.youtube.com/c/TheStoa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onwisdompodcast.fireside.fm/" TargetMode="External"/><Relationship Id="rId53" Type="http://schemas.openxmlformats.org/officeDocument/2006/relationships/hyperlink" Target="http://www.forbes.com/sites/datafreaks/2015/04/07/why-we-give-great-advice-to-others-but-cant-take-it-ourselves/" TargetMode="External"/><Relationship Id="rId58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eader" Target="header2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sites.google.com/view/openstatslab/home/one-way-anova" TargetMode="External"/><Relationship Id="rId48" Type="http://schemas.openxmlformats.org/officeDocument/2006/relationships/hyperlink" Target="https://foreignpolicy.com/2021/03/18/pandemic-social-science-predictions-wrong/" TargetMode="External"/><Relationship Id="rId56" Type="http://schemas.openxmlformats.org/officeDocument/2006/relationships/hyperlink" Target="https://www.hanoiphilosophyforum.org/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blogs.scientificamerican.com/observations/when-reasonable-trumps-rationa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theconversation.com/its-not-stress-thats-killing-us-its-hate-maybe-mindfulness-can-help-171335" TargetMode="External"/><Relationship Id="rId59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cancovid.ca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words-of-wisdom-4-tips-from-experts-on-how-to-endure-until-the-covid-19-pandemic-ends-152162" TargetMode="External"/><Relationship Id="rId57" Type="http://schemas.openxmlformats.org/officeDocument/2006/relationships/hyperlink" Target="https://wisdomsummit.uwaterloo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://dx.doi.org/10.4135/9781412956253.n214" TargetMode="External"/><Relationship Id="rId52" Type="http://schemas.openxmlformats.org/officeDocument/2006/relationships/hyperlink" Target="https://spsp.org/news-center/character-context-blog/can-we-foresee-future-explaining-and-predicting-cultural-change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37</Pages>
  <Words>15504</Words>
  <Characters>88373</Characters>
  <Application>Microsoft Office Word</Application>
  <DocSecurity>0</DocSecurity>
  <Lines>736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27</cp:revision>
  <cp:lastPrinted>2023-02-12T15:31:00Z</cp:lastPrinted>
  <dcterms:created xsi:type="dcterms:W3CDTF">2021-03-19T00:08:00Z</dcterms:created>
  <dcterms:modified xsi:type="dcterms:W3CDTF">2023-03-01T14:36:00Z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