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4046997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F04A8">
        <w:rPr>
          <w:b/>
          <w:color w:val="000000"/>
          <w:lang w:val="en-CA"/>
        </w:rPr>
        <w:t>5</w:t>
      </w:r>
      <w:r w:rsidR="005B739F">
        <w:rPr>
          <w:b/>
          <w:color w:val="000000"/>
          <w:lang w:val="en-CA"/>
        </w:rPr>
        <w:t>96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Triandafyllidou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F47BF7">
        <w:rPr>
          <w:lang w:val="en-CA"/>
        </w:rPr>
        <w:t xml:space="preserve">Abedin, E., Ferreira, M., </w:t>
      </w:r>
      <w:proofErr w:type="spellStart"/>
      <w:r w:rsidRPr="00F47BF7">
        <w:rPr>
          <w:lang w:val="en-CA"/>
        </w:rPr>
        <w:t>Reitmann</w:t>
      </w:r>
      <w:proofErr w:type="spellEnd"/>
      <w:r w:rsidRPr="00F47BF7">
        <w:rPr>
          <w:lang w:val="en-CA"/>
        </w:rPr>
        <w:t xml:space="preserve">, R., Cheong, M., </w:t>
      </w:r>
      <w:r w:rsidRPr="00F47BF7">
        <w:rPr>
          <w:b/>
          <w:bCs/>
          <w:lang w:val="en-CA"/>
        </w:rPr>
        <w:t>Grossmann, I</w:t>
      </w:r>
      <w:r w:rsidRPr="00F47BF7">
        <w:rPr>
          <w:lang w:val="en-CA"/>
        </w:rPr>
        <w:t>., &amp;</w:t>
      </w:r>
      <w:r w:rsidRPr="00F47BF7">
        <w:rPr>
          <w:b/>
          <w:bCs/>
          <w:lang w:val="en-CA"/>
        </w:rPr>
        <w:t xml:space="preserve"> </w:t>
      </w:r>
      <w:r w:rsidRPr="00F47BF7">
        <w:rPr>
          <w:lang w:val="en-CA"/>
        </w:rPr>
        <w:t>Alfano, M. (</w:t>
      </w:r>
      <w:r w:rsidR="007C3F1B" w:rsidRPr="00F47BF7">
        <w:rPr>
          <w:lang w:val="en-CA"/>
        </w:rPr>
        <w:t>2023</w:t>
      </w:r>
      <w:r w:rsidRPr="00F47BF7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B739F">
        <w:rPr>
          <w:u w:val="single"/>
          <w:lang w:val="de-DE"/>
        </w:rPr>
        <w:t>Dorfman, A.</w:t>
      </w:r>
      <w:r w:rsidRPr="005B739F">
        <w:rPr>
          <w:lang w:val="de-DE"/>
        </w:rPr>
        <w:t xml:space="preserve">, </w:t>
      </w:r>
      <w:r w:rsidRPr="005B739F">
        <w:rPr>
          <w:u w:val="single"/>
          <w:lang w:val="de-DE"/>
        </w:rPr>
        <w:t>Oakes, H.</w:t>
      </w:r>
      <w:r w:rsidRPr="005B739F">
        <w:rPr>
          <w:lang w:val="de-DE"/>
        </w:rPr>
        <w:t xml:space="preserve">, </w:t>
      </w:r>
      <w:r w:rsidRPr="005B739F">
        <w:rPr>
          <w:u w:val="single"/>
          <w:lang w:val="de-DE"/>
        </w:rPr>
        <w:t>Santos, H. C</w:t>
      </w:r>
      <w:r w:rsidRPr="005B739F">
        <w:rPr>
          <w:lang w:val="de-DE"/>
        </w:rPr>
        <w:t>.</w:t>
      </w:r>
      <w:r w:rsidRPr="005B739F">
        <w:rPr>
          <w:b/>
          <w:lang w:val="de-DE"/>
        </w:rPr>
        <w:t xml:space="preserve"> &amp; Grossmann, I.</w:t>
      </w:r>
      <w:r w:rsidRPr="005B739F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>Grossmann, I</w:t>
      </w:r>
      <w:r w:rsidRPr="006F04A8">
        <w:rPr>
          <w:lang w:val="en-CA"/>
        </w:rPr>
        <w:t xml:space="preserve">., Eibach, R. P., </w:t>
      </w:r>
      <w:r w:rsidRPr="006F04A8">
        <w:rPr>
          <w:u w:val="single"/>
          <w:lang w:val="en-CA"/>
        </w:rPr>
        <w:t>Koyama, J</w:t>
      </w:r>
      <w:r w:rsidRPr="006F04A8">
        <w:rPr>
          <w:lang w:val="en-CA"/>
        </w:rPr>
        <w:t>., &amp;</w:t>
      </w:r>
      <w:r w:rsidRPr="006F04A8">
        <w:rPr>
          <w:u w:val="single"/>
          <w:lang w:val="en-CA"/>
        </w:rPr>
        <w:t xml:space="preserve"> Sahi, Q</w:t>
      </w:r>
      <w:r w:rsidRPr="006F04A8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</w:t>
      </w:r>
      <w:proofErr w:type="spellStart"/>
      <w:r w:rsidRPr="00661504">
        <w:rPr>
          <w:rStyle w:val="NoneA"/>
          <w:rFonts w:cs="Times New Roman"/>
          <w:lang w:val="en-CA"/>
        </w:rPr>
        <w:t>Ardelt</w:t>
      </w:r>
      <w:proofErr w:type="spellEnd"/>
      <w:r w:rsidRPr="00661504">
        <w:rPr>
          <w:rStyle w:val="NoneA"/>
          <w:rFonts w:cs="Times New Roman"/>
          <w:lang w:val="en-CA"/>
        </w:rPr>
        <w:t xml:space="preserve">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proofErr w:type="spellStart"/>
      <w:r w:rsidRPr="003A284C">
        <w:rPr>
          <w:rStyle w:val="NoneA"/>
          <w:rFonts w:cs="Times New Roman"/>
          <w:u w:val="single"/>
          <w:lang w:val="de-DE"/>
        </w:rPr>
        <w:t>Brienza</w:t>
      </w:r>
      <w:proofErr w:type="spellEnd"/>
      <w:r w:rsidRPr="003A284C">
        <w:rPr>
          <w:rStyle w:val="NoneA"/>
          <w:rFonts w:cs="Times New Roman"/>
          <w:u w:val="single"/>
          <w:lang w:val="de-DE"/>
        </w:rPr>
        <w:t>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 xml:space="preserve">., </w:t>
      </w:r>
      <w:proofErr w:type="spellStart"/>
      <w:r w:rsidRPr="003A284C">
        <w:rPr>
          <w:rFonts w:eastAsia="Calibri"/>
          <w:lang w:val="de-DE" w:eastAsia="en-US"/>
        </w:rPr>
        <w:t>Brienza</w:t>
      </w:r>
      <w:proofErr w:type="spellEnd"/>
      <w:r w:rsidRPr="003A284C">
        <w:rPr>
          <w:rFonts w:eastAsia="Calibri"/>
          <w:lang w:val="de-DE" w:eastAsia="en-US"/>
        </w:rPr>
        <w:t>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rFonts w:eastAsia="Calibri"/>
          <w:b/>
          <w:lang w:val="en-CA" w:eastAsia="en-US"/>
        </w:rPr>
        <w:t xml:space="preserve">Grossmann, I. </w:t>
      </w:r>
      <w:r w:rsidRPr="006F04A8">
        <w:rPr>
          <w:rFonts w:eastAsia="Calibri"/>
          <w:lang w:val="en-CA" w:eastAsia="en-US"/>
        </w:rPr>
        <w:t>&amp;</w:t>
      </w:r>
      <w:r w:rsidRPr="006F04A8">
        <w:rPr>
          <w:rFonts w:eastAsia="Calibri"/>
          <w:b/>
          <w:lang w:val="en-CA" w:eastAsia="en-US"/>
        </w:rPr>
        <w:t xml:space="preserve"> </w:t>
      </w:r>
      <w:r w:rsidRPr="006F04A8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u w:val="single"/>
          <w:lang w:val="en-CA"/>
        </w:rPr>
        <w:t>Kung, F.</w:t>
      </w:r>
      <w:r w:rsidRPr="006F04A8">
        <w:rPr>
          <w:lang w:val="en-CA"/>
        </w:rPr>
        <w:t>, Eibach, R., &amp;</w:t>
      </w:r>
      <w:r w:rsidRPr="006F04A8">
        <w:rPr>
          <w:b/>
          <w:lang w:val="en-CA"/>
        </w:rPr>
        <w:t xml:space="preserve"> Grossmann, I.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 xml:space="preserve">Grossmann, I. </w:t>
      </w:r>
      <w:r w:rsidRPr="006F04A8">
        <w:rPr>
          <w:lang w:val="en-CA"/>
        </w:rPr>
        <w:t xml:space="preserve">&amp; </w:t>
      </w:r>
      <w:r w:rsidRPr="006F04A8">
        <w:rPr>
          <w:u w:val="single"/>
          <w:lang w:val="en-CA"/>
        </w:rPr>
        <w:t>Santos, H. C</w:t>
      </w:r>
      <w:r w:rsidRPr="006F04A8">
        <w:rPr>
          <w:lang w:val="en-CA"/>
        </w:rPr>
        <w:t>.</w:t>
      </w:r>
      <w:r w:rsidRPr="006F04A8">
        <w:rPr>
          <w:b/>
          <w:lang w:val="en-CA"/>
        </w:rPr>
        <w:t xml:space="preserve">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International Conference on Social Neuroscience in Ecologically Valid </w:t>
            </w:r>
            <w:r w:rsidRPr="00661504">
              <w:rPr>
                <w:lang w:val="en-CA"/>
              </w:rPr>
              <w:lastRenderedPageBreak/>
              <w:t>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u w:val="single"/>
          <w:lang w:val="de-DE"/>
        </w:rPr>
        <w:t>Brienza</w:t>
      </w:r>
      <w:proofErr w:type="spellEnd"/>
      <w:r w:rsidRPr="003A284C">
        <w:rPr>
          <w:u w:val="single"/>
          <w:lang w:val="de-DE"/>
        </w:rPr>
        <w:t>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 xml:space="preserve">Fischer, E., </w:t>
      </w:r>
      <w:proofErr w:type="spellStart"/>
      <w:r w:rsidRPr="00661504">
        <w:rPr>
          <w:u w:val="single"/>
          <w:lang w:val="en-CA"/>
        </w:rPr>
        <w:t>Sharpinskyi</w:t>
      </w:r>
      <w:proofErr w:type="spellEnd"/>
      <w:r w:rsidRPr="00661504">
        <w:rPr>
          <w:u w:val="single"/>
          <w:lang w:val="en-CA"/>
        </w:rPr>
        <w:t>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lastRenderedPageBreak/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Konstantyn </w:t>
            </w:r>
            <w:proofErr w:type="spellStart"/>
            <w:r w:rsidRPr="00661504">
              <w:rPr>
                <w:lang w:val="en-CA"/>
              </w:rPr>
              <w:t>Sharpinskyi</w:t>
            </w:r>
            <w:proofErr w:type="spellEnd"/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International Journal of </w:t>
      </w:r>
      <w:r w:rsidRPr="00661504">
        <w:rPr>
          <w:lang w:val="en-CA" w:eastAsia="en-CA"/>
        </w:rPr>
        <w:lastRenderedPageBreak/>
        <w:t>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</w:t>
            </w:r>
            <w:proofErr w:type="spellStart"/>
            <w:r w:rsidR="00D34764" w:rsidRPr="00661504">
              <w:rPr>
                <w:lang w:val="en-CA" w:eastAsia="en-CA"/>
              </w:rPr>
              <w:t>Machery</w:t>
            </w:r>
            <w:proofErr w:type="spellEnd"/>
            <w:r w:rsidR="00D34764" w:rsidRPr="00661504">
              <w:rPr>
                <w:lang w:val="en-CA" w:eastAsia="en-CA"/>
              </w:rPr>
              <w:t xml:space="preserve">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16A3" w14:textId="77777777" w:rsidR="00F17947" w:rsidRDefault="00F17947">
      <w:r>
        <w:separator/>
      </w:r>
    </w:p>
  </w:endnote>
  <w:endnote w:type="continuationSeparator" w:id="0">
    <w:p w14:paraId="17FDEB65" w14:textId="77777777" w:rsidR="00F17947" w:rsidRDefault="00F1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4CDD" w14:textId="77777777" w:rsidR="00F17947" w:rsidRDefault="00F17947">
      <w:r>
        <w:separator/>
      </w:r>
    </w:p>
  </w:footnote>
  <w:footnote w:type="continuationSeparator" w:id="0">
    <w:p w14:paraId="7F5BBEA2" w14:textId="77777777" w:rsidR="00F17947" w:rsidRDefault="00F1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7541D2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38</Pages>
  <Words>16210</Words>
  <Characters>92401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107</cp:revision>
  <cp:lastPrinted>2024-01-03T21:53:00Z</cp:lastPrinted>
  <dcterms:created xsi:type="dcterms:W3CDTF">2021-03-19T00:08:00Z</dcterms:created>
  <dcterms:modified xsi:type="dcterms:W3CDTF">2024-01-03T21:54:00Z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