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 xml:space="preserve">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4BFC3A69" w:rsidR="000E58CB" w:rsidRPr="00661504" w:rsidRDefault="000E58CB" w:rsidP="000E58CB">
      <w:pPr>
        <w:autoSpaceDE w:val="0"/>
        <w:autoSpaceDN w:val="0"/>
        <w:adjustRightInd w:val="0"/>
        <w:rPr>
          <w:color w:val="000000"/>
          <w:lang w:val="en-CA"/>
        </w:rPr>
      </w:pPr>
      <w:r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6DBC0368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664789">
        <w:rPr>
          <w:b/>
          <w:color w:val="000000"/>
          <w:lang w:val="en-CA"/>
        </w:rPr>
        <w:t>2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C73FFE" w:rsidRPr="00C73FFE">
        <w:rPr>
          <w:b/>
          <w:color w:val="000000"/>
          <w:lang w:val="en-CA"/>
        </w:rPr>
        <w:t>8</w:t>
      </w:r>
      <w:r w:rsidR="00C73FFE">
        <w:rPr>
          <w:b/>
          <w:color w:val="000000"/>
          <w:lang w:val="en-CA"/>
        </w:rPr>
        <w:t>,</w:t>
      </w:r>
      <w:r w:rsidR="00C73FFE" w:rsidRPr="00C73FFE">
        <w:rPr>
          <w:b/>
          <w:color w:val="000000"/>
          <w:lang w:val="en-CA"/>
        </w:rPr>
        <w:t>354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 xml:space="preserve">Joseph B. </w:t>
            </w:r>
            <w:proofErr w:type="spellStart"/>
            <w:r w:rsidRPr="008052B3">
              <w:rPr>
                <w:rStyle w:val="Hyperlink"/>
                <w:lang w:val="en-CA"/>
              </w:rPr>
              <w:t>Gittler</w:t>
            </w:r>
            <w:proofErr w:type="spellEnd"/>
            <w:r w:rsidRPr="008052B3">
              <w:rPr>
                <w:rStyle w:val="Hyperlink"/>
                <w:lang w:val="en-CA"/>
              </w:rPr>
              <w:t xml:space="preserve">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Harnessing psychological insights and mobile technologies to detect stress-related risk factors for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>
        <w:rPr>
          <w:b/>
          <w:color w:val="000000"/>
          <w:lang w:val="en-CA"/>
        </w:rPr>
        <w:t xml:space="preserve">all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4A7A78" w14:textId="77777777" w:rsidR="00DE5D39" w:rsidRPr="00661504" w:rsidRDefault="00DE5D39" w:rsidP="00DE5D39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0" w:name="_Hlk129625088"/>
      <w:bookmarkStart w:id="11" w:name="_Hlk58345161"/>
      <w:bookmarkStart w:id="12" w:name="_Hlk61029720"/>
      <w:bookmarkStart w:id="13" w:name="_Hlk46853086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in press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0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</w:t>
      </w:r>
    </w:p>
    <w:p w14:paraId="637B623C" w14:textId="77777777" w:rsidR="00DE5D39" w:rsidRDefault="00DE5D39" w:rsidP="005B493E">
      <w:pPr>
        <w:autoSpaceDE w:val="0"/>
        <w:autoSpaceDN w:val="0"/>
        <w:adjustRightInd w:val="0"/>
        <w:ind w:left="720" w:hanging="720"/>
      </w:pPr>
    </w:p>
    <w:p w14:paraId="660F62BC" w14:textId="73CE00E0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 xml:space="preserve">R., </w:t>
      </w:r>
      <w:r w:rsidRPr="005B493E">
        <w:t>Chopik, W</w:t>
      </w:r>
      <w:r>
        <w:rPr>
          <w:lang w:val="en-US"/>
        </w:rPr>
        <w:t xml:space="preserve">. J., </w:t>
      </w:r>
      <w:r w:rsidRPr="005B493E">
        <w:t xml:space="preserve">Ackerman, </w:t>
      </w:r>
      <w:r>
        <w:rPr>
          <w:lang w:val="en-US"/>
        </w:rPr>
        <w:t xml:space="preserve">R. A., </w:t>
      </w:r>
      <w:r w:rsidRPr="005B493E">
        <w:t>Allroggen,</w:t>
      </w:r>
      <w:r>
        <w:rPr>
          <w:lang w:val="en-US"/>
        </w:rPr>
        <w:t xml:space="preserve"> M., </w:t>
      </w:r>
      <w:r w:rsidRPr="005B493E">
        <w:t xml:space="preserve">Bianchi, </w:t>
      </w:r>
      <w:r>
        <w:rPr>
          <w:lang w:val="en-US"/>
        </w:rPr>
        <w:t xml:space="preserve">E. C., </w:t>
      </w:r>
      <w:r w:rsidRPr="005B493E">
        <w:t xml:space="preserve">Brecheen, </w:t>
      </w:r>
      <w:r>
        <w:rPr>
          <w:lang w:val="en-US"/>
        </w:rPr>
        <w:t xml:space="preserve">C., </w:t>
      </w:r>
      <w:r w:rsidRPr="005B493E">
        <w:t xml:space="preserve">Campbell, </w:t>
      </w:r>
      <w:r>
        <w:rPr>
          <w:lang w:val="en-US"/>
        </w:rPr>
        <w:t xml:space="preserve">W. K., </w:t>
      </w:r>
      <w:r w:rsidRPr="005B493E">
        <w:t xml:space="preserve">Gerlach, </w:t>
      </w:r>
      <w:r>
        <w:rPr>
          <w:lang w:val="en-US"/>
        </w:rPr>
        <w:t xml:space="preserve">T. M., </w:t>
      </w:r>
      <w:r w:rsidRPr="005B493E">
        <w:t xml:space="preserve">Geukes, </w:t>
      </w:r>
      <w:r>
        <w:rPr>
          <w:lang w:val="en-US"/>
        </w:rPr>
        <w:t xml:space="preserve">K., </w:t>
      </w:r>
      <w:r w:rsidRPr="005B493E">
        <w:t xml:space="preserve">Grijalva, </w:t>
      </w:r>
      <w:r>
        <w:rPr>
          <w:lang w:val="en-US"/>
        </w:rPr>
        <w:t xml:space="preserve">E., </w:t>
      </w:r>
      <w:r w:rsidRPr="005B493E">
        <w:rPr>
          <w:b/>
          <w:bCs/>
        </w:rPr>
        <w:t>Grossmann</w:t>
      </w:r>
      <w:r w:rsidRPr="005B493E">
        <w:rPr>
          <w:b/>
          <w:bCs/>
          <w:lang w:val="en-US"/>
        </w:rPr>
        <w:t>, I</w:t>
      </w:r>
      <w:r>
        <w:rPr>
          <w:lang w:val="en-US"/>
        </w:rPr>
        <w:t xml:space="preserve">.… 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D8AF0B6" w14:textId="1402134B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52719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Meyers, E., &amp; </w:t>
      </w:r>
      <w:r w:rsidRPr="00661504">
        <w:rPr>
          <w:color w:val="000000"/>
          <w:shd w:val="clear" w:color="auto" w:fill="FFFFFF"/>
          <w:lang w:val="en-CA"/>
        </w:rPr>
        <w:t>Eibach, R. E. (</w:t>
      </w:r>
      <w:r>
        <w:rPr>
          <w:color w:val="000000"/>
          <w:shd w:val="clear" w:color="auto" w:fill="FFFFFF"/>
          <w:lang w:val="en-CA"/>
        </w:rPr>
        <w:t>2023</w:t>
      </w:r>
      <w:r w:rsidRPr="00661504">
        <w:rPr>
          <w:color w:val="000000"/>
          <w:shd w:val="clear" w:color="auto" w:fill="FFFFFF"/>
          <w:lang w:val="en-CA"/>
        </w:rPr>
        <w:t xml:space="preserve">). 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Pr="00C905DF">
        <w:rPr>
          <w:iCs/>
        </w:rPr>
        <w:t>1–2.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4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lastRenderedPageBreak/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4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80BCC7D" w14:textId="3C5A82A2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1EC1CB7E" w14:textId="21AFA092" w:rsidR="005E37D5" w:rsidRDefault="005E37D5" w:rsidP="005E37D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17" w:name="_Hlk110169905"/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2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9AFBE7A" w14:textId="77777777" w:rsidR="005E37D5" w:rsidRPr="00661504" w:rsidRDefault="005E37D5" w:rsidP="005E37D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1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2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., Eibach, R. P., </w:t>
      </w:r>
      <w:r w:rsidRPr="003A284C">
        <w:rPr>
          <w:u w:val="single"/>
          <w:lang w:val="de-DE"/>
        </w:rPr>
        <w:t>Koyama, J</w:t>
      </w:r>
      <w:r w:rsidRPr="003A284C">
        <w:rPr>
          <w:lang w:val="de-DE"/>
        </w:rPr>
        <w:t>., &amp;</w:t>
      </w:r>
      <w:r w:rsidRPr="003A284C">
        <w:rPr>
          <w:u w:val="single"/>
          <w:lang w:val="de-DE"/>
        </w:rPr>
        <w:t xml:space="preserve"> Sahi, Q</w:t>
      </w:r>
      <w:r w:rsidRPr="003A284C">
        <w:rPr>
          <w:lang w:val="de-DE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</w:t>
      </w:r>
      <w:proofErr w:type="spellStart"/>
      <w:r w:rsidRPr="00661504">
        <w:rPr>
          <w:lang w:val="en-CA"/>
        </w:rPr>
        <w:t>Alavi</w:t>
      </w:r>
      <w:proofErr w:type="spellEnd"/>
      <w:r w:rsidRPr="00661504">
        <w:rPr>
          <w:lang w:val="en-CA"/>
        </w:rPr>
        <w:t xml:space="preserve">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3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</w:t>
      </w:r>
      <w:proofErr w:type="spellStart"/>
      <w:r w:rsidRPr="00661504">
        <w:rPr>
          <w:lang w:val="en-CA"/>
        </w:rPr>
        <w:t>Barlev</w:t>
      </w:r>
      <w:proofErr w:type="spellEnd"/>
      <w:r w:rsidRPr="00661504">
        <w:rPr>
          <w:lang w:val="en-CA"/>
        </w:rPr>
        <w:t xml:space="preserve">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</w:t>
      </w:r>
      <w:proofErr w:type="spellStart"/>
      <w:r w:rsidRPr="00661504">
        <w:rPr>
          <w:lang w:val="en-CA"/>
        </w:rPr>
        <w:t>Galdi</w:t>
      </w:r>
      <w:proofErr w:type="spellEnd"/>
      <w:r w:rsidRPr="00661504">
        <w:rPr>
          <w:lang w:val="en-CA"/>
        </w:rPr>
        <w:t xml:space="preserve">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proofErr w:type="spellStart"/>
      <w:r w:rsidRPr="00661504">
        <w:rPr>
          <w:rFonts w:eastAsia="Calibri"/>
          <w:u w:val="single"/>
          <w:lang w:val="en-CA" w:eastAsia="en-US"/>
        </w:rPr>
        <w:t>Apanovich</w:t>
      </w:r>
      <w:proofErr w:type="spellEnd"/>
      <w:r w:rsidRPr="00661504">
        <w:rPr>
          <w:rFonts w:eastAsia="Calibri"/>
          <w:u w:val="single"/>
          <w:lang w:val="en-CA" w:eastAsia="en-US"/>
        </w:rPr>
        <w:t>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</w:t>
      </w:r>
      <w:proofErr w:type="spellStart"/>
      <w:r w:rsidRPr="00661504">
        <w:rPr>
          <w:color w:val="000000"/>
          <w:shd w:val="clear" w:color="auto" w:fill="FFFFFF"/>
          <w:lang w:val="en-CA"/>
        </w:rPr>
        <w:t>Staffel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lastRenderedPageBreak/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</w:t>
      </w:r>
      <w:proofErr w:type="spellStart"/>
      <w:r w:rsidRPr="00661504">
        <w:rPr>
          <w:rFonts w:eastAsia="Calibri"/>
          <w:lang w:val="en-CA" w:eastAsia="en-US"/>
        </w:rPr>
        <w:t>Luco</w:t>
      </w:r>
      <w:proofErr w:type="spellEnd"/>
      <w:r w:rsidRPr="00661504">
        <w:rPr>
          <w:rFonts w:eastAsia="Calibri"/>
          <w:lang w:val="en-CA" w:eastAsia="en-US"/>
        </w:rPr>
        <w:t xml:space="preserve">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Leckelt</w:t>
      </w:r>
      <w:proofErr w:type="spellEnd"/>
      <w:r w:rsidRPr="00661504">
        <w:rPr>
          <w:lang w:val="en-CA"/>
        </w:rPr>
        <w:t xml:space="preserve">, M., Wetzel, E., Gerlach, T. M., Ackerman, R. A., Miller, J. D., Chopik, W. J., </w:t>
      </w:r>
      <w:proofErr w:type="spellStart"/>
      <w:r w:rsidRPr="00661504">
        <w:rPr>
          <w:lang w:val="en-CA"/>
        </w:rPr>
        <w:t>Penke</w:t>
      </w:r>
      <w:proofErr w:type="spellEnd"/>
      <w:r w:rsidRPr="00661504">
        <w:rPr>
          <w:lang w:val="en-CA"/>
        </w:rPr>
        <w:t xml:space="preserve">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</w:t>
      </w:r>
      <w:proofErr w:type="spellStart"/>
      <w:r w:rsidRPr="00661504">
        <w:rPr>
          <w:lang w:val="en-CA"/>
        </w:rPr>
        <w:t>Kuefner</w:t>
      </w:r>
      <w:proofErr w:type="spellEnd"/>
      <w:r w:rsidRPr="00661504">
        <w:rPr>
          <w:lang w:val="en-CA"/>
        </w:rPr>
        <w:t xml:space="preserve">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Brecheen</w:t>
      </w:r>
      <w:proofErr w:type="spellEnd"/>
      <w:r w:rsidRPr="00661504">
        <w:rPr>
          <w:lang w:val="en-CA"/>
        </w:rPr>
        <w:t xml:space="preserve">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</w:t>
      </w:r>
      <w:r w:rsidRPr="00661504">
        <w:rPr>
          <w:lang w:val="en-CA"/>
        </w:rPr>
        <w:lastRenderedPageBreak/>
        <w:t xml:space="preserve">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 xml:space="preserve">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 xml:space="preserve">Grossmann, I. </w:t>
      </w:r>
      <w:r w:rsidRPr="003A284C">
        <w:rPr>
          <w:rFonts w:eastAsia="Calibri"/>
          <w:lang w:val="de-DE" w:eastAsia="en-US"/>
        </w:rPr>
        <w:t>&amp;</w:t>
      </w:r>
      <w:r w:rsidRPr="003A284C">
        <w:rPr>
          <w:rFonts w:eastAsia="Calibri"/>
          <w:b/>
          <w:lang w:val="de-DE" w:eastAsia="en-US"/>
        </w:rPr>
        <w:t xml:space="preserve"> </w:t>
      </w:r>
      <w:r w:rsidRPr="003A284C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>, Eibach, R.,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Tamir, M., Uchida, Y., </w:t>
      </w:r>
      <w:proofErr w:type="spellStart"/>
      <w:r w:rsidRPr="00661504">
        <w:rPr>
          <w:lang w:val="en-CA"/>
        </w:rPr>
        <w:t>Koopmann</w:t>
      </w:r>
      <w:proofErr w:type="spellEnd"/>
      <w:r w:rsidRPr="00661504">
        <w:rPr>
          <w:lang w:val="en-CA"/>
        </w:rPr>
        <w:t xml:space="preserve">-Holm, B., </w:t>
      </w:r>
      <w:proofErr w:type="spellStart"/>
      <w:r w:rsidRPr="00661504">
        <w:rPr>
          <w:lang w:val="en-CA"/>
        </w:rPr>
        <w:t>Uhrig</w:t>
      </w:r>
      <w:proofErr w:type="spellEnd"/>
      <w:r w:rsidRPr="00661504">
        <w:rPr>
          <w:lang w:val="en-CA"/>
        </w:rPr>
        <w:t xml:space="preserve">, M., Floerke, V., </w:t>
      </w:r>
      <w:proofErr w:type="spellStart"/>
      <w:r w:rsidRPr="00661504">
        <w:rPr>
          <w:lang w:val="en-CA"/>
        </w:rPr>
        <w:t>Bokhan</w:t>
      </w:r>
      <w:proofErr w:type="spellEnd"/>
      <w:r w:rsidRPr="00661504">
        <w:rPr>
          <w:lang w:val="en-CA"/>
        </w:rPr>
        <w:t>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proofErr w:type="spellStart"/>
      <w:r w:rsidR="005665CC" w:rsidRPr="00661504">
        <w:rPr>
          <w:rStyle w:val="Emphasis"/>
          <w:i w:val="0"/>
          <w:color w:val="000000"/>
          <w:lang w:val="en-CA"/>
        </w:rPr>
        <w:t>doi</w:t>
      </w:r>
      <w:proofErr w:type="spellEnd"/>
      <w:r w:rsidR="005665CC" w:rsidRPr="00661504">
        <w:rPr>
          <w:rStyle w:val="Emphasis"/>
          <w:i w:val="0"/>
          <w:color w:val="000000"/>
          <w:lang w:val="en-CA"/>
        </w:rPr>
        <w:t>: 10.3389/fpsyg.2015.01352 (</w:t>
      </w:r>
      <w:r w:rsidR="009414F3">
        <w:rPr>
          <w:rStyle w:val="Emphasis"/>
          <w:b/>
          <w:i w:val="0"/>
          <w:color w:val="000000"/>
          <w:lang w:val="en-CA"/>
        </w:rPr>
        <w:t>4.23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4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u w:val="single"/>
          <w:lang w:val="en-CA"/>
        </w:rPr>
        <w:t>Schryer</w:t>
      </w:r>
      <w:proofErr w:type="spellEnd"/>
      <w:r w:rsidRPr="00661504">
        <w:rPr>
          <w:u w:val="single"/>
          <w:lang w:val="en-CA"/>
        </w:rPr>
        <w:t>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>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lastRenderedPageBreak/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</w:t>
      </w:r>
      <w:proofErr w:type="spellStart"/>
      <w:r w:rsidRPr="00661504">
        <w:rPr>
          <w:lang w:val="en-CA"/>
        </w:rPr>
        <w:t>Braddick</w:t>
      </w:r>
      <w:proofErr w:type="spellEnd"/>
      <w:r w:rsidRPr="00661504">
        <w:rPr>
          <w:lang w:val="en-CA"/>
        </w:rPr>
        <w:t xml:space="preserve">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Varnum, M. E.W.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</w:t>
      </w:r>
      <w:r w:rsidR="00A3320B" w:rsidRPr="003A284C">
        <w:rPr>
          <w:lang w:val="de-DE"/>
        </w:rPr>
        <w:t>2019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</w:t>
      </w:r>
      <w:proofErr w:type="spellStart"/>
      <w:r w:rsidRPr="00661504">
        <w:rPr>
          <w:lang w:val="en-CA"/>
        </w:rPr>
        <w:t>Arterberry</w:t>
      </w:r>
      <w:proofErr w:type="spellEnd"/>
      <w:r w:rsidRPr="00661504">
        <w:rPr>
          <w:lang w:val="en-CA"/>
        </w:rPr>
        <w:t xml:space="preserve">, K. L. </w:t>
      </w:r>
      <w:proofErr w:type="spellStart"/>
      <w:r w:rsidRPr="00661504">
        <w:rPr>
          <w:lang w:val="en-CA"/>
        </w:rPr>
        <w:t>Fingerman</w:t>
      </w:r>
      <w:proofErr w:type="spellEnd"/>
      <w:r w:rsidRPr="00661504">
        <w:rPr>
          <w:lang w:val="en-CA"/>
        </w:rPr>
        <w:t xml:space="preserve">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5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6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7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8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49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0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1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2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3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4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EEFF436" w14:textId="77777777" w:rsidR="006C34EB" w:rsidRDefault="006C34EB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063604D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5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 xml:space="preserve">The Jubilee Centre for </w:t>
            </w:r>
            <w:proofErr w:type="gramStart"/>
            <w:r w:rsidR="00A92D5D" w:rsidRPr="00661504">
              <w:rPr>
                <w:bCs/>
                <w:lang w:val="en-CA"/>
              </w:rPr>
              <w:t>Character</w:t>
            </w:r>
            <w:proofErr w:type="gramEnd"/>
            <w:r w:rsidR="00A92D5D"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Jamia </w:t>
            </w:r>
            <w:proofErr w:type="spellStart"/>
            <w:r w:rsidRPr="00661504">
              <w:rPr>
                <w:color w:val="000000"/>
                <w:lang w:val="en-CA"/>
              </w:rPr>
              <w:t>Millia</w:t>
            </w:r>
            <w:proofErr w:type="spellEnd"/>
            <w:r w:rsidRPr="00661504">
              <w:rPr>
                <w:color w:val="000000"/>
                <w:lang w:val="en-CA"/>
              </w:rPr>
              <w:t xml:space="preserve">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 xml:space="preserve">Austria,  </w:t>
            </w:r>
            <w:r w:rsidR="00A92D5D" w:rsidRPr="00661504">
              <w:rPr>
                <w:lang w:val="en-CA"/>
              </w:rPr>
              <w:t>Department</w:t>
            </w:r>
            <w:proofErr w:type="gramEnd"/>
            <w:r w:rsidR="00A92D5D" w:rsidRPr="00661504">
              <w:rPr>
                <w:lang w:val="en-CA"/>
              </w:rPr>
              <w:t xml:space="preserve">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</w:t>
            </w:r>
            <w:proofErr w:type="spellStart"/>
            <w:r w:rsidRPr="00661504">
              <w:rPr>
                <w:lang w:val="en-CA"/>
              </w:rPr>
              <w:t>Loránd</w:t>
            </w:r>
            <w:proofErr w:type="spellEnd"/>
            <w:r w:rsidRPr="00661504">
              <w:rPr>
                <w:lang w:val="en-CA"/>
              </w:rPr>
              <w:t xml:space="preserve">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Pompeu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Fabra</w:t>
            </w:r>
            <w:proofErr w:type="spellEnd"/>
            <w:r w:rsidRPr="00661504">
              <w:rPr>
                <w:lang w:val="en-CA"/>
              </w:rPr>
              <w:t xml:space="preserve">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 xml:space="preserve">Programme Doctoral </w:t>
            </w:r>
            <w:proofErr w:type="spellStart"/>
            <w:r w:rsidR="00A92D5D" w:rsidRPr="00661504">
              <w:rPr>
                <w:lang w:val="en-CA"/>
              </w:rPr>
              <w:t>Romande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en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Psychologie</w:t>
            </w:r>
            <w:proofErr w:type="spellEnd"/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62F68DE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Sixth International Congress of the Universal Scientific Education and Research </w:t>
            </w:r>
            <w:r w:rsidRPr="00661504">
              <w:rPr>
                <w:bCs/>
                <w:lang w:val="en-CA"/>
              </w:rPr>
              <w:lastRenderedPageBreak/>
              <w:t>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>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</w:t>
            </w:r>
            <w:r w:rsidRPr="00661504">
              <w:rPr>
                <w:color w:val="000000"/>
                <w:lang w:val="en-CA"/>
              </w:rPr>
              <w:lastRenderedPageBreak/>
              <w:t xml:space="preserve">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6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7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</w:t>
            </w:r>
            <w:proofErr w:type="spellStart"/>
            <w:r w:rsidRPr="00661504">
              <w:rPr>
                <w:bCs/>
                <w:lang w:val="en-CA"/>
              </w:rPr>
              <w:t>Kanada</w:t>
            </w:r>
            <w:proofErr w:type="spellEnd"/>
            <w:r w:rsidRPr="00661504">
              <w:rPr>
                <w:bCs/>
                <w:lang w:val="en-CA"/>
              </w:rPr>
              <w:t xml:space="preserve">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D54D92C" w14:textId="565F3471" w:rsidR="00C73FFE" w:rsidRDefault="00C73FFE" w:rsidP="00C905DF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</w:t>
      </w:r>
      <w:r w:rsidRPr="00661504">
        <w:rPr>
          <w:lang w:val="en-CA"/>
        </w:rPr>
        <w:lastRenderedPageBreak/>
        <w:t>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lastRenderedPageBreak/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661504">
        <w:rPr>
          <w:lang w:val="en-CA"/>
        </w:rPr>
        <w:t>Dietze</w:t>
      </w:r>
      <w:proofErr w:type="spellEnd"/>
      <w:r w:rsidRPr="00661504">
        <w:rPr>
          <w:lang w:val="en-CA"/>
        </w:rPr>
        <w:t xml:space="preserve">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</w:t>
      </w:r>
      <w:proofErr w:type="spellStart"/>
      <w:r w:rsidRPr="00661504">
        <w:rPr>
          <w:lang w:val="en-CA"/>
        </w:rPr>
        <w:t>Teachman</w:t>
      </w:r>
      <w:proofErr w:type="spellEnd"/>
      <w:r w:rsidRPr="00661504">
        <w:rPr>
          <w:lang w:val="en-CA"/>
        </w:rPr>
        <w:t xml:space="preserve">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 xml:space="preserve">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>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Glueck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</w:t>
      </w:r>
      <w:proofErr w:type="spellStart"/>
      <w:r w:rsidRPr="00661504">
        <w:rPr>
          <w:lang w:val="en-CA"/>
        </w:rPr>
        <w:t>at</w:t>
      </w:r>
      <w:proofErr w:type="spellEnd"/>
      <w:r w:rsidRPr="00661504">
        <w:rPr>
          <w:lang w:val="en-CA"/>
        </w:rPr>
        <w:t xml:space="preserve">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lastRenderedPageBreak/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Chris </w:t>
            </w:r>
            <w:proofErr w:type="spellStart"/>
            <w:r w:rsidRPr="00661504">
              <w:rPr>
                <w:lang w:val="en-CA"/>
              </w:rPr>
              <w:t>Willms</w:t>
            </w:r>
            <w:proofErr w:type="spellEnd"/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Fizza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Jafry</w:t>
            </w:r>
            <w:proofErr w:type="spellEnd"/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proofErr w:type="spellStart"/>
            <w:r w:rsidR="00E844DD" w:rsidRPr="00661504">
              <w:rPr>
                <w:lang w:val="en-CA"/>
              </w:rPr>
              <w:t>Roch</w:t>
            </w:r>
            <w:proofErr w:type="spellEnd"/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4A2047A1" w14:textId="77777777" w:rsidR="00AA2016" w:rsidRDefault="00AA2016">
      <w:pPr>
        <w:rPr>
          <w:b/>
          <w:bCs/>
          <w:i/>
          <w:lang w:val="en-CA"/>
        </w:rPr>
      </w:pPr>
      <w:r>
        <w:rPr>
          <w:b/>
          <w:bCs/>
          <w:i/>
          <w:lang w:val="en-CA"/>
        </w:rPr>
        <w:br w:type="page"/>
      </w: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Anna </w:t>
            </w:r>
            <w:proofErr w:type="spellStart"/>
            <w:r w:rsidRPr="00661504">
              <w:rPr>
                <w:lang w:val="en-CA"/>
              </w:rPr>
              <w:t>Adamyan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Dmitrij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Dubov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(Co-)Organizer of the </w:t>
            </w:r>
            <w:proofErr w:type="spellStart"/>
            <w:r w:rsidRPr="00661504">
              <w:rPr>
                <w:lang w:val="en-CA" w:eastAsia="en-CA"/>
              </w:rPr>
              <w:t>Ziva</w:t>
            </w:r>
            <w:proofErr w:type="spellEnd"/>
            <w:r w:rsidRPr="00661504">
              <w:rPr>
                <w:lang w:val="en-CA" w:eastAsia="en-CA"/>
              </w:rPr>
              <w:t xml:space="preserve"> </w:t>
            </w:r>
            <w:proofErr w:type="spellStart"/>
            <w:r w:rsidRPr="00661504">
              <w:rPr>
                <w:lang w:val="en-CA" w:eastAsia="en-CA"/>
              </w:rPr>
              <w:t>Kunda</w:t>
            </w:r>
            <w:proofErr w:type="spellEnd"/>
            <w:r w:rsidRPr="00661504">
              <w:rPr>
                <w:lang w:val="en-CA" w:eastAsia="en-CA"/>
              </w:rPr>
              <w:t xml:space="preserve">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8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59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lastRenderedPageBreak/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0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1"/>
      <w:headerReference w:type="default" r:id="rId62"/>
      <w:footerReference w:type="even" r:id="rId63"/>
      <w:footerReference w:type="default" r:id="rId64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28F45" w14:textId="77777777" w:rsidR="00A56980" w:rsidRDefault="00A56980">
      <w:r>
        <w:separator/>
      </w:r>
    </w:p>
  </w:endnote>
  <w:endnote w:type="continuationSeparator" w:id="0">
    <w:p w14:paraId="448DC718" w14:textId="77777777" w:rsidR="00A56980" w:rsidRDefault="00A56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EFAFC" w14:textId="77777777" w:rsidR="00A56980" w:rsidRDefault="00A56980">
      <w:r>
        <w:separator/>
      </w:r>
    </w:p>
  </w:footnote>
  <w:footnote w:type="continuationSeparator" w:id="0">
    <w:p w14:paraId="772CDB8A" w14:textId="77777777" w:rsidR="00A56980" w:rsidRDefault="00A56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072372EF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073042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05DF"/>
    <w:rsid w:val="00C918A2"/>
    <w:rsid w:val="00C93703"/>
    <w:rsid w:val="00C94F1E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theconversation.com/its-not-stress-thats-killing-us-its-hate-maybe-mindfulness-can-help-171335" TargetMode="External"/><Relationship Id="rId50" Type="http://schemas.openxmlformats.org/officeDocument/2006/relationships/hyperlink" Target="https://theconversation.com/words-of-wisdom-4-tips-from-experts-on-how-to-endure-until-the-covid-19-pandemic-ends-152162" TargetMode="External"/><Relationship Id="rId55" Type="http://schemas.openxmlformats.org/officeDocument/2006/relationships/hyperlink" Target="https://cancovid.ca/" TargetMode="External"/><Relationship Id="rId63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://dx.doi.org/10.4135/9781412956253.n214" TargetMode="External"/><Relationship Id="rId53" Type="http://schemas.openxmlformats.org/officeDocument/2006/relationships/hyperlink" Target="https://spsp.org/news-center/character-context-blog/can-we-foresee-future-explaining-and-predicting-cultural-change" TargetMode="External"/><Relationship Id="rId58" Type="http://schemas.openxmlformats.org/officeDocument/2006/relationships/hyperlink" Target="https://wisdomsummit.uwaterloo.ca/" TargetMode="External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eader" Target="header1.xm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greatergood.berkeley.edu/article/item/how_life_could_get_better_or_worse_after_covid" TargetMode="External"/><Relationship Id="rId56" Type="http://schemas.openxmlformats.org/officeDocument/2006/relationships/hyperlink" Target="https://www.youtube.com/c/TheStoa" TargetMode="External"/><Relationship Id="rId64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hyperlink" Target="https://worldaftercovid.info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onwisdompodcast.fireside.fm/" TargetMode="External"/><Relationship Id="rId59" Type="http://schemas.openxmlformats.org/officeDocument/2006/relationships/hyperlink" Target="https://predictions.uwaterloo.ca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://www.forbes.com/sites/datafreaks/2015/04/07/why-we-give-great-advice-to-others-but-cant-take-it-ourselves/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foreignpolicy.com/2021/03/18/pandemic-social-science-predictions-wrong/" TargetMode="External"/><Relationship Id="rId57" Type="http://schemas.openxmlformats.org/officeDocument/2006/relationships/hyperlink" Target="https://www.hanoiphilosophyforum.org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sites.google.com/view/openstatslab/home/one-way-anova" TargetMode="External"/><Relationship Id="rId52" Type="http://schemas.openxmlformats.org/officeDocument/2006/relationships/hyperlink" Target="https://blogs.scientificamerican.com/observations/when-reasonable-trumps-rational/" TargetMode="External"/><Relationship Id="rId60" Type="http://schemas.openxmlformats.org/officeDocument/2006/relationships/hyperlink" Target="https://www.geographyofphilosophy.com/" TargetMode="Externa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4705</TotalTime>
  <Pages>37</Pages>
  <Words>15631</Words>
  <Characters>89101</Characters>
  <Application>Microsoft Office Word</Application>
  <DocSecurity>0</DocSecurity>
  <Lines>742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34</cp:revision>
  <cp:lastPrinted>2023-02-12T15:31:00Z</cp:lastPrinted>
  <dcterms:created xsi:type="dcterms:W3CDTF">2021-03-19T00:08:00Z</dcterms:created>
  <dcterms:modified xsi:type="dcterms:W3CDTF">2023-05-04T20:06:00Z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