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06A80973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93766F">
        <w:rPr>
          <w:bCs/>
          <w:color w:val="000000"/>
          <w:lang w:val="en-CA"/>
        </w:rPr>
        <w:t>150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93766F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93766F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93766F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4A472D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4A472D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4A472D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4A472D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4A472D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93766F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93766F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93766F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93766F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93766F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93766F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93766F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93766F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93766F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93766F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93766F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93766F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93766F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4A472D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4A472D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4A472D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4A472D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4A472D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4A472D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4A472D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4A472D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4A472D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4A472D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4A472D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4A472D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4A472D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4A472D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61823B8A" w14:textId="3A79C790" w:rsidR="00C035AA" w:rsidRPr="005078AD" w:rsidRDefault="00C035AA" w:rsidP="006A39A5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C035AA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>). Imagining and building wise machines: The centrality of AI metacognition.</w:t>
      </w:r>
      <w:r w:rsidR="005078AD">
        <w:rPr>
          <w:iCs/>
          <w:lang w:val="en-CA"/>
        </w:rPr>
        <w:t xml:space="preserve"> </w:t>
      </w:r>
      <w:r w:rsidR="005078AD">
        <w:rPr>
          <w:i/>
          <w:lang w:val="en-CA"/>
        </w:rPr>
        <w:t>Trends in Cognitive Sciences.</w:t>
      </w:r>
    </w:p>
    <w:p w14:paraId="04F98733" w14:textId="6878131D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 xml:space="preserve">Advances </w:t>
      </w:r>
      <w:r w:rsidR="00586B4E">
        <w:rPr>
          <w:i/>
          <w:lang w:val="en-CA"/>
        </w:rPr>
        <w:lastRenderedPageBreak/>
        <w:t>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4A472D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Pr="00BC76E6">
              <w:rPr>
                <w:lang w:val="en-CA"/>
              </w:rPr>
              <w:lastRenderedPageBreak/>
              <w:t>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lastRenderedPageBreak/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3766F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A472D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4A472D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4A472D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93766F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93766F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93766F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93766F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93766F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93766F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93766F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93766F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93766F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93766F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93766F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93766F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93766F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93766F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93766F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93766F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93766F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4DD3120E" w14:textId="77777777" w:rsidR="006324F3" w:rsidRPr="00FE787B" w:rsidRDefault="006324F3">
      <w:pPr>
        <w:rPr>
          <w:b/>
          <w:bCs/>
          <w:i/>
          <w:iCs/>
          <w:lang w:val="en-CA"/>
        </w:rPr>
      </w:pPr>
      <w:r w:rsidRPr="00FE787B">
        <w:rPr>
          <w:b/>
          <w:bCs/>
          <w:i/>
          <w:iCs/>
          <w:lang w:val="en-CA"/>
        </w:rPr>
        <w:br w:type="page"/>
      </w: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lastRenderedPageBreak/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1D97A14" w14:textId="674971EE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93766F">
        <w:rPr>
          <w:iCs/>
          <w:lang w:val="en-CA"/>
        </w:rPr>
        <w:t xml:space="preserve">Johnson, S. G.*, Karimi, A. H., Bengio, Y., Chater, N., Gerstenberg, T., Larson, K.,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I.</w:t>
      </w:r>
      <w:r w:rsidRPr="002C7CA7">
        <w:rPr>
          <w:iCs/>
          <w:lang w:val="en-CA"/>
        </w:rPr>
        <w:t>*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3766F">
        <w:rPr>
          <w:lang w:val="en-CA"/>
        </w:rPr>
        <w:t xml:space="preserve">Eibach, R. R. &amp; </w:t>
      </w:r>
      <w:r w:rsidRPr="0093766F">
        <w:rPr>
          <w:b/>
          <w:bCs/>
          <w:lang w:val="en-CA"/>
        </w:rPr>
        <w:t>Grossmann, I.</w:t>
      </w:r>
      <w:r w:rsidRPr="0093766F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lastRenderedPageBreak/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93766F">
        <w:rPr>
          <w:u w:val="single"/>
          <w:lang w:val="sv-SE"/>
        </w:rPr>
        <w:t>Elnakouri, A</w:t>
      </w:r>
      <w:r w:rsidRPr="0093766F">
        <w:rPr>
          <w:lang w:val="sv-SE"/>
        </w:rPr>
        <w:t>.</w:t>
      </w:r>
      <w:r w:rsidR="00850062" w:rsidRPr="0093766F">
        <w:rPr>
          <w:lang w:val="sv-SE"/>
        </w:rPr>
        <w:t>*</w:t>
      </w:r>
      <w:r w:rsidRPr="0093766F">
        <w:rPr>
          <w:lang w:val="sv-SE"/>
        </w:rPr>
        <w:t xml:space="preserve">, </w:t>
      </w:r>
      <w:r w:rsidRPr="0093766F">
        <w:rPr>
          <w:u w:val="single"/>
          <w:lang w:val="sv-SE"/>
        </w:rPr>
        <w:t>Huynh, A. C</w:t>
      </w:r>
      <w:r w:rsidRPr="0093766F">
        <w:rPr>
          <w:lang w:val="sv-SE"/>
        </w:rPr>
        <w:t xml:space="preserve">., &amp; </w:t>
      </w:r>
      <w:r w:rsidRPr="0093766F">
        <w:rPr>
          <w:b/>
          <w:bCs/>
          <w:lang w:val="sv-SE"/>
        </w:rPr>
        <w:t>Grossmann, I</w:t>
      </w:r>
      <w:r w:rsidRPr="0093766F">
        <w:rPr>
          <w:lang w:val="sv-SE"/>
        </w:rPr>
        <w:t>.</w:t>
      </w:r>
      <w:r w:rsidR="00850062" w:rsidRPr="0093766F">
        <w:rPr>
          <w:lang w:val="sv-SE"/>
        </w:rPr>
        <w:t>*</w:t>
      </w:r>
      <w:r w:rsidRPr="0093766F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lastRenderedPageBreak/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93766F">
        <w:rPr>
          <w:lang w:val="en-CA"/>
        </w:rPr>
        <w:t xml:space="preserve">Choi, E., Farb, N. A., </w:t>
      </w:r>
      <w:r w:rsidRPr="0093766F">
        <w:rPr>
          <w:u w:val="single"/>
          <w:lang w:val="en-CA"/>
        </w:rPr>
        <w:t>Pogrebtsova, E</w:t>
      </w:r>
      <w:r w:rsidRPr="0093766F">
        <w:rPr>
          <w:lang w:val="en-CA"/>
        </w:rPr>
        <w:t xml:space="preserve">., Gruman, J., &amp; </w:t>
      </w:r>
      <w:r w:rsidRPr="0093766F">
        <w:rPr>
          <w:b/>
          <w:bCs/>
          <w:lang w:val="en-CA"/>
        </w:rPr>
        <w:t xml:space="preserve">Grossmann, I.* </w:t>
      </w:r>
      <w:r w:rsidRPr="0093766F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93766F">
        <w:rPr>
          <w:u w:val="single"/>
          <w:lang w:val="en-CA"/>
        </w:rPr>
        <w:t>Dorfman, A.</w:t>
      </w:r>
      <w:r w:rsidRPr="0093766F">
        <w:rPr>
          <w:lang w:val="en-CA"/>
        </w:rPr>
        <w:t xml:space="preserve">, </w:t>
      </w:r>
      <w:r w:rsidRPr="0093766F">
        <w:rPr>
          <w:u w:val="single"/>
          <w:lang w:val="en-CA"/>
        </w:rPr>
        <w:t>Oakes, H.</w:t>
      </w:r>
      <w:r w:rsidRPr="0093766F">
        <w:rPr>
          <w:lang w:val="en-CA"/>
        </w:rPr>
        <w:t xml:space="preserve">, </w:t>
      </w:r>
      <w:r w:rsidRPr="0093766F">
        <w:rPr>
          <w:u w:val="single"/>
          <w:lang w:val="en-CA"/>
        </w:rPr>
        <w:t>Santos, H. C</w:t>
      </w:r>
      <w:r w:rsidRPr="0093766F">
        <w:rPr>
          <w:lang w:val="en-CA"/>
        </w:rPr>
        <w:t>.</w:t>
      </w:r>
      <w:r w:rsidRPr="0093766F">
        <w:rPr>
          <w:b/>
          <w:lang w:val="en-CA"/>
        </w:rPr>
        <w:t xml:space="preserve"> &amp; Grossmann, I.</w:t>
      </w:r>
      <w:r w:rsidRPr="0093766F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lastRenderedPageBreak/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lastRenderedPageBreak/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3766F">
        <w:rPr>
          <w:u w:val="single"/>
          <w:lang w:val="de-DE"/>
        </w:rPr>
        <w:t>Brienza, J. P.</w:t>
      </w:r>
      <w:r w:rsidRPr="0093766F">
        <w:rPr>
          <w:vertAlign w:val="superscript"/>
          <w:lang w:val="de-DE"/>
        </w:rPr>
        <w:t>*</w:t>
      </w:r>
      <w:r w:rsidRPr="0093766F">
        <w:rPr>
          <w:lang w:val="de-DE"/>
        </w:rPr>
        <w:t xml:space="preserve">, </w:t>
      </w:r>
      <w:r w:rsidRPr="0093766F">
        <w:rPr>
          <w:u w:val="single"/>
          <w:lang w:val="de-DE"/>
        </w:rPr>
        <w:t>Kung, F.</w:t>
      </w:r>
      <w:r w:rsidRPr="0093766F">
        <w:rPr>
          <w:lang w:val="de-DE"/>
        </w:rPr>
        <w:t xml:space="preserve">, </w:t>
      </w:r>
      <w:r w:rsidRPr="0093766F">
        <w:rPr>
          <w:u w:val="single"/>
          <w:lang w:val="de-DE"/>
        </w:rPr>
        <w:t>Santos, H. C</w:t>
      </w:r>
      <w:r w:rsidRPr="0093766F">
        <w:rPr>
          <w:lang w:val="de-DE"/>
        </w:rPr>
        <w:t xml:space="preserve">., Bobocel, D. R, &amp; </w:t>
      </w:r>
      <w:r w:rsidRPr="0093766F">
        <w:rPr>
          <w:b/>
          <w:lang w:val="de-DE"/>
        </w:rPr>
        <w:t>Grossmann, I.</w:t>
      </w:r>
      <w:r w:rsidRPr="0093766F">
        <w:rPr>
          <w:b/>
          <w:vertAlign w:val="superscript"/>
          <w:lang w:val="de-DE"/>
        </w:rPr>
        <w:t>*</w:t>
      </w:r>
      <w:r w:rsidRPr="0093766F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lastRenderedPageBreak/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7D46635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10</w:t>
      </w:r>
      <w:r w:rsidR="004B033E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4A472D" w:rsidRPr="0093766F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5EDE33F3" w:rsidR="004A472D" w:rsidRPr="00CF2F3E" w:rsidRDefault="0032006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>
              <w:rPr>
                <w:lang w:val="en-CA"/>
              </w:rPr>
              <w:t>(one speaker per year), Toronto Metropolitan University</w:t>
            </w:r>
          </w:p>
        </w:tc>
      </w:tr>
      <w:tr w:rsidR="001F4AD5" w:rsidRPr="0093766F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93766F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93766F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93766F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93766F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93766F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93766F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93766F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93766F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93766F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93766F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93766F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93766F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93766F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93766F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93766F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93766F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93766F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93766F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93766F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93766F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93766F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93766F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93766F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93766F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93766F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93766F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93766F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93766F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93766F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93766F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93766F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93766F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93766F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93766F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93766F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93766F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93766F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93766F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93766F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93766F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93766F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93766F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93766F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93766F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93766F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93766F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93766F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93766F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93766F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93766F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93766F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93766F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93766F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93766F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93766F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93766F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93766F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93766F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93766F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93766F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93766F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93766F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93766F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93766F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93766F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93766F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93766F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93766F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93766F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93766F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93766F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93766F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93766F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93766F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93766F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93766F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93766F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93766F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93766F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93766F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93766F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93766F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93766F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93766F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93766F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93766F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93766F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93766F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93766F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93766F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93766F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93766F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93766F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93766F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93766F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93766F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93766F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93766F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93766F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93766F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93766F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93766F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93766F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93766F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93766F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93766F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93766F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93766F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93766F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93766F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93766F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93766F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93766F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93766F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93766F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93766F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93766F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93766F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93766F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</w:t>
            </w:r>
            <w:r w:rsidRPr="00661504">
              <w:rPr>
                <w:lang w:val="en-CA"/>
              </w:rPr>
              <w:lastRenderedPageBreak/>
              <w:t>Psychology, Seoul, Korea</w:t>
            </w:r>
          </w:p>
        </w:tc>
      </w:tr>
      <w:tr w:rsidR="00344A89" w:rsidRPr="0093766F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93766F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93766F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93766F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93766F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93766F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93766F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93766F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93766F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93766F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93766F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93766F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93766F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93766F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93766F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93766F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93766F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93766F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93766F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93766F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93766F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93766F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93766F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93766F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93766F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93766F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93766F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93766F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93766F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lastRenderedPageBreak/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lastRenderedPageBreak/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</w:t>
      </w:r>
      <w:r w:rsidRPr="00661504">
        <w:rPr>
          <w:lang w:val="en-CA"/>
        </w:rPr>
        <w:lastRenderedPageBreak/>
        <w:t xml:space="preserve">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lastRenderedPageBreak/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93766F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93766F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93766F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93766F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93766F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93766F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93766F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93766F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93766F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93766F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93766F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93766F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93766F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93766F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93766F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93766F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93766F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93766F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93766F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93766F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93766F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93766F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93766F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93766F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93766F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93766F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93766F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93766F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93766F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77777777" w:rsidR="009E6828" w:rsidRDefault="009E6828">
      <w:pPr>
        <w:rPr>
          <w:b/>
          <w:lang w:val="en-CA"/>
        </w:rPr>
      </w:pPr>
      <w:r>
        <w:rPr>
          <w:b/>
          <w:lang w:val="en-CA"/>
        </w:rPr>
        <w:br w:type="page"/>
      </w: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lastRenderedPageBreak/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93766F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4A472D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4A472D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4A472D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4A472D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4A472D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4A472D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4A472D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4A472D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4A472D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4A472D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4A472D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4A472D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4A472D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4A472D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4A472D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4A472D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4A472D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4A472D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4A472D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4A472D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4A472D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4A472D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4A472D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4A472D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4A472D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4A472D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4A472D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4A472D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4A472D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4A472D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4A472D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4A472D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4A472D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4A472D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4A472D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4A472D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4A472D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4A472D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International Ontario Graduate Scholarship (CAD$25,000; 1 of 5 allotted to 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lastRenderedPageBreak/>
              <w:t>University of Waterloo; for A. C. Huynh)</w:t>
            </w:r>
          </w:p>
        </w:tc>
      </w:tr>
      <w:tr w:rsidR="002D4066" w:rsidRPr="004A472D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4A472D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4A472D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4A472D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4A472D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lastRenderedPageBreak/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2271F4" w:rsidRPr="004A472D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4A472D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4A472D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4A472D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4A472D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4A472D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4A472D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4A472D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4A472D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4A472D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4A472D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4A472D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4A472D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4A472D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4A472D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4A472D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4A472D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4A472D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4A472D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4A472D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4A472D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4A472D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4A472D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4A472D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4A472D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4A472D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4A472D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4A472D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4A472D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4A472D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4A472D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4A472D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4A472D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4A472D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4A472D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4A472D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4A472D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4A472D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4A472D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A472D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4A472D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4A472D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4A472D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A472D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4A472D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A472D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4A472D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4A472D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4A472D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4A472D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4A472D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4A472D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4A472D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4A472D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4A472D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079D6ADF" w14:textId="77777777" w:rsidR="008A6B83" w:rsidRDefault="008A6B83">
      <w:pPr>
        <w:rPr>
          <w:b/>
          <w:bCs/>
          <w:i/>
          <w:lang w:val="en-CA" w:eastAsia="en-CA"/>
        </w:rPr>
      </w:pPr>
      <w:r>
        <w:rPr>
          <w:b/>
          <w:bCs/>
          <w:i/>
          <w:lang w:val="en-CA" w:eastAsia="en-CA"/>
        </w:rPr>
        <w:br w:type="page"/>
      </w: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lastRenderedPageBreak/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4A472D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4A472D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4A472D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4A472D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4A472D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4A472D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4A472D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4A472D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4A472D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4A472D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4A472D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4A472D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4A472D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4A472D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4A472D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4A472D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4A472D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A472D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4A472D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4A472D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4A472D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lastRenderedPageBreak/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4A472D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4A472D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4A472D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4A472D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4A472D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4A472D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4A472D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4A472D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A472D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A472D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4A472D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4A472D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A472D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4A472D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4A472D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4A472D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4A472D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3766F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4A472D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4A472D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4A472D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4A472D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4A472D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CC731" w14:textId="77777777" w:rsidR="006208AC" w:rsidRDefault="006208AC">
      <w:r>
        <w:separator/>
      </w:r>
    </w:p>
  </w:endnote>
  <w:endnote w:type="continuationSeparator" w:id="0">
    <w:p w14:paraId="387EFA2C" w14:textId="77777777" w:rsidR="006208AC" w:rsidRDefault="006208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320BE" w14:textId="77777777" w:rsidR="006208AC" w:rsidRDefault="006208AC">
      <w:r>
        <w:separator/>
      </w:r>
    </w:p>
  </w:footnote>
  <w:footnote w:type="continuationSeparator" w:id="0">
    <w:p w14:paraId="0BDB9699" w14:textId="77777777" w:rsidR="006208AC" w:rsidRDefault="006208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4346F60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844BA1">
      <w:rPr>
        <w:b/>
        <w:bCs/>
        <w:sz w:val="22"/>
        <w:szCs w:val="22"/>
        <w:lang w:val="en-US"/>
      </w:rPr>
      <w:t>3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72E5"/>
    <w:rsid w:val="00850062"/>
    <w:rsid w:val="0085016B"/>
    <w:rsid w:val="00853395"/>
    <w:rsid w:val="008557D2"/>
    <w:rsid w:val="008560EA"/>
    <w:rsid w:val="0085623C"/>
    <w:rsid w:val="00856400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B83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41</Pages>
  <Words>18527</Words>
  <Characters>105610</Characters>
  <Application>Microsoft Office Word</Application>
  <DocSecurity>0</DocSecurity>
  <Lines>880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486</cp:revision>
  <cp:lastPrinted>2025-12-05T02:50:00Z</cp:lastPrinted>
  <dcterms:created xsi:type="dcterms:W3CDTF">2024-04-12T17:51:00Z</dcterms:created>
  <dcterms:modified xsi:type="dcterms:W3CDTF">2026-03-14T01:39:00Z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