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473253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473253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473253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473253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473253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5286E62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B11805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473253">
        <w:rPr>
          <w:b/>
          <w:color w:val="000000"/>
          <w:lang w:val="en-CA"/>
        </w:rPr>
        <w:t>511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473253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473253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473253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473253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473253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proofErr w:type="spellStart"/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</w:t>
              </w:r>
              <w:proofErr w:type="spellEnd"/>
              <w:r w:rsidRPr="00D3206A">
                <w:rPr>
                  <w:rStyle w:val="Hyperlink"/>
                  <w:lang w:val="en-CA"/>
                </w:rPr>
                <w:t>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473253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473253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473253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473253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473253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473253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473253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473253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473253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473253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exceptional quality of the contribution of new researchers to </w:t>
            </w:r>
            <w:proofErr w:type="spellStart"/>
            <w:r w:rsidRPr="00B11805">
              <w:rPr>
                <w:i/>
                <w:iCs/>
                <w:color w:val="000000"/>
                <w:lang w:val="en-CA"/>
              </w:rPr>
              <w:t>psycholog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473253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473253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473253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473253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473253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473253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473253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473253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473253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473253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473253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473253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473253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473253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473253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uman</w:t>
            </w:r>
            <w:proofErr w:type="spellEnd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473253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473253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473253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473253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473253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473253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473253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473253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473253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473253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473253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473253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473253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473253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473253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473253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473253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473253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473253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473253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473253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473253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473253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473253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473253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473253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473253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473253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473253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473253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473253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5F123890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</w:t>
      </w:r>
      <w:r w:rsidRPr="00DF7D0A">
        <w:rPr>
          <w:lang w:val="en-CA"/>
        </w:rPr>
        <w:t xml:space="preserve">, E. M., </w:t>
      </w:r>
      <w:proofErr w:type="spellStart"/>
      <w:r w:rsidRPr="00DF7D0A">
        <w:rPr>
          <w:lang w:val="en-CA"/>
        </w:rPr>
        <w:t>Cuccolo</w:t>
      </w:r>
      <w:proofErr w:type="spellEnd"/>
      <w:r w:rsidRPr="00DF7D0A">
        <w:rPr>
          <w:lang w:val="en-CA"/>
        </w:rPr>
        <w:t xml:space="preserve">, K., </w:t>
      </w:r>
      <w:r w:rsidRPr="00DF7D0A">
        <w:rPr>
          <w:lang w:val="en-CA"/>
        </w:rPr>
        <w:t>Heyman</w:t>
      </w:r>
      <w:r w:rsidRPr="00DF7D0A">
        <w:rPr>
          <w:lang w:val="en-CA"/>
        </w:rPr>
        <w:t>, T.</w:t>
      </w:r>
      <w:r w:rsidRPr="00DF7D0A">
        <w:rPr>
          <w:lang w:val="en-CA"/>
        </w:rPr>
        <w:t>, van Berke</w:t>
      </w:r>
      <w:r w:rsidRPr="00DF7D0A">
        <w:rPr>
          <w:lang w:val="en-CA"/>
        </w:rPr>
        <w:t>, N.</w:t>
      </w:r>
      <w:r w:rsidRPr="00DF7D0A">
        <w:rPr>
          <w:lang w:val="en-CA"/>
        </w:rPr>
        <w:t>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 xml:space="preserve">Nature Human Behaviour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A33FE16" w14:textId="0866F6FE" w:rsidR="00DE5881" w:rsidRPr="00E3749C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r w:rsidRPr="00E3749C">
        <w:rPr>
          <w:b/>
          <w:bCs/>
          <w:lang w:val="en-CA"/>
        </w:rPr>
        <w:lastRenderedPageBreak/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E3749C">
        <w:rPr>
          <w:b/>
          <w:bCs/>
          <w:lang w:val="de-DE"/>
        </w:rPr>
        <w:t>(4.60)</w:t>
      </w:r>
    </w:p>
    <w:p w14:paraId="21C303CC" w14:textId="77777777" w:rsidR="00DE5881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7C80B5EA" w14:textId="4104D1BB" w:rsidR="0047325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>
        <w:rPr>
          <w:i/>
          <w:iCs/>
          <w:lang w:val="en-CA"/>
        </w:rPr>
        <w:t>Journal of Experimental Psychology: General</w:t>
      </w:r>
      <w:r w:rsidRPr="00E3749C">
        <w:rPr>
          <w:lang w:val="en-CA"/>
        </w:rPr>
        <w:t xml:space="preserve">. </w:t>
      </w:r>
      <w:r w:rsidR="00E2567A" w:rsidRPr="00661504">
        <w:rPr>
          <w:lang w:val="en-CA"/>
        </w:rPr>
        <w:t>(</w:t>
      </w:r>
      <w:r w:rsidR="00E2567A" w:rsidRPr="00661504">
        <w:rPr>
          <w:b/>
          <w:lang w:val="en-CA"/>
        </w:rPr>
        <w:t>5.78</w:t>
      </w:r>
      <w:r w:rsidR="00E2567A" w:rsidRPr="00661504">
        <w:rPr>
          <w:lang w:val="en-CA"/>
        </w:rPr>
        <w:t>)</w:t>
      </w:r>
    </w:p>
    <w:p w14:paraId="0B36E603" w14:textId="77777777" w:rsidR="00D45CE1" w:rsidRPr="00AA62DB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240E563" w14:textId="60AA9584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proofErr w:type="spellStart"/>
      <w:r w:rsidRPr="00E3749C">
        <w:rPr>
          <w:lang w:val="en-CA"/>
        </w:rPr>
        <w:t>ognition</w:t>
      </w:r>
      <w:proofErr w:type="spellEnd"/>
      <w:r w:rsidRPr="00E3749C">
        <w:rPr>
          <w:lang w:val="en-CA"/>
        </w:rPr>
        <w:t xml:space="preserve"> at the </w:t>
      </w:r>
      <w:r w:rsidR="00504887">
        <w:rPr>
          <w:lang w:val="en-US"/>
        </w:rPr>
        <w:t>b</w:t>
      </w:r>
      <w:proofErr w:type="spellStart"/>
      <w:r w:rsidRPr="00E3749C">
        <w:rPr>
          <w:lang w:val="en-CA"/>
        </w:rPr>
        <w:t>eginning</w:t>
      </w:r>
      <w:proofErr w:type="spellEnd"/>
      <w:r w:rsidRPr="00E3749C">
        <w:rPr>
          <w:lang w:val="en-CA"/>
        </w:rPr>
        <w:t xml:space="preserve"> and the </w:t>
      </w:r>
      <w:r w:rsidR="00504887">
        <w:rPr>
          <w:lang w:val="en-US"/>
        </w:rPr>
        <w:t>e</w:t>
      </w:r>
      <w:proofErr w:type="spellStart"/>
      <w:r w:rsidRPr="00E3749C">
        <w:rPr>
          <w:lang w:val="en-CA"/>
        </w:rPr>
        <w:t>nd</w:t>
      </w:r>
      <w:proofErr w:type="spellEnd"/>
      <w:r w:rsidRPr="00E3749C">
        <w:rPr>
          <w:lang w:val="en-CA"/>
        </w:rPr>
        <w:t xml:space="preserve">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</w:t>
      </w:r>
      <w:proofErr w:type="spellStart"/>
      <w:r w:rsidRPr="00E3749C">
        <w:rPr>
          <w:lang w:val="en-CA"/>
        </w:rPr>
        <w:t>Llorin</w:t>
      </w:r>
      <w:proofErr w:type="spellEnd"/>
      <w:r w:rsidRPr="00E3749C">
        <w:rPr>
          <w:lang w:val="en-CA"/>
        </w:rPr>
        <w:t xml:space="preserve">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proofErr w:type="spellStart"/>
      <w:r w:rsidRPr="00E3749C">
        <w:rPr>
          <w:u w:val="single"/>
          <w:lang w:val="en-US"/>
        </w:rPr>
        <w:t>Fodeman</w:t>
      </w:r>
      <w:proofErr w:type="spellEnd"/>
      <w:r w:rsidRPr="00E3749C">
        <w:rPr>
          <w:u w:val="single"/>
          <w:lang w:val="en-US"/>
        </w:rPr>
        <w:t>, A.D</w:t>
      </w:r>
      <w:r w:rsidRPr="00E3749C">
        <w:rPr>
          <w:lang w:val="en-US"/>
        </w:rPr>
        <w:t xml:space="preserve">., Guennoun, B., </w:t>
      </w:r>
      <w:proofErr w:type="spellStart"/>
      <w:r w:rsidRPr="00E3749C">
        <w:rPr>
          <w:lang w:val="en-US"/>
        </w:rPr>
        <w:t>Halamová</w:t>
      </w:r>
      <w:proofErr w:type="spellEnd"/>
      <w:r w:rsidRPr="00E3749C">
        <w:rPr>
          <w:lang w:val="en-US"/>
        </w:rPr>
        <w:t xml:space="preserve">, J., Hashimoto, T., Homan, J., </w:t>
      </w:r>
      <w:proofErr w:type="spellStart"/>
      <w:r w:rsidRPr="00E3749C">
        <w:rPr>
          <w:lang w:val="en-US"/>
        </w:rPr>
        <w:t>Kanovský</w:t>
      </w:r>
      <w:proofErr w:type="spellEnd"/>
      <w:r w:rsidRPr="00E3749C">
        <w:rPr>
          <w:lang w:val="en-US"/>
        </w:rPr>
        <w:t xml:space="preserve">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p</w:t>
      </w:r>
      <w:proofErr w:type="spellStart"/>
      <w:r w:rsidRPr="00E3749C">
        <w:rPr>
          <w:lang w:val="en-CA"/>
        </w:rPr>
        <w:t>erception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proofErr w:type="spellStart"/>
      <w:r w:rsidRPr="00E3749C">
        <w:rPr>
          <w:lang w:val="en-CA"/>
        </w:rPr>
        <w:t>welve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ountries</w:t>
      </w:r>
      <w:proofErr w:type="spellEnd"/>
      <w:r w:rsidRPr="00E3749C">
        <w:rPr>
          <w:lang w:val="en-CA"/>
        </w:rPr>
        <w:t xml:space="preserve"> on </w:t>
      </w:r>
      <w:r>
        <w:rPr>
          <w:lang w:val="en-US"/>
        </w:rPr>
        <w:t>f</w:t>
      </w:r>
      <w:proofErr w:type="spellStart"/>
      <w:r w:rsidRPr="00E3749C">
        <w:rPr>
          <w:lang w:val="en-CA"/>
        </w:rPr>
        <w:t>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ontinents</w:t>
      </w:r>
      <w:proofErr w:type="spellEnd"/>
      <w:r w:rsidRPr="00E3749C">
        <w:rPr>
          <w:lang w:val="en-CA"/>
        </w:rPr>
        <w:t xml:space="preserve">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lastRenderedPageBreak/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proofErr w:type="spellStart"/>
      <w:r w:rsidRPr="00E3749C">
        <w:rPr>
          <w:lang w:val="en-CA"/>
        </w:rPr>
        <w:t>arrative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ontent</w:t>
      </w:r>
      <w:proofErr w:type="spellEnd"/>
      <w:r w:rsidRPr="00E3749C">
        <w:rPr>
          <w:lang w:val="en-CA"/>
        </w:rPr>
        <w:t xml:space="preserve">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Chopik</w:t>
      </w:r>
      <w:proofErr w:type="spellEnd"/>
      <w:r w:rsidRPr="00E3749C">
        <w:rPr>
          <w:lang w:val="en-CA"/>
        </w:rPr>
        <w:t xml:space="preserve">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Allroggen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Geukes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lastRenderedPageBreak/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73253">
        <w:rPr>
          <w:b/>
          <w:lang w:val="de-DE"/>
        </w:rPr>
        <w:t>Grossmann, I</w:t>
      </w:r>
      <w:r w:rsidRPr="00473253">
        <w:rPr>
          <w:lang w:val="de-DE"/>
        </w:rPr>
        <w:t xml:space="preserve">., Eibach, R. P., </w:t>
      </w:r>
      <w:r w:rsidRPr="00473253">
        <w:rPr>
          <w:u w:val="single"/>
          <w:lang w:val="de-DE"/>
        </w:rPr>
        <w:t>Koyama, J</w:t>
      </w:r>
      <w:r w:rsidRPr="00473253">
        <w:rPr>
          <w:lang w:val="de-DE"/>
        </w:rPr>
        <w:t>., &amp;</w:t>
      </w:r>
      <w:r w:rsidRPr="00473253">
        <w:rPr>
          <w:u w:val="single"/>
          <w:lang w:val="de-DE"/>
        </w:rPr>
        <w:t xml:space="preserve"> </w:t>
      </w:r>
      <w:proofErr w:type="spellStart"/>
      <w:r w:rsidRPr="00473253">
        <w:rPr>
          <w:u w:val="single"/>
          <w:lang w:val="de-DE"/>
        </w:rPr>
        <w:t>Sahi</w:t>
      </w:r>
      <w:proofErr w:type="spellEnd"/>
      <w:r w:rsidRPr="00473253">
        <w:rPr>
          <w:u w:val="single"/>
          <w:lang w:val="de-DE"/>
        </w:rPr>
        <w:t>, Q</w:t>
      </w:r>
      <w:r w:rsidRPr="00473253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lastRenderedPageBreak/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Sahdra,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BD0840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BD0840">
        <w:rPr>
          <w:u w:val="single"/>
          <w:lang w:val="en-CA"/>
        </w:rPr>
        <w:t>Kara-Yakoubian, M.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Rotella, A.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Dorfman, A.</w:t>
      </w:r>
      <w:r w:rsidRPr="00BD0840">
        <w:rPr>
          <w:lang w:val="en-CA"/>
        </w:rPr>
        <w:t xml:space="preserve">, </w:t>
      </w:r>
      <w:r w:rsidR="00123EFC" w:rsidRPr="00BD0840">
        <w:rPr>
          <w:lang w:val="en-CA"/>
        </w:rPr>
        <w:t>&amp;</w:t>
      </w:r>
      <w:r w:rsidRPr="00BD0840">
        <w:rPr>
          <w:lang w:val="en-CA"/>
        </w:rPr>
        <w:t xml:space="preserve"> </w:t>
      </w:r>
      <w:r w:rsidRPr="00BD0840">
        <w:rPr>
          <w:b/>
          <w:bCs/>
          <w:lang w:val="en-CA"/>
        </w:rPr>
        <w:t>Grossmann, I.</w:t>
      </w:r>
      <w:r w:rsidRPr="00BD0840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lastRenderedPageBreak/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36EEE9E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F053B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053B7" w:rsidRPr="00EC6989" w14:paraId="2912D362" w14:textId="77777777" w:rsidTr="00253C51">
        <w:tc>
          <w:tcPr>
            <w:tcW w:w="1003" w:type="dxa"/>
          </w:tcPr>
          <w:p w14:paraId="0F077885" w14:textId="1874253B" w:rsidR="00F053B7" w:rsidRDefault="00F053B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05/2025</w:t>
            </w:r>
          </w:p>
        </w:tc>
        <w:tc>
          <w:tcPr>
            <w:tcW w:w="9167" w:type="dxa"/>
          </w:tcPr>
          <w:p w14:paraId="2CA74BC7" w14:textId="6BE9D992" w:rsidR="00F053B7" w:rsidRDefault="00F053B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</w:t>
            </w:r>
            <w:r w:rsidR="00CB0931">
              <w:rPr>
                <w:lang w:val="en-CA"/>
              </w:rPr>
              <w:t>, Morris Lab</w:t>
            </w:r>
          </w:p>
        </w:tc>
      </w:tr>
      <w:tr w:rsidR="00E36D3E" w:rsidRPr="00473253" w14:paraId="3902F10D" w14:textId="77777777" w:rsidTr="00253C51">
        <w:tc>
          <w:tcPr>
            <w:tcW w:w="1003" w:type="dxa"/>
          </w:tcPr>
          <w:p w14:paraId="46CA9894" w14:textId="59AB0A00" w:rsidR="00E36D3E" w:rsidRDefault="008C5AC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E36D3E" w:rsidRDefault="008C5AC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905531" w:rsidRPr="00473253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473253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473253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473253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473253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473253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473253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473253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473253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473253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473253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473253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473253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473253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473253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473253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473253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473253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473253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473253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473253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473253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473253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473253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473253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473253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473253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473253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473253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473253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473253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473253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473253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473253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473253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St. Antony College, “Education, Purpose and Human Flourishing in </w:t>
            </w:r>
            <w:r w:rsidRPr="00661504">
              <w:rPr>
                <w:lang w:val="en-CA"/>
              </w:rPr>
              <w:lastRenderedPageBreak/>
              <w:t>Uncertain Times” Seminar</w:t>
            </w:r>
          </w:p>
        </w:tc>
      </w:tr>
      <w:tr w:rsidR="00253C51" w:rsidRPr="00473253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473253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473253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473253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473253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473253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473253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473253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473253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473253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473253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473253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473253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473253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473253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473253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473253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473253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473253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473253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473253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473253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473253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473253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473253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473253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473253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473253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473253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473253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473253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473253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473253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473253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473253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473253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473253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473253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473253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473253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473253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473253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473253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473253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473253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473253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473253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473253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473253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473253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473253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473253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15019E68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370C1C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2811" w:rsidRPr="00473253" w14:paraId="2103319B" w14:textId="77777777" w:rsidTr="007F04E1">
        <w:tc>
          <w:tcPr>
            <w:tcW w:w="1080" w:type="dxa"/>
          </w:tcPr>
          <w:p w14:paraId="1374F16A" w14:textId="1778F49D" w:rsidR="00AD2811" w:rsidRDefault="00AD281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AD2811" w:rsidRPr="00F42CA0" w:rsidRDefault="001217BF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</w:t>
            </w:r>
            <w:r w:rsidR="003F04C5">
              <w:rPr>
                <w:lang w:val="en-CA"/>
              </w:rPr>
              <w:t>“</w:t>
            </w:r>
            <w:r>
              <w:rPr>
                <w:lang w:val="en-CA"/>
              </w:rPr>
              <w:t xml:space="preserve">The Viability of Using </w:t>
            </w:r>
            <w:r w:rsidR="003F04C5">
              <w:rPr>
                <w:lang w:val="en-CA"/>
              </w:rPr>
              <w:t>LLMs in Higher Education” conference</w:t>
            </w:r>
            <w:r w:rsidR="00F42CA0">
              <w:rPr>
                <w:lang w:val="en-CA"/>
              </w:rPr>
              <w:t xml:space="preserve">, </w:t>
            </w:r>
            <w:proofErr w:type="spellStart"/>
            <w:r w:rsidR="00F42CA0" w:rsidRPr="00F42CA0">
              <w:rPr>
                <w:lang w:val="en-CA"/>
              </w:rPr>
              <w:t>JeXed</w:t>
            </w:r>
            <w:proofErr w:type="spellEnd"/>
            <w:r w:rsidR="00F42CA0">
              <w:rPr>
                <w:lang w:val="en-CA"/>
              </w:rPr>
              <w:t>, South Africa</w:t>
            </w:r>
          </w:p>
        </w:tc>
      </w:tr>
      <w:tr w:rsidR="00AD6D2E" w:rsidRPr="00473253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EF3E62" w:rsidRPr="00473253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473253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85016B" w:rsidRPr="00473253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473253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473253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473253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473253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473253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473253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473253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473253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</w:t>
            </w:r>
            <w:r w:rsidR="00EC645E" w:rsidRPr="00661504">
              <w:rPr>
                <w:lang w:val="en-CA"/>
              </w:rPr>
              <w:lastRenderedPageBreak/>
              <w:t>Polarization and Pandemic” conference, Advanced Study Institute in Cultural Psychiatry, McGill University, Canada</w:t>
            </w:r>
          </w:p>
        </w:tc>
      </w:tr>
      <w:tr w:rsidR="00227021" w:rsidRPr="00473253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473253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473253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473253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473253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473253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473253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473253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473253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473253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473253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473253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473253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473253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473253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473253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473253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473253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473253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473253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473253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473253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473253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473253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473253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473253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473253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473253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473253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473253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473253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473253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473253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473253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473253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473253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473253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proofErr w:type="spellStart"/>
            <w:r w:rsidRPr="00EC6989">
              <w:rPr>
                <w:lang w:val="en-CA"/>
              </w:rPr>
              <w:t>Ploutos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  <w:tr w:rsidR="0078084C" w:rsidRPr="00473253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473253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473253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473253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473253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473253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51DA6505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744FCC">
        <w:rPr>
          <w:b/>
          <w:lang w:val="en-CA"/>
        </w:rPr>
        <w:t>6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CA96973" w14:textId="1B820221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</w:t>
      </w:r>
      <w:r w:rsidRPr="00661504">
        <w:rPr>
          <w:lang w:val="en-CA"/>
        </w:rPr>
        <w:lastRenderedPageBreak/>
        <w:t xml:space="preserve">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lastRenderedPageBreak/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473253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473253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473253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473253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473253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473253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473253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course exploring cultural influence on behavior, thought, and emotions. </w:t>
            </w:r>
          </w:p>
        </w:tc>
      </w:tr>
      <w:tr w:rsidR="00E137B9" w:rsidRPr="00473253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473253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473253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473253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473253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473253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473253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473253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473253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473253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473253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473253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473253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473253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473253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473253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473253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473253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473253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473253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473253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473253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473253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473253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473253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473253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473253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473253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473253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473253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473253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473253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473253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473253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473253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473253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473253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473253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473253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473253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473253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473253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473253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473253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473253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473253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473253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473253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473253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473253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473253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473253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473253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473253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473253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473253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473253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473253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473253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473253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473253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473253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473253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473253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473253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473253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473253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473253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473253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473253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473253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473253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473253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473253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473253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473253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473253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473253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473253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473253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473253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473253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lastRenderedPageBreak/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473253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473253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473253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473253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473253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473253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473253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473253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473253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473253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473253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473253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473253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473253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473253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473253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473253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473253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473253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473253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473253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473253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473253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473253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473253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473253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473253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473253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473253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473253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473253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473253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473253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473253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473253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473253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473253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473253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473253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473253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A5A24" w:rsidRPr="00473253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473253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473253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473253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473253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473253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473253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473253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473253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F35F20" w:rsidRPr="00473253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473253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473253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473253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473253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473253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473253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473253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473253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473253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473253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473253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473253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473253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473253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473253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473253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473253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473253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473253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473253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473253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473253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473253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473253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473253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473253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473253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473253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AD8DF" w14:textId="77777777" w:rsidR="0011598C" w:rsidRDefault="0011598C">
      <w:r>
        <w:separator/>
      </w:r>
    </w:p>
  </w:endnote>
  <w:endnote w:type="continuationSeparator" w:id="0">
    <w:p w14:paraId="63DD8CA2" w14:textId="77777777" w:rsidR="0011598C" w:rsidRDefault="00115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0AC2B" w14:textId="77777777" w:rsidR="0011598C" w:rsidRDefault="0011598C">
      <w:r>
        <w:separator/>
      </w:r>
    </w:p>
  </w:footnote>
  <w:footnote w:type="continuationSeparator" w:id="0">
    <w:p w14:paraId="1AD0181A" w14:textId="77777777" w:rsidR="0011598C" w:rsidRDefault="00115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12CC8A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D36CCF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4D5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41</Pages>
  <Words>17906</Words>
  <Characters>102067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122</cp:revision>
  <cp:lastPrinted>2025-05-06T15:00:00Z</cp:lastPrinted>
  <dcterms:created xsi:type="dcterms:W3CDTF">2024-04-12T17:51:00Z</dcterms:created>
  <dcterms:modified xsi:type="dcterms:W3CDTF">2025-06-02T18:43:00Z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