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5F4FFA18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A465E7">
        <w:rPr>
          <w:bCs/>
          <w:color w:val="000000"/>
          <w:lang w:val="en-CA"/>
        </w:rPr>
        <w:t>78</w:t>
      </w:r>
      <w:r w:rsidR="004E4FA5">
        <w:rPr>
          <w:bCs/>
          <w:color w:val="000000"/>
          <w:lang w:val="en-CA"/>
        </w:rPr>
        <w:t>4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346A25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346A25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346A25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346A25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346A25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346A25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346A25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346A25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346A25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346A25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346A25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346A25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346A25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346A25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CB2DED" w:rsidRPr="00346A25" w14:paraId="2AA5566A" w14:textId="77777777" w:rsidTr="002600F8">
        <w:tc>
          <w:tcPr>
            <w:tcW w:w="1526" w:type="dxa"/>
          </w:tcPr>
          <w:p w14:paraId="1145B087" w14:textId="617B7104" w:rsidR="00CB2DED" w:rsidRDefault="00CB2DE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3991D501" w14:textId="76338A7D" w:rsidR="00CB2DED" w:rsidRDefault="00C24A6F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Faculty of </w:t>
            </w:r>
            <w:r w:rsidRPr="00C24A6F">
              <w:rPr>
                <w:lang w:val="en-CA"/>
              </w:rPr>
              <w:t>Arts Award for Excellence in</w:t>
            </w:r>
            <w:r>
              <w:rPr>
                <w:lang w:val="en-CA"/>
              </w:rPr>
              <w:t xml:space="preserve"> Research, University of Waterloo</w:t>
            </w:r>
          </w:p>
        </w:tc>
      </w:tr>
      <w:tr w:rsidR="00385BB6" w:rsidRPr="00346A25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346A25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346A25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346A25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346A25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346A25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346A25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346A25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346A25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346A25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346A25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346A25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346A25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346A25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346A25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346A25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346A25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346A25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346A25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346A25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346A25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346A25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346A25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402F3D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402F3D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02F3D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402F3D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402F3D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402F3D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402F3D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402F3D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402F3D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402F3D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402F3D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402F3D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402F3D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402F3D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402F3D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402F3D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402F3D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402F3D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402F3D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402F3D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402F3D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402F3D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45AC70D2" w14:textId="541FC0EB" w:rsidR="00795777" w:rsidRPr="005078A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 Psychology</w:t>
      </w:r>
      <w:r w:rsidRPr="002F175F">
        <w:rPr>
          <w:lang w:val="en-CA"/>
        </w:rPr>
        <w:t>, 78. </w:t>
      </w:r>
      <w:hyperlink r:id="rId49" w:history="1">
        <w:r w:rsidRPr="002F175F">
          <w:rPr>
            <w:rStyle w:val="Hyperlink"/>
            <w:lang w:val="en-CA"/>
          </w:rPr>
          <w:t>https://doi.org/10.1146/annurev-psych-020226-034154</w:t>
        </w:r>
      </w:hyperlink>
    </w:p>
    <w:p w14:paraId="04697DF0" w14:textId="77777777" w:rsidR="006A162C" w:rsidRPr="00346A25" w:rsidRDefault="006A162C" w:rsidP="006A162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>Talhelm, T., Wei, L. Sun, R., Medvedev, D., San Martin, A., Helmy</w:t>
      </w:r>
      <w:r>
        <w:rPr>
          <w:iCs/>
          <w:lang w:val="en-CA"/>
        </w:rPr>
        <w:t xml:space="preserve">, M., […] &amp; </w:t>
      </w:r>
      <w:r w:rsidRPr="00566680">
        <w:rPr>
          <w:iCs/>
          <w:lang w:val="en-CA"/>
        </w:rPr>
        <w:t xml:space="preserve">The </w:t>
      </w:r>
      <w:proofErr w:type="spellStart"/>
      <w:r w:rsidRPr="00566680">
        <w:rPr>
          <w:iCs/>
          <w:lang w:val="en-CA"/>
        </w:rPr>
        <w:t>Responsibilism</w:t>
      </w:r>
      <w:proofErr w:type="spellEnd"/>
      <w:r w:rsidRPr="00566680">
        <w:rPr>
          <w:iCs/>
          <w:lang w:val="en-CA"/>
        </w:rPr>
        <w:t xml:space="preserve"> Collaboration Team</w:t>
      </w:r>
      <w:r>
        <w:rPr>
          <w:iCs/>
          <w:lang w:val="en-CA"/>
        </w:rPr>
        <w:t xml:space="preserve"> (in press). </w:t>
      </w:r>
      <w:r w:rsidRPr="00566680">
        <w:rPr>
          <w:iCs/>
          <w:lang w:val="en-CA"/>
        </w:rPr>
        <w:t xml:space="preserve">A </w:t>
      </w:r>
      <w:r>
        <w:rPr>
          <w:iCs/>
          <w:lang w:val="en-CA"/>
        </w:rPr>
        <w:t>s</w:t>
      </w:r>
      <w:r w:rsidRPr="00566680">
        <w:rPr>
          <w:iCs/>
          <w:lang w:val="en-CA"/>
        </w:rPr>
        <w:t xml:space="preserve">tudy of 100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ultures </w:t>
      </w:r>
      <w:r>
        <w:rPr>
          <w:iCs/>
          <w:lang w:val="en-CA"/>
        </w:rPr>
        <w:t>f</w:t>
      </w:r>
      <w:r w:rsidRPr="00566680">
        <w:rPr>
          <w:iCs/>
          <w:lang w:val="en-CA"/>
        </w:rPr>
        <w:t xml:space="preserve">inds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ollectivism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sn’t </w:t>
      </w:r>
      <w:r>
        <w:rPr>
          <w:iCs/>
          <w:lang w:val="en-CA"/>
        </w:rPr>
        <w:t>w</w:t>
      </w:r>
      <w:r w:rsidRPr="00566680">
        <w:rPr>
          <w:iCs/>
          <w:lang w:val="en-CA"/>
        </w:rPr>
        <w:t xml:space="preserve">hat </w:t>
      </w:r>
      <w:r>
        <w:rPr>
          <w:iCs/>
          <w:lang w:val="en-CA"/>
        </w:rPr>
        <w:t>p</w:t>
      </w:r>
      <w:r w:rsidRPr="00566680">
        <w:rPr>
          <w:iCs/>
          <w:lang w:val="en-CA"/>
        </w:rPr>
        <w:t xml:space="preserve">eople </w:t>
      </w:r>
      <w:r>
        <w:rPr>
          <w:iCs/>
          <w:lang w:val="en-CA"/>
        </w:rPr>
        <w:t>t</w:t>
      </w:r>
      <w:r w:rsidRPr="00566680">
        <w:rPr>
          <w:iCs/>
          <w:lang w:val="en-CA"/>
        </w:rPr>
        <w:t xml:space="preserve">hink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t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>s</w:t>
      </w:r>
      <w:r>
        <w:rPr>
          <w:iCs/>
          <w:lang w:val="en-CA"/>
        </w:rPr>
        <w:t xml:space="preserve">. </w:t>
      </w:r>
      <w:r w:rsidRPr="00566680">
        <w:rPr>
          <w:i/>
          <w:lang w:val="en-CA"/>
        </w:rPr>
        <w:t>Nature Human Behavio</w:t>
      </w:r>
      <w:r>
        <w:rPr>
          <w:i/>
          <w:lang w:val="en-CA"/>
        </w:rPr>
        <w:t>u</w:t>
      </w:r>
      <w:r w:rsidRPr="00566680">
        <w:rPr>
          <w:i/>
          <w:lang w:val="en-CA"/>
        </w:rPr>
        <w:t>r</w:t>
      </w:r>
      <w:r>
        <w:rPr>
          <w:iCs/>
          <w:lang w:val="en-CA"/>
        </w:rPr>
        <w:t>.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346A25">
        <w:rPr>
          <w:lang w:val="en-CA"/>
        </w:rPr>
        <w:t xml:space="preserve">Eibach, R. </w:t>
      </w:r>
      <w:r w:rsidR="0069407D" w:rsidRPr="00346A25">
        <w:rPr>
          <w:lang w:val="en-CA"/>
        </w:rPr>
        <w:t>P</w:t>
      </w:r>
      <w:r w:rsidRPr="00346A25">
        <w:rPr>
          <w:lang w:val="en-CA"/>
        </w:rPr>
        <w:t xml:space="preserve">. &amp; </w:t>
      </w:r>
      <w:r w:rsidRPr="00346A25">
        <w:rPr>
          <w:b/>
          <w:bCs/>
          <w:lang w:val="en-CA"/>
        </w:rPr>
        <w:t>Grossmann, I.</w:t>
      </w:r>
      <w:r w:rsidRPr="00346A25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lastRenderedPageBreak/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B2DED">
        <w:rPr>
          <w:u w:val="single"/>
          <w:lang w:val="en-CA"/>
        </w:rPr>
        <w:t>Elnakouri, A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Huynh, A. C</w:t>
      </w:r>
      <w:r w:rsidRPr="00CB2DED">
        <w:rPr>
          <w:lang w:val="en-CA"/>
        </w:rPr>
        <w:t xml:space="preserve">., &amp; </w:t>
      </w:r>
      <w:r w:rsidRPr="00CB2DED">
        <w:rPr>
          <w:b/>
          <w:bCs/>
          <w:lang w:val="en-CA"/>
        </w:rPr>
        <w:t>Grossmann, I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lastRenderedPageBreak/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lang w:val="sv-SE"/>
        </w:rPr>
        <w:t xml:space="preserve">Choi, E., Farb, N. A., </w:t>
      </w:r>
      <w:r w:rsidRPr="00CB2DED">
        <w:rPr>
          <w:u w:val="single"/>
          <w:lang w:val="sv-SE"/>
        </w:rPr>
        <w:t>Pogrebtsova, E</w:t>
      </w:r>
      <w:r w:rsidRPr="00CB2DED">
        <w:rPr>
          <w:lang w:val="sv-SE"/>
        </w:rPr>
        <w:t xml:space="preserve">., Gruman, J., &amp; </w:t>
      </w:r>
      <w:r w:rsidRPr="00CB2DED">
        <w:rPr>
          <w:b/>
          <w:bCs/>
          <w:lang w:val="sv-SE"/>
        </w:rPr>
        <w:t xml:space="preserve">Grossmann, I.* </w:t>
      </w:r>
      <w:r w:rsidRPr="00CB2DED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46A25">
        <w:rPr>
          <w:u w:val="single"/>
          <w:lang w:val="en-CA"/>
        </w:rPr>
        <w:lastRenderedPageBreak/>
        <w:t>Dorfman, A.</w:t>
      </w:r>
      <w:r w:rsidRPr="00346A25">
        <w:rPr>
          <w:lang w:val="en-CA"/>
        </w:rPr>
        <w:t xml:space="preserve">, </w:t>
      </w:r>
      <w:r w:rsidRPr="00346A25">
        <w:rPr>
          <w:u w:val="single"/>
          <w:lang w:val="en-CA"/>
        </w:rPr>
        <w:t>Oakes, H.</w:t>
      </w:r>
      <w:r w:rsidRPr="00346A25">
        <w:rPr>
          <w:lang w:val="en-CA"/>
        </w:rPr>
        <w:t xml:space="preserve">, </w:t>
      </w:r>
      <w:r w:rsidRPr="00346A25">
        <w:rPr>
          <w:u w:val="single"/>
          <w:lang w:val="en-CA"/>
        </w:rPr>
        <w:t>Santos, H. C</w:t>
      </w:r>
      <w:r w:rsidRPr="00346A25">
        <w:rPr>
          <w:lang w:val="en-CA"/>
        </w:rPr>
        <w:t>.</w:t>
      </w:r>
      <w:r w:rsidRPr="00346A25">
        <w:rPr>
          <w:b/>
          <w:lang w:val="en-CA"/>
        </w:rPr>
        <w:t xml:space="preserve"> &amp; Grossmann, I.</w:t>
      </w:r>
      <w:r w:rsidRPr="00346A25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lastRenderedPageBreak/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u w:val="single"/>
          <w:lang w:val="en-CA"/>
        </w:rPr>
        <w:t>Brienza, J. P.</w:t>
      </w:r>
      <w:r w:rsidRPr="00CB2DED">
        <w:rPr>
          <w:vertAlign w:val="superscript"/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Kung, F.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Santos, H. C</w:t>
      </w:r>
      <w:r w:rsidRPr="00CB2DED">
        <w:rPr>
          <w:lang w:val="en-CA"/>
        </w:rPr>
        <w:t xml:space="preserve">., Bobocel, D. R, &amp; </w:t>
      </w:r>
      <w:r w:rsidRPr="00CB2DED">
        <w:rPr>
          <w:b/>
          <w:lang w:val="en-CA"/>
        </w:rPr>
        <w:t>Grossmann, I.</w:t>
      </w:r>
      <w:r w:rsidRPr="00CB2DED">
        <w:rPr>
          <w:b/>
          <w:vertAlign w:val="superscript"/>
          <w:lang w:val="en-CA"/>
        </w:rPr>
        <w:t>*</w:t>
      </w:r>
      <w:r w:rsidRPr="00CB2DED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</w:t>
      </w:r>
      <w:r w:rsidRPr="00661504">
        <w:rPr>
          <w:lang w:val="en-CA"/>
        </w:rPr>
        <w:lastRenderedPageBreak/>
        <w:t xml:space="preserve">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0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lastRenderedPageBreak/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55F86277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A465E7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A465E7" w:rsidRPr="00346A25" w14:paraId="250D27A2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346A25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346A25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346A25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346A25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346A25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346A25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346A25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346A25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346A25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A465E7" w:rsidRPr="00346A25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Department of Humanities &amp; Social </w:t>
            </w:r>
            <w:proofErr w:type="spellStart"/>
            <w:r>
              <w:rPr>
                <w:lang w:val="en-CA"/>
              </w:rPr>
              <w:t>Sciences,Mumbai</w:t>
            </w:r>
            <w:proofErr w:type="spellEnd"/>
            <w:r>
              <w:rPr>
                <w:lang w:val="en-CA"/>
              </w:rPr>
              <w:t>, India</w:t>
            </w:r>
          </w:p>
        </w:tc>
      </w:tr>
      <w:tr w:rsidR="00A465E7" w:rsidRPr="00346A25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346A25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346A25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346A25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346A25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346A25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346A25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346A25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346A25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346A25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346A25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346A25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346A25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346A25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346A25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346A25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346A25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A465E7" w:rsidRPr="00346A25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346A25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346A25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346A25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346A25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346A25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346A25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346A25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346A25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346A25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346A25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346A25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346A25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346A25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346A25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346A25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346A25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346A25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346A25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346A25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346A25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346A25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346A25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346A25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346A25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346A25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346A25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A465E7" w:rsidRPr="00346A25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346A25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346A25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346A25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346A25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346A25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346A25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346A25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1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A465E7" w:rsidRPr="00346A25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346A25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346A25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346A25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346A25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346A25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346A25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346A25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346A25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346A25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346A25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346A25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346A25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346A25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346A25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346A25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346A25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346A25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346A25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346A25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346A25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346A25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346A25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346A25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346A25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346A25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346A25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346A25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A465E7" w:rsidRPr="00346A25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346A25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346A25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346A25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346A25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346A25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346A25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346A25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346A25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A465E7" w:rsidRPr="00346A25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346A25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346A25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346A25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346A25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346A25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346A25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346A25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346A25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346A25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346A25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346A25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346A25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346A25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346A25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346A25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346A25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346A25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346A25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346A25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346A25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346A25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46A25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346A25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346A25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346A25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346A25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346A25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346A25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346A25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346A25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346A25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346A25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346A25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346A25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346A25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346A25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346A25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346A25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346A25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346A25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346A25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346A25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346A25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346A25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346A25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346A25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346A25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346A25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346A25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346A25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346A25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346A25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346A25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346A25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346A25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346A25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346A25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346A25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346A25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346A25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346A25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 xml:space="preserve">The Role of Personality and Cognition and Social </w:t>
      </w:r>
      <w:r w:rsidRPr="006D7DDD">
        <w:rPr>
          <w:lang w:val="en-CA"/>
        </w:rPr>
        <w:lastRenderedPageBreak/>
        <w:t>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346A25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346A25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346A25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346A25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346A25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346A25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346A25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346A25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346A25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346A25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346A25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346A25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346A25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346A25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346A25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346A25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346A25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346A25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346A25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346A25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346A25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346A25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346A25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346A25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346A25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346A25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346A25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346A25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346A25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346A25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346A25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346A25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346A25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346A25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346A25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346A25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346A25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346A25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346A25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346A25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346A25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346A25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346A25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346A25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346A25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346A25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346A25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346A25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346A25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346A25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346A25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346A25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346A25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346A25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346A25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346A25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346A25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346A25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346A25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346A25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346A25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346A25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346A25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346A25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346A25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346A25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346A25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346A25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346A25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346A25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346A25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346A25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346A25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2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3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4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5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6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7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8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9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0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1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2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3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4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5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346A25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346A25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346A25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346A25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346A25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346A25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346A25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6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346A25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346A25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346A25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346A25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346A25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346A25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346A25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346A25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346A25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346A25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346A25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346A25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346A25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346A25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346A25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346A25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346A25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346A25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346A25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346A25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346A25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346A25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346A25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346A25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346A25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346A25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346A25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346A25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346A25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346A25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346A25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346A25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346A25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346A25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346A25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346A25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346A25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346A25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346A25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346A25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346A25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346A25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346A25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346A25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346A25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346A25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346A25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346A25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346A25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346A25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346A25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346A25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</w:t>
      </w:r>
      <w:r w:rsidRPr="00661504">
        <w:rPr>
          <w:lang w:val="en-CA" w:eastAsia="en-CA"/>
        </w:rPr>
        <w:lastRenderedPageBreak/>
        <w:t>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346A25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346A25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346A25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346A25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346A25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346A25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346A25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346A25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346A25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346A25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346A25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346A25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346A25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346A25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346A25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346A25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346A25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46A25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346A25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346A25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346A25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346A25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346A25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346A25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346A25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346A25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 xml:space="preserve">rants of the Social Sciences and </w:t>
            </w:r>
            <w:r w:rsidRPr="00661504">
              <w:rPr>
                <w:lang w:val="en-CA" w:eastAsia="en-CA"/>
              </w:rPr>
              <w:lastRenderedPageBreak/>
              <w:t>Humanities Research Council of Canada</w:t>
            </w:r>
          </w:p>
        </w:tc>
      </w:tr>
      <w:tr w:rsidR="000C5FFA" w:rsidRPr="00346A25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346A25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346A25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46A25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46A25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346A25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346A25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46A25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346A25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346A25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346A25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346A25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46A25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346A25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346A25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346A25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346A25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346A25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9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0"/>
      <w:headerReference w:type="default" r:id="rId71"/>
      <w:footerReference w:type="even" r:id="rId72"/>
      <w:footerReference w:type="default" r:id="rId73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EF239" w14:textId="77777777" w:rsidR="00750BDB" w:rsidRDefault="00750BDB">
      <w:r>
        <w:separator/>
      </w:r>
    </w:p>
  </w:endnote>
  <w:endnote w:type="continuationSeparator" w:id="0">
    <w:p w14:paraId="4CD22DDB" w14:textId="77777777" w:rsidR="00750BDB" w:rsidRDefault="00750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CB9DC" w14:textId="77777777" w:rsidR="00750BDB" w:rsidRDefault="00750BDB">
      <w:r>
        <w:separator/>
      </w:r>
    </w:p>
  </w:footnote>
  <w:footnote w:type="continuationSeparator" w:id="0">
    <w:p w14:paraId="03827BEF" w14:textId="77777777" w:rsidR="00750BDB" w:rsidRDefault="00750B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1BE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A25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2F3D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6FCA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5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680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162C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0BDB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AF7D6B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4A6F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2DED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434A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blogs.scientificamerican.com/observations/when-reasonable-trumps-rational/" TargetMode="External"/><Relationship Id="rId68" Type="http://schemas.openxmlformats.org/officeDocument/2006/relationships/hyperlink" Target="https://www.hanoiphilosophyforum.org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theconversation.com/why-youre-wise-on-tuesday-and-foolish-on-sunday-practising-wisdom-in-uncertain-times-272230" TargetMode="External"/><Relationship Id="rId58" Type="http://schemas.openxmlformats.org/officeDocument/2006/relationships/hyperlink" Target="https://greatergood.berkeley.edu/article/item/how_life_could_get_better_or_worse_after_covid" TargetMode="External"/><Relationship Id="rId66" Type="http://schemas.openxmlformats.org/officeDocument/2006/relationships/hyperlink" Target="https://buzzrobot.substack.com/" TargetMode="External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orldaftercovid.info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the-limits-of-expert-judgment-lessons-from-social-science-forecasting-during-the-pandemic-201130" TargetMode="External"/><Relationship Id="rId64" Type="http://schemas.openxmlformats.org/officeDocument/2006/relationships/hyperlink" Target="https://spsp.org/news-center/character-context-blog/can-we-foresee-future-explaining-and-predicting-cultural-change" TargetMode="External"/><Relationship Id="rId69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cancovid.ca/" TargetMode="External"/><Relationship Id="rId72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foreignpolicy.com/2021/03/18/pandemic-social-science-predictions-wrong/" TargetMode="External"/><Relationship Id="rId67" Type="http://schemas.openxmlformats.org/officeDocument/2006/relationships/hyperlink" Target="https://www.youtube.com/c/TheStoa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psyche.co/ideas/wisdom-is-a-virtue-but-how-do-we-judge-if-someone-has-it" TargetMode="External"/><Relationship Id="rId62" Type="http://schemas.openxmlformats.org/officeDocument/2006/relationships/hyperlink" Target="https://aeon.co/essays/how-psychological-scientists-found-the-empirical-path-to-wisdom" TargetMode="External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its-not-stress-thats-killing-us-its-hate-maybe-mindfulness-can-help-17133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onwisdompodcast.fireside.fm/" TargetMode="External"/><Relationship Id="rId60" Type="http://schemas.openxmlformats.org/officeDocument/2006/relationships/hyperlink" Target="https://theconversation.com/words-of-wisdom-4-tips-from-experts-on-how-to-endure-until-the-covid-19-pandemic-ends-152162" TargetMode="External"/><Relationship Id="rId65" Type="http://schemas.openxmlformats.org/officeDocument/2006/relationships/hyperlink" Target="http://www.forbes.com/sites/datafreaks/2015/04/07/why-we-give-great-advice-to-others-but-cant-take-it-ourselves/" TargetMode="External"/><Relationship Id="rId73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sites.google.com/view/openstatslab/home/one-way-anova" TargetMode="External"/><Relationship Id="rId55" Type="http://schemas.openxmlformats.org/officeDocument/2006/relationships/hyperlink" Target="https://theconversation.com/beyond-the-hype-how-ai-could-change-the-game-for-social-science-research-208086" TargetMode="External"/><Relationship Id="rId7" Type="http://schemas.openxmlformats.org/officeDocument/2006/relationships/settings" Target="setting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41</Pages>
  <Words>18947</Words>
  <Characters>107999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48</cp:revision>
  <cp:lastPrinted>2025-12-05T02:50:00Z</cp:lastPrinted>
  <dcterms:created xsi:type="dcterms:W3CDTF">2026-04-29T21:35:00Z</dcterms:created>
  <dcterms:modified xsi:type="dcterms:W3CDTF">2026-06-11T07:31:00Z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